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A3" w:rsidRPr="00B80BC8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B80BC8" w:rsidRPr="00B80BC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6B09E6" w:rsidRPr="00B80BC8" w:rsidRDefault="001B6CA3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>проведения публичных слушаний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B80BC8" w:rsidRDefault="00C758A2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354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3544E7">
        <w:rPr>
          <w:rFonts w:ascii="Times New Roman" w:hAnsi="Times New Roman" w:cs="Times New Roman"/>
          <w:sz w:val="28"/>
          <w:szCs w:val="28"/>
        </w:rPr>
        <w:t xml:space="preserve"> 202</w:t>
      </w:r>
      <w:r w:rsidR="00DF7C66">
        <w:rPr>
          <w:rFonts w:ascii="Times New Roman" w:hAnsi="Times New Roman" w:cs="Times New Roman"/>
          <w:sz w:val="28"/>
          <w:szCs w:val="28"/>
        </w:rPr>
        <w:t>3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Начало: </w:t>
      </w:r>
      <w:r w:rsidR="00DF7C66">
        <w:rPr>
          <w:rFonts w:ascii="Times New Roman" w:eastAsia="Times New Roman" w:hAnsi="Times New Roman" w:cs="Times New Roman"/>
          <w:sz w:val="28"/>
          <w:szCs w:val="28"/>
        </w:rPr>
        <w:t>10</w:t>
      </w:r>
      <w:r w:rsidR="006B09E6" w:rsidRPr="00B80BC8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2925F5">
        <w:rPr>
          <w:rFonts w:ascii="Times New Roman" w:eastAsia="Times New Roman" w:hAnsi="Times New Roman" w:cs="Times New Roman"/>
          <w:sz w:val="28"/>
          <w:szCs w:val="28"/>
        </w:rPr>
        <w:t xml:space="preserve"> 00 минут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80BC8"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Курская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09E6" w:rsidRPr="00B80BC8" w:rsidRDefault="006B09E6" w:rsidP="002925F5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80BC8">
        <w:rPr>
          <w:rFonts w:ascii="Times New Roman" w:hAnsi="Times New Roman" w:cs="Times New Roman"/>
          <w:sz w:val="28"/>
          <w:szCs w:val="28"/>
        </w:rPr>
        <w:t>зал</w:t>
      </w:r>
      <w:r w:rsidR="0045671C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Pr="00B80BC8">
        <w:rPr>
          <w:rFonts w:ascii="Times New Roman" w:hAnsi="Times New Roman" w:cs="Times New Roman"/>
          <w:sz w:val="28"/>
          <w:szCs w:val="28"/>
        </w:rPr>
        <w:t xml:space="preserve">  администрации 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6B09E6" w:rsidRPr="00B80BC8" w:rsidRDefault="006B09E6" w:rsidP="002925F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5"/>
        <w:gridCol w:w="2387"/>
        <w:gridCol w:w="388"/>
        <w:gridCol w:w="5021"/>
      </w:tblGrid>
      <w:tr w:rsidR="004A6DB8" w:rsidRPr="00B80BC8" w:rsidTr="002925F5">
        <w:tc>
          <w:tcPr>
            <w:tcW w:w="1985" w:type="dxa"/>
          </w:tcPr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Председатель:</w:t>
            </w:r>
          </w:p>
        </w:tc>
        <w:tc>
          <w:tcPr>
            <w:tcW w:w="2387" w:type="dxa"/>
          </w:tcPr>
          <w:p w:rsidR="004A6DB8" w:rsidRPr="003B0AAC" w:rsidRDefault="003544E7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С.П.Попова</w:t>
            </w:r>
            <w:proofErr w:type="spellEnd"/>
          </w:p>
        </w:tc>
        <w:tc>
          <w:tcPr>
            <w:tcW w:w="388" w:type="dxa"/>
          </w:tcPr>
          <w:p w:rsidR="004A6DB8" w:rsidRPr="003B0AAC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</w:p>
        </w:tc>
        <w:tc>
          <w:tcPr>
            <w:tcW w:w="5021" w:type="dxa"/>
          </w:tcPr>
          <w:p w:rsidR="003544E7" w:rsidRPr="00D810D5" w:rsidRDefault="004A6DB8" w:rsidP="003544E7">
            <w:pPr>
              <w:pStyle w:val="a4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45114B">
              <w:rPr>
                <w:sz w:val="28"/>
                <w:szCs w:val="28"/>
              </w:rPr>
              <w:t xml:space="preserve"> </w:t>
            </w:r>
            <w:r w:rsidR="003544E7" w:rsidRPr="00D810D5">
              <w:rPr>
                <w:sz w:val="28"/>
                <w:szCs w:val="28"/>
              </w:rPr>
              <w:t>комисси</w:t>
            </w:r>
            <w:r w:rsidR="003544E7">
              <w:rPr>
                <w:sz w:val="28"/>
                <w:szCs w:val="28"/>
              </w:rPr>
              <w:t>и</w:t>
            </w:r>
            <w:r w:rsidR="003544E7" w:rsidRPr="00D810D5">
              <w:rPr>
                <w:sz w:val="28"/>
                <w:szCs w:val="28"/>
              </w:rPr>
              <w:t xml:space="preserve"> Совета Ку</w:t>
            </w:r>
            <w:r w:rsidR="003544E7" w:rsidRPr="00D810D5">
              <w:rPr>
                <w:sz w:val="28"/>
                <w:szCs w:val="28"/>
              </w:rPr>
              <w:t>р</w:t>
            </w:r>
            <w:r w:rsidR="003544E7" w:rsidRPr="00D810D5">
              <w:rPr>
                <w:sz w:val="28"/>
                <w:szCs w:val="28"/>
              </w:rPr>
              <w:t xml:space="preserve">ского муниципального </w:t>
            </w:r>
            <w:r w:rsidR="003544E7">
              <w:rPr>
                <w:sz w:val="28"/>
                <w:szCs w:val="28"/>
              </w:rPr>
              <w:t>округа</w:t>
            </w:r>
            <w:r w:rsidR="003544E7" w:rsidRPr="00D810D5">
              <w:rPr>
                <w:sz w:val="28"/>
                <w:szCs w:val="28"/>
              </w:rPr>
              <w:t xml:space="preserve"> Ставр</w:t>
            </w:r>
            <w:r w:rsidR="003544E7" w:rsidRPr="00D810D5">
              <w:rPr>
                <w:sz w:val="28"/>
                <w:szCs w:val="28"/>
              </w:rPr>
              <w:t>о</w:t>
            </w:r>
            <w:r w:rsidR="003544E7" w:rsidRPr="00D810D5">
              <w:rPr>
                <w:sz w:val="28"/>
                <w:szCs w:val="28"/>
              </w:rPr>
              <w:t>польского края по социальной полит</w:t>
            </w:r>
            <w:r w:rsidR="003544E7" w:rsidRPr="00D810D5">
              <w:rPr>
                <w:sz w:val="28"/>
                <w:szCs w:val="28"/>
              </w:rPr>
              <w:t>и</w:t>
            </w:r>
            <w:r w:rsidR="003544E7" w:rsidRPr="00D810D5">
              <w:rPr>
                <w:sz w:val="28"/>
                <w:szCs w:val="28"/>
              </w:rPr>
              <w:t>ке, местному самоуправлению, прав</w:t>
            </w:r>
            <w:r w:rsidR="003544E7" w:rsidRPr="00D810D5">
              <w:rPr>
                <w:sz w:val="28"/>
                <w:szCs w:val="28"/>
              </w:rPr>
              <w:t>о</w:t>
            </w:r>
            <w:r w:rsidR="003544E7" w:rsidRPr="00D810D5">
              <w:rPr>
                <w:sz w:val="28"/>
                <w:szCs w:val="28"/>
              </w:rPr>
              <w:t>порядку, работе с общественными и религиозными организациями</w:t>
            </w:r>
          </w:p>
          <w:p w:rsidR="004A6DB8" w:rsidRPr="003B0AAC" w:rsidRDefault="004A6DB8" w:rsidP="00306A4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4A6DB8" w:rsidRPr="00B80BC8" w:rsidTr="002925F5">
        <w:tc>
          <w:tcPr>
            <w:tcW w:w="1985" w:type="dxa"/>
          </w:tcPr>
          <w:p w:rsidR="00F37E7F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Секретарь:</w:t>
            </w: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87" w:type="dxa"/>
          </w:tcPr>
          <w:p w:rsidR="00F37E7F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3B0AAC" w:rsidRDefault="0068573E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И.Н.Бармина</w:t>
            </w:r>
            <w:proofErr w:type="spellEnd"/>
            <w:r w:rsidR="004A6D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8" w:type="dxa"/>
          </w:tcPr>
          <w:p w:rsidR="00F37E7F" w:rsidRDefault="00F37E7F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3B0AAC">
              <w:rPr>
                <w:sz w:val="28"/>
                <w:szCs w:val="28"/>
              </w:rPr>
              <w:t>-</w:t>
            </w:r>
          </w:p>
        </w:tc>
        <w:tc>
          <w:tcPr>
            <w:tcW w:w="5021" w:type="dxa"/>
          </w:tcPr>
          <w:p w:rsidR="00F37E7F" w:rsidRDefault="00F37E7F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3544E7" w:rsidP="004A6DB8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68573E">
              <w:rPr>
                <w:sz w:val="28"/>
                <w:szCs w:val="28"/>
              </w:rPr>
              <w:t xml:space="preserve"> специалист-юрисконсульт</w:t>
            </w:r>
            <w:r w:rsidR="00306A4E" w:rsidRPr="00D810D5">
              <w:rPr>
                <w:sz w:val="28"/>
                <w:szCs w:val="28"/>
              </w:rPr>
              <w:t xml:space="preserve"> </w:t>
            </w:r>
            <w:r w:rsidRPr="00D810D5">
              <w:rPr>
                <w:sz w:val="28"/>
                <w:szCs w:val="28"/>
              </w:rPr>
              <w:t>С</w:t>
            </w:r>
            <w:r w:rsidRPr="00D810D5">
              <w:rPr>
                <w:sz w:val="28"/>
                <w:szCs w:val="28"/>
              </w:rPr>
              <w:t>о</w:t>
            </w:r>
            <w:r w:rsidRPr="00D810D5">
              <w:rPr>
                <w:sz w:val="28"/>
                <w:szCs w:val="28"/>
              </w:rPr>
              <w:t xml:space="preserve">вета </w:t>
            </w:r>
            <w:r w:rsidR="00306A4E" w:rsidRPr="00D810D5">
              <w:rPr>
                <w:sz w:val="28"/>
                <w:szCs w:val="28"/>
              </w:rPr>
              <w:t xml:space="preserve">Курского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306A4E" w:rsidRPr="00D810D5">
              <w:rPr>
                <w:sz w:val="28"/>
                <w:szCs w:val="28"/>
              </w:rPr>
              <w:t xml:space="preserve"> Ставропольского края</w:t>
            </w: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  <w:p w:rsidR="004A6DB8" w:rsidRPr="003B0AAC" w:rsidRDefault="004A6DB8" w:rsidP="004A6DB8">
            <w:pPr>
              <w:spacing w:line="240" w:lineRule="exact"/>
              <w:rPr>
                <w:sz w:val="28"/>
                <w:szCs w:val="28"/>
              </w:rPr>
            </w:pPr>
          </w:p>
        </w:tc>
      </w:tr>
    </w:tbl>
    <w:p w:rsidR="006B09E6" w:rsidRPr="00B80BC8" w:rsidRDefault="006B09E6" w:rsidP="002925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Присутствовало на публичных слушаниях – </w:t>
      </w:r>
      <w:r w:rsidR="00C758A2">
        <w:rPr>
          <w:rFonts w:ascii="Times New Roman" w:eastAsia="Times New Roman" w:hAnsi="Times New Roman" w:cs="Times New Roman"/>
          <w:sz w:val="28"/>
          <w:szCs w:val="28"/>
        </w:rPr>
        <w:t>38</w:t>
      </w: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4420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5F5" w:rsidRDefault="002925F5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Default="00B80BC8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</w:t>
      </w:r>
      <w:r w:rsidR="005A5F1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A5F11" w:rsidRPr="00B80BC8" w:rsidRDefault="005A5F11" w:rsidP="002925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09E6" w:rsidRPr="00B80BC8" w:rsidRDefault="0035343F" w:rsidP="002925F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925F5" w:rsidRPr="002925F5">
        <w:rPr>
          <w:rFonts w:ascii="Times New Roman" w:hAnsi="Times New Roman" w:cs="Times New Roman"/>
          <w:sz w:val="28"/>
          <w:szCs w:val="28"/>
        </w:rPr>
        <w:t>О внесении изменений и дополнений в Устав Курского муниципал</w:t>
      </w:r>
      <w:r w:rsidR="002925F5" w:rsidRPr="002925F5">
        <w:rPr>
          <w:rFonts w:ascii="Times New Roman" w:hAnsi="Times New Roman" w:cs="Times New Roman"/>
          <w:sz w:val="28"/>
          <w:szCs w:val="28"/>
        </w:rPr>
        <w:t>ь</w:t>
      </w:r>
      <w:r w:rsidR="002925F5" w:rsidRPr="002925F5">
        <w:rPr>
          <w:rFonts w:ascii="Times New Roman" w:hAnsi="Times New Roman" w:cs="Times New Roman"/>
          <w:sz w:val="28"/>
          <w:szCs w:val="28"/>
        </w:rPr>
        <w:t xml:space="preserve">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="002925F5" w:rsidRPr="002925F5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="006B09E6"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B80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BC8" w:rsidRPr="00B80BC8" w:rsidRDefault="006B09E6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80BC8">
        <w:rPr>
          <w:rFonts w:ascii="Times New Roman" w:eastAsia="Times New Roman" w:hAnsi="Times New Roman" w:cs="Times New Roman"/>
          <w:b/>
          <w:sz w:val="28"/>
          <w:szCs w:val="28"/>
        </w:rPr>
        <w:t>Докладчик:</w:t>
      </w:r>
      <w:r w:rsidRPr="00B80B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671C" w:rsidRPr="00DC0DD7">
        <w:rPr>
          <w:rFonts w:ascii="Times New Roman" w:hAnsi="Times New Roman" w:cs="Times New Roman"/>
          <w:b/>
          <w:sz w:val="28"/>
          <w:szCs w:val="28"/>
        </w:rPr>
        <w:t>Бабичева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364D46" w:rsidRPr="00DC0DD7">
        <w:rPr>
          <w:rFonts w:ascii="Times New Roman" w:hAnsi="Times New Roman" w:cs="Times New Roman"/>
          <w:b/>
          <w:sz w:val="28"/>
          <w:szCs w:val="28"/>
        </w:rPr>
        <w:t>Н.А.</w:t>
      </w:r>
      <w:r w:rsidR="00364D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BC8">
        <w:rPr>
          <w:rFonts w:ascii="Times New Roman" w:hAnsi="Times New Roman" w:cs="Times New Roman"/>
          <w:sz w:val="28"/>
          <w:szCs w:val="28"/>
        </w:rPr>
        <w:t xml:space="preserve">-  </w:t>
      </w:r>
      <w:r w:rsidR="0045671C">
        <w:rPr>
          <w:rFonts w:ascii="Times New Roman" w:hAnsi="Times New Roman" w:cs="Times New Roman"/>
          <w:sz w:val="28"/>
          <w:szCs w:val="28"/>
        </w:rPr>
        <w:t xml:space="preserve">управляющий делами </w:t>
      </w:r>
      <w:r w:rsidR="003544E7">
        <w:rPr>
          <w:rFonts w:ascii="Times New Roman" w:hAnsi="Times New Roman" w:cs="Times New Roman"/>
          <w:sz w:val="28"/>
          <w:szCs w:val="28"/>
        </w:rPr>
        <w:t>Совета</w:t>
      </w:r>
      <w:r w:rsidR="003544E7" w:rsidRPr="00B80BC8">
        <w:rPr>
          <w:rFonts w:ascii="Times New Roman" w:hAnsi="Times New Roman" w:cs="Times New Roman"/>
          <w:sz w:val="28"/>
          <w:szCs w:val="28"/>
        </w:rPr>
        <w:t xml:space="preserve"> </w:t>
      </w:r>
      <w:r w:rsidR="0045671C" w:rsidRPr="00B80BC8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B80BC8">
        <w:rPr>
          <w:rFonts w:ascii="Times New Roman" w:hAnsi="Times New Roman" w:cs="Times New Roman"/>
          <w:sz w:val="28"/>
          <w:szCs w:val="28"/>
        </w:rPr>
        <w:t>мун</w:t>
      </w:r>
      <w:r w:rsidRPr="00B80BC8">
        <w:rPr>
          <w:rFonts w:ascii="Times New Roman" w:hAnsi="Times New Roman" w:cs="Times New Roman"/>
          <w:sz w:val="28"/>
          <w:szCs w:val="28"/>
        </w:rPr>
        <w:t>и</w:t>
      </w:r>
      <w:r w:rsidRPr="00B80BC8">
        <w:rPr>
          <w:rFonts w:ascii="Times New Roman" w:hAnsi="Times New Roman" w:cs="Times New Roman"/>
          <w:sz w:val="28"/>
          <w:szCs w:val="28"/>
        </w:rPr>
        <w:t xml:space="preserve">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B80BC8">
        <w:rPr>
          <w:rFonts w:ascii="Times New Roman" w:hAnsi="Times New Roman" w:cs="Times New Roman"/>
          <w:sz w:val="28"/>
          <w:szCs w:val="28"/>
        </w:rPr>
        <w:t xml:space="preserve">  Ставропольского  края</w:t>
      </w:r>
      <w:r w:rsidR="002925F5">
        <w:rPr>
          <w:rFonts w:ascii="Times New Roman" w:hAnsi="Times New Roman" w:cs="Times New Roman"/>
          <w:sz w:val="28"/>
          <w:szCs w:val="28"/>
        </w:rPr>
        <w:t>.</w:t>
      </w:r>
      <w:r w:rsidRPr="00B80BC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B80BC8" w:rsidRPr="00202835" w:rsidRDefault="00B80BC8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0BC8" w:rsidRPr="00202835" w:rsidRDefault="003544E7" w:rsidP="002925F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С.П.Попова</w:t>
      </w:r>
      <w:proofErr w:type="spellEnd"/>
      <w:r w:rsidR="004A6DB8" w:rsidRPr="00202835">
        <w:rPr>
          <w:rFonts w:ascii="Times New Roman" w:hAnsi="Times New Roman" w:cs="Times New Roman"/>
          <w:b/>
          <w:sz w:val="28"/>
          <w:szCs w:val="28"/>
        </w:rPr>
        <w:t>:</w:t>
      </w:r>
      <w:r w:rsidR="0045671C" w:rsidRPr="00202835">
        <w:rPr>
          <w:sz w:val="28"/>
          <w:szCs w:val="28"/>
        </w:rPr>
        <w:t xml:space="preserve"> </w:t>
      </w:r>
      <w:r w:rsidR="004A6DB8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C758A2">
        <w:rPr>
          <w:rFonts w:ascii="Times New Roman" w:hAnsi="Times New Roman" w:cs="Times New Roman"/>
          <w:sz w:val="28"/>
          <w:szCs w:val="28"/>
        </w:rPr>
        <w:t>24</w:t>
      </w:r>
      <w:r w:rsidR="00DF7C66" w:rsidRPr="00693599">
        <w:rPr>
          <w:rFonts w:ascii="Times New Roman" w:hAnsi="Times New Roman" w:cs="Times New Roman"/>
          <w:sz w:val="28"/>
          <w:szCs w:val="28"/>
        </w:rPr>
        <w:t xml:space="preserve"> </w:t>
      </w:r>
      <w:r w:rsidR="00C758A2">
        <w:rPr>
          <w:rFonts w:ascii="Times New Roman" w:hAnsi="Times New Roman" w:cs="Times New Roman"/>
          <w:sz w:val="28"/>
          <w:szCs w:val="28"/>
        </w:rPr>
        <w:t>мая</w:t>
      </w:r>
      <w:r w:rsidR="00DF7C66" w:rsidRPr="00693599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DF7C66">
        <w:rPr>
          <w:rFonts w:ascii="Times New Roman" w:hAnsi="Times New Roman"/>
          <w:sz w:val="28"/>
          <w:szCs w:val="28"/>
        </w:rPr>
        <w:t xml:space="preserve"> </w:t>
      </w:r>
      <w:r w:rsidRPr="00202835">
        <w:rPr>
          <w:rFonts w:ascii="Times New Roman" w:hAnsi="Times New Roman" w:cs="Times New Roman"/>
          <w:sz w:val="28"/>
          <w:szCs w:val="28"/>
        </w:rPr>
        <w:t>Советом</w:t>
      </w:r>
      <w:r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0BC8" w:rsidRPr="0020283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80BC8" w:rsidRPr="00202835">
        <w:rPr>
          <w:rFonts w:ascii="Times New Roman" w:hAnsi="Times New Roman" w:cs="Times New Roman"/>
          <w:sz w:val="28"/>
          <w:szCs w:val="28"/>
        </w:rPr>
        <w:t xml:space="preserve"> Ставропольского края 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было принято решение о назначении публи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ч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 xml:space="preserve">ных слушаний по проекту решения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0D08C8" w:rsidRPr="00202835">
        <w:rPr>
          <w:rFonts w:ascii="Times New Roman" w:hAnsi="Times New Roman" w:cs="Times New Roman"/>
          <w:sz w:val="28"/>
          <w:szCs w:val="28"/>
        </w:rPr>
        <w:t>Совета</w:t>
      </w:r>
      <w:r w:rsidR="000D08C8"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 Ставропольского  края 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>О внесении изменений и дополнений в Устав Ку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 xml:space="preserve">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2925F5" w:rsidRPr="00202835">
        <w:rPr>
          <w:rFonts w:ascii="Times New Roman" w:eastAsia="Times New Roman" w:hAnsi="Times New Roman" w:cs="Times New Roman"/>
          <w:sz w:val="28"/>
          <w:szCs w:val="28"/>
        </w:rPr>
        <w:t xml:space="preserve"> Ставропольского края»</w:t>
      </w:r>
      <w:r w:rsidR="00D72DE9" w:rsidRPr="00202835">
        <w:rPr>
          <w:rFonts w:ascii="Times New Roman" w:hAnsi="Times New Roman" w:cs="Times New Roman"/>
          <w:sz w:val="28"/>
          <w:szCs w:val="28"/>
        </w:rPr>
        <w:t>.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 xml:space="preserve"> До указанной даты проведения публичных слушаний никаких </w:t>
      </w:r>
      <w:r w:rsidR="00D72DE9" w:rsidRPr="00202835">
        <w:rPr>
          <w:rFonts w:ascii="Times New Roman" w:hAnsi="Times New Roman" w:cs="Times New Roman"/>
          <w:sz w:val="28"/>
          <w:szCs w:val="28"/>
        </w:rPr>
        <w:t>письменных замечаний, предл</w:t>
      </w:r>
      <w:r w:rsidR="00D72DE9" w:rsidRPr="00202835">
        <w:rPr>
          <w:rFonts w:ascii="Times New Roman" w:hAnsi="Times New Roman" w:cs="Times New Roman"/>
          <w:sz w:val="28"/>
          <w:szCs w:val="28"/>
        </w:rPr>
        <w:t>о</w:t>
      </w:r>
      <w:r w:rsidR="00D72DE9" w:rsidRPr="00202835">
        <w:rPr>
          <w:rFonts w:ascii="Times New Roman" w:hAnsi="Times New Roman" w:cs="Times New Roman"/>
          <w:sz w:val="28"/>
          <w:szCs w:val="28"/>
        </w:rPr>
        <w:t>жений</w:t>
      </w:r>
      <w:r w:rsidR="00862CEA" w:rsidRPr="00202835">
        <w:rPr>
          <w:rFonts w:ascii="Times New Roman" w:hAnsi="Times New Roman" w:cs="Times New Roman"/>
          <w:sz w:val="28"/>
          <w:szCs w:val="28"/>
        </w:rPr>
        <w:t xml:space="preserve"> в комиссию </w:t>
      </w:r>
      <w:r w:rsidR="00D72DE9" w:rsidRPr="00202835">
        <w:rPr>
          <w:rFonts w:ascii="Times New Roman" w:hAnsi="Times New Roman" w:cs="Times New Roman"/>
          <w:sz w:val="28"/>
          <w:szCs w:val="28"/>
        </w:rPr>
        <w:t xml:space="preserve"> </w:t>
      </w:r>
      <w:r w:rsidR="00B80BC8" w:rsidRPr="00202835">
        <w:rPr>
          <w:rFonts w:ascii="Times New Roman" w:eastAsia="Times New Roman" w:hAnsi="Times New Roman" w:cs="Times New Roman"/>
          <w:sz w:val="28"/>
          <w:szCs w:val="28"/>
        </w:rPr>
        <w:t>не поступило.</w:t>
      </w:r>
      <w:r w:rsidR="00306A4E" w:rsidRPr="002028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2835" w:rsidRPr="0068573E" w:rsidRDefault="00D72DE9" w:rsidP="0068573E">
      <w:pPr>
        <w:pStyle w:val="a4"/>
        <w:jc w:val="both"/>
        <w:rPr>
          <w:rFonts w:ascii="Times New Roman" w:hAnsi="Times New Roman" w:cs="Times New Roman"/>
          <w:b/>
          <w:bCs/>
          <w:color w:val="392C69"/>
          <w:sz w:val="28"/>
          <w:szCs w:val="28"/>
        </w:rPr>
      </w:pPr>
      <w:r w:rsidRPr="0068573E">
        <w:rPr>
          <w:rFonts w:ascii="Times New Roman" w:hAnsi="Times New Roman" w:cs="Times New Roman"/>
          <w:b/>
          <w:sz w:val="28"/>
          <w:szCs w:val="28"/>
        </w:rPr>
        <w:t>СЛУШАЛИ:</w:t>
      </w:r>
      <w:r w:rsidR="002925F5" w:rsidRPr="006857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45671C" w:rsidRPr="0068573E">
        <w:rPr>
          <w:rFonts w:ascii="Times New Roman" w:hAnsi="Times New Roman" w:cs="Times New Roman"/>
          <w:b/>
          <w:sz w:val="28"/>
          <w:szCs w:val="28"/>
        </w:rPr>
        <w:t>Бабичев</w:t>
      </w:r>
      <w:r w:rsidR="00862CEA" w:rsidRPr="0068573E">
        <w:rPr>
          <w:rFonts w:ascii="Times New Roman" w:hAnsi="Times New Roman" w:cs="Times New Roman"/>
          <w:b/>
          <w:sz w:val="28"/>
          <w:szCs w:val="28"/>
        </w:rPr>
        <w:t>у</w:t>
      </w:r>
      <w:proofErr w:type="spellEnd"/>
      <w:r w:rsidR="00364D46" w:rsidRPr="0068573E">
        <w:rPr>
          <w:rFonts w:ascii="Times New Roman" w:hAnsi="Times New Roman" w:cs="Times New Roman"/>
          <w:b/>
          <w:sz w:val="28"/>
          <w:szCs w:val="28"/>
        </w:rPr>
        <w:t xml:space="preserve"> Н.А.</w:t>
      </w:r>
      <w:r w:rsidR="00862CEA" w:rsidRPr="0068573E">
        <w:rPr>
          <w:rFonts w:ascii="Times New Roman" w:hAnsi="Times New Roman" w:cs="Times New Roman"/>
          <w:sz w:val="28"/>
          <w:szCs w:val="28"/>
        </w:rPr>
        <w:t xml:space="preserve"> </w:t>
      </w:r>
      <w:r w:rsidR="00792B8C" w:rsidRPr="0068573E">
        <w:rPr>
          <w:rFonts w:ascii="Times New Roman" w:hAnsi="Times New Roman" w:cs="Times New Roman"/>
          <w:sz w:val="28"/>
          <w:szCs w:val="28"/>
        </w:rPr>
        <w:t>В целях</w:t>
      </w:r>
      <w:r w:rsidR="00413A2F" w:rsidRPr="0068573E">
        <w:rPr>
          <w:rFonts w:ascii="Times New Roman" w:hAnsi="Times New Roman" w:cs="Times New Roman"/>
          <w:sz w:val="28"/>
          <w:szCs w:val="28"/>
        </w:rPr>
        <w:t xml:space="preserve"> приведения  Устава Курского муниц</w:t>
      </w:r>
      <w:r w:rsidR="00413A2F" w:rsidRPr="0068573E">
        <w:rPr>
          <w:rFonts w:ascii="Times New Roman" w:hAnsi="Times New Roman" w:cs="Times New Roman"/>
          <w:sz w:val="28"/>
          <w:szCs w:val="28"/>
        </w:rPr>
        <w:t>и</w:t>
      </w:r>
      <w:r w:rsidR="00413A2F" w:rsidRPr="0068573E">
        <w:rPr>
          <w:rFonts w:ascii="Times New Roman" w:hAnsi="Times New Roman" w:cs="Times New Roman"/>
          <w:sz w:val="28"/>
          <w:szCs w:val="28"/>
        </w:rPr>
        <w:t xml:space="preserve">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="00413A2F" w:rsidRPr="0068573E">
        <w:rPr>
          <w:rFonts w:ascii="Times New Roman" w:hAnsi="Times New Roman" w:cs="Times New Roman"/>
          <w:sz w:val="28"/>
          <w:szCs w:val="28"/>
        </w:rPr>
        <w:t xml:space="preserve"> Ставропольского края в соответствие с федеральным   зак</w:t>
      </w:r>
      <w:r w:rsidR="00413A2F" w:rsidRPr="0068573E">
        <w:rPr>
          <w:rFonts w:ascii="Times New Roman" w:hAnsi="Times New Roman" w:cs="Times New Roman"/>
          <w:sz w:val="28"/>
          <w:szCs w:val="28"/>
        </w:rPr>
        <w:t>о</w:t>
      </w:r>
      <w:r w:rsidR="00413A2F" w:rsidRPr="0068573E">
        <w:rPr>
          <w:rFonts w:ascii="Times New Roman" w:hAnsi="Times New Roman" w:cs="Times New Roman"/>
          <w:sz w:val="28"/>
          <w:szCs w:val="28"/>
        </w:rPr>
        <w:t>нодательством и законодательством Ставропольского края</w:t>
      </w:r>
      <w:r w:rsidR="00792B8C" w:rsidRPr="0068573E">
        <w:rPr>
          <w:rFonts w:ascii="Times New Roman" w:hAnsi="Times New Roman" w:cs="Times New Roman"/>
          <w:sz w:val="28"/>
          <w:szCs w:val="28"/>
        </w:rPr>
        <w:t>,</w:t>
      </w:r>
      <w:r w:rsidR="00862CEA" w:rsidRPr="0068573E">
        <w:rPr>
          <w:rFonts w:ascii="Times New Roman" w:hAnsi="Times New Roman" w:cs="Times New Roman"/>
          <w:sz w:val="28"/>
          <w:szCs w:val="28"/>
        </w:rPr>
        <w:t xml:space="preserve"> </w:t>
      </w:r>
      <w:r w:rsidR="00792B8C" w:rsidRPr="0068573E">
        <w:rPr>
          <w:rFonts w:ascii="Times New Roman" w:hAnsi="Times New Roman" w:cs="Times New Roman"/>
          <w:sz w:val="28"/>
          <w:szCs w:val="28"/>
        </w:rPr>
        <w:t xml:space="preserve"> </w:t>
      </w:r>
      <w:r w:rsidR="0068573E">
        <w:rPr>
          <w:rFonts w:ascii="Times New Roman" w:hAnsi="Times New Roman" w:cs="Times New Roman"/>
          <w:sz w:val="28"/>
          <w:szCs w:val="28"/>
        </w:rPr>
        <w:t>р</w:t>
      </w:r>
      <w:r w:rsidR="0068573E" w:rsidRPr="0068573E">
        <w:rPr>
          <w:rFonts w:ascii="Times New Roman" w:hAnsi="Times New Roman" w:cs="Times New Roman"/>
          <w:sz w:val="28"/>
          <w:szCs w:val="28"/>
        </w:rPr>
        <w:t xml:space="preserve">уководствуясь Федеральным </w:t>
      </w:r>
      <w:hyperlink r:id="rId5" w:history="1">
        <w:r w:rsidR="0068573E" w:rsidRPr="0068573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="0068573E" w:rsidRPr="0068573E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</w:t>
      </w:r>
      <w:r w:rsidR="0068573E" w:rsidRPr="0068573E">
        <w:rPr>
          <w:rFonts w:ascii="Times New Roman" w:hAnsi="Times New Roman" w:cs="Times New Roman"/>
          <w:sz w:val="28"/>
          <w:szCs w:val="28"/>
        </w:rPr>
        <w:t>р</w:t>
      </w:r>
      <w:r w:rsidR="0068573E" w:rsidRPr="0068573E">
        <w:rPr>
          <w:rFonts w:ascii="Times New Roman" w:hAnsi="Times New Roman" w:cs="Times New Roman"/>
          <w:sz w:val="28"/>
          <w:szCs w:val="28"/>
        </w:rPr>
        <w:t xml:space="preserve">ганизации местного </w:t>
      </w:r>
      <w:r w:rsidR="0068573E" w:rsidRPr="00E76AEC">
        <w:rPr>
          <w:rFonts w:ascii="Times New Roman" w:hAnsi="Times New Roman" w:cs="Times New Roman"/>
          <w:sz w:val="28"/>
          <w:szCs w:val="28"/>
        </w:rPr>
        <w:t>самоуправления в Российской Федерации» с внесенными в него изменениями Федеральными законами</w:t>
      </w:r>
      <w:r w:rsidR="000D08C8">
        <w:rPr>
          <w:rFonts w:ascii="Times New Roman" w:hAnsi="Times New Roman" w:cs="Times New Roman"/>
          <w:sz w:val="28"/>
          <w:szCs w:val="28"/>
        </w:rPr>
        <w:t>,</w:t>
      </w:r>
      <w:r w:rsidR="0068573E" w:rsidRPr="00E76AEC">
        <w:rPr>
          <w:rFonts w:ascii="Times New Roman" w:hAnsi="Times New Roman" w:cs="Times New Roman"/>
          <w:sz w:val="28"/>
          <w:szCs w:val="28"/>
        </w:rPr>
        <w:t xml:space="preserve"> </w:t>
      </w:r>
      <w:r w:rsidR="00E76AEC" w:rsidRPr="00E76AEC">
        <w:rPr>
          <w:rFonts w:ascii="Times New Roman" w:hAnsi="Times New Roman" w:cs="Times New Roman"/>
          <w:sz w:val="28"/>
          <w:szCs w:val="28"/>
        </w:rPr>
        <w:t xml:space="preserve"> </w:t>
      </w:r>
      <w:r w:rsidR="0068573E" w:rsidRPr="00E76AEC">
        <w:rPr>
          <w:rFonts w:ascii="Times New Roman" w:hAnsi="Times New Roman" w:cs="Times New Roman"/>
          <w:sz w:val="28"/>
          <w:szCs w:val="28"/>
        </w:rPr>
        <w:t>Законом Ставропольского края от 02.10.2005 г. № 12-кз «О местном самоуправлении в Ставропольском крае» предлагается в</w:t>
      </w:r>
      <w:r w:rsidR="00202835" w:rsidRPr="00E76AEC">
        <w:rPr>
          <w:rFonts w:ascii="Times New Roman" w:hAnsi="Times New Roman" w:cs="Times New Roman"/>
          <w:sz w:val="28"/>
          <w:szCs w:val="28"/>
        </w:rPr>
        <w:t>нести в</w:t>
      </w:r>
      <w:proofErr w:type="gramEnd"/>
      <w:r w:rsidR="00202835" w:rsidRPr="00E76AEC">
        <w:rPr>
          <w:rFonts w:ascii="Times New Roman" w:hAnsi="Times New Roman" w:cs="Times New Roman"/>
          <w:sz w:val="28"/>
          <w:szCs w:val="28"/>
        </w:rPr>
        <w:t xml:space="preserve"> Устав 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="00202835" w:rsidRPr="00E76AEC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202835" w:rsidRPr="00E76AEC">
        <w:rPr>
          <w:rFonts w:ascii="Times New Roman" w:hAnsi="Times New Roman" w:cs="Times New Roman"/>
          <w:sz w:val="28"/>
          <w:szCs w:val="28"/>
        </w:rPr>
        <w:t>о</w:t>
      </w:r>
      <w:r w:rsidR="00202835" w:rsidRPr="00E76AEC">
        <w:rPr>
          <w:rFonts w:ascii="Times New Roman" w:hAnsi="Times New Roman" w:cs="Times New Roman"/>
          <w:sz w:val="28"/>
          <w:szCs w:val="28"/>
        </w:rPr>
        <w:t>польского</w:t>
      </w:r>
      <w:r w:rsidR="00202835" w:rsidRPr="002028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2835" w:rsidRPr="00202835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0D08C8">
        <w:rPr>
          <w:rFonts w:ascii="Times New Roman" w:hAnsi="Times New Roman" w:cs="Times New Roman"/>
          <w:sz w:val="28"/>
          <w:szCs w:val="28"/>
        </w:rPr>
        <w:t xml:space="preserve"> </w:t>
      </w:r>
      <w:r w:rsidR="00202835" w:rsidRPr="00202835">
        <w:rPr>
          <w:rFonts w:ascii="Times New Roman" w:hAnsi="Times New Roman" w:cs="Times New Roman"/>
          <w:sz w:val="28"/>
          <w:szCs w:val="28"/>
        </w:rPr>
        <w:t xml:space="preserve">следующие изменения и  дополнения: </w:t>
      </w:r>
    </w:p>
    <w:p w:rsidR="00C758A2" w:rsidRPr="00C758A2" w:rsidRDefault="00C758A2" w:rsidP="00C7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lastRenderedPageBreak/>
        <w:t xml:space="preserve">1. Внести в Устав Курского муниципального округа Ставропольского </w:t>
      </w:r>
      <w:proofErr w:type="gramStart"/>
      <w:r w:rsidRPr="00C758A2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Pr="00C758A2">
        <w:rPr>
          <w:rFonts w:ascii="Times New Roman" w:hAnsi="Times New Roman" w:cs="Times New Roman"/>
          <w:sz w:val="28"/>
          <w:szCs w:val="28"/>
        </w:rPr>
        <w:t xml:space="preserve"> следующие изменения и дополнения: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A2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hyperlink r:id="rId6" w:history="1">
        <w:r w:rsidRPr="00C758A2">
          <w:rPr>
            <w:rFonts w:ascii="Times New Roman" w:hAnsi="Times New Roman" w:cs="Times New Roman"/>
            <w:bCs/>
            <w:sz w:val="28"/>
            <w:szCs w:val="28"/>
          </w:rPr>
          <w:t>Статью 20:</w:t>
        </w:r>
      </w:hyperlink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A2">
        <w:rPr>
          <w:rFonts w:ascii="Times New Roman" w:hAnsi="Times New Roman" w:cs="Times New Roman"/>
          <w:bCs/>
          <w:sz w:val="28"/>
          <w:szCs w:val="28"/>
        </w:rPr>
        <w:t>1.1.1.  Дополнить частью 1.1.</w:t>
      </w:r>
      <w:r w:rsidRPr="00C75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8A2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A2">
        <w:rPr>
          <w:rFonts w:ascii="Times New Roman" w:hAnsi="Times New Roman" w:cs="Times New Roman"/>
          <w:bCs/>
          <w:sz w:val="28"/>
          <w:szCs w:val="28"/>
        </w:rPr>
        <w:t xml:space="preserve">«1.1. </w:t>
      </w:r>
      <w:proofErr w:type="gramStart"/>
      <w:r w:rsidRPr="00C758A2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Pr="00C758A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758A2">
        <w:rPr>
          <w:rFonts w:ascii="Times New Roman" w:hAnsi="Times New Roman" w:cs="Times New Roman"/>
          <w:bCs/>
          <w:sz w:val="28"/>
          <w:szCs w:val="28"/>
        </w:rPr>
        <w:t>по решению вопросов местного значения в сферах, указанных в пун</w:t>
      </w:r>
      <w:r w:rsidRPr="00C758A2">
        <w:rPr>
          <w:rFonts w:ascii="Times New Roman" w:hAnsi="Times New Roman" w:cs="Times New Roman"/>
          <w:bCs/>
          <w:sz w:val="28"/>
          <w:szCs w:val="28"/>
        </w:rPr>
        <w:t>к</w:t>
      </w:r>
      <w:r w:rsidRPr="00C758A2">
        <w:rPr>
          <w:rFonts w:ascii="Times New Roman" w:hAnsi="Times New Roman" w:cs="Times New Roman"/>
          <w:bCs/>
          <w:sz w:val="28"/>
          <w:szCs w:val="28"/>
        </w:rPr>
        <w:t xml:space="preserve">тах 7 и 8 части 1 настоящей статьи, осуществляются в соответствии с </w:t>
      </w:r>
      <w:hyperlink r:id="rId7" w:history="1">
        <w:r w:rsidRPr="00C758A2">
          <w:rPr>
            <w:rFonts w:ascii="Times New Roman" w:hAnsi="Times New Roman" w:cs="Times New Roman"/>
            <w:bCs/>
            <w:sz w:val="28"/>
            <w:szCs w:val="28"/>
          </w:rPr>
          <w:t>Зак</w:t>
        </w:r>
        <w:r w:rsidRPr="00C758A2">
          <w:rPr>
            <w:rFonts w:ascii="Times New Roman" w:hAnsi="Times New Roman" w:cs="Times New Roman"/>
            <w:bCs/>
            <w:sz w:val="28"/>
            <w:szCs w:val="28"/>
          </w:rPr>
          <w:t>о</w:t>
        </w:r>
        <w:r w:rsidRPr="00C758A2">
          <w:rPr>
            <w:rFonts w:ascii="Times New Roman" w:hAnsi="Times New Roman" w:cs="Times New Roman"/>
            <w:bCs/>
            <w:sz w:val="28"/>
            <w:szCs w:val="28"/>
          </w:rPr>
          <w:t>ном</w:t>
        </w:r>
      </w:hyperlink>
      <w:r w:rsidRPr="00C758A2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от 20 декабря 2018 года № 113-кз «О перераспр</w:t>
      </w:r>
      <w:r w:rsidRPr="00C758A2">
        <w:rPr>
          <w:rFonts w:ascii="Times New Roman" w:hAnsi="Times New Roman" w:cs="Times New Roman"/>
          <w:bCs/>
          <w:sz w:val="28"/>
          <w:szCs w:val="28"/>
        </w:rPr>
        <w:t>е</w:t>
      </w:r>
      <w:r w:rsidRPr="00C758A2">
        <w:rPr>
          <w:rFonts w:ascii="Times New Roman" w:hAnsi="Times New Roman" w:cs="Times New Roman"/>
          <w:bCs/>
          <w:sz w:val="28"/>
          <w:szCs w:val="28"/>
        </w:rPr>
        <w:t>делении полномочий по решению отдельных вопросов местного значения между органами местного самоуправления муниципальных образований Ставропольского края и органами государственной власти Ставропольского края».».</w:t>
      </w:r>
      <w:proofErr w:type="gramEnd"/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A2">
        <w:rPr>
          <w:rFonts w:ascii="Times New Roman" w:hAnsi="Times New Roman" w:cs="Times New Roman"/>
          <w:bCs/>
          <w:sz w:val="28"/>
          <w:szCs w:val="28"/>
        </w:rPr>
        <w:t>1.1.2.  Дополнить частью 1.2.</w:t>
      </w:r>
      <w:r w:rsidRPr="00C75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8A2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 xml:space="preserve">«1.2. </w:t>
      </w:r>
      <w:proofErr w:type="gramStart"/>
      <w:r w:rsidRPr="00C758A2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Pr="00C758A2">
        <w:rPr>
          <w:rFonts w:ascii="Times New Roman" w:hAnsi="Times New Roman" w:cs="Times New Roman"/>
          <w:sz w:val="28"/>
          <w:szCs w:val="28"/>
        </w:rPr>
        <w:t>муниципального округа по предоставлению земельных участков, государственная собстве</w:t>
      </w:r>
      <w:r w:rsidRPr="00C758A2">
        <w:rPr>
          <w:rFonts w:ascii="Times New Roman" w:hAnsi="Times New Roman" w:cs="Times New Roman"/>
          <w:sz w:val="28"/>
          <w:szCs w:val="28"/>
        </w:rPr>
        <w:t>н</w:t>
      </w:r>
      <w:r w:rsidRPr="00C758A2">
        <w:rPr>
          <w:rFonts w:ascii="Times New Roman" w:hAnsi="Times New Roman" w:cs="Times New Roman"/>
          <w:sz w:val="28"/>
          <w:szCs w:val="28"/>
        </w:rPr>
        <w:t>ность на которые не разграничена, отнесенных   к категориям земель сел</w:t>
      </w:r>
      <w:r w:rsidRPr="00C758A2">
        <w:rPr>
          <w:rFonts w:ascii="Times New Roman" w:hAnsi="Times New Roman" w:cs="Times New Roman"/>
          <w:sz w:val="28"/>
          <w:szCs w:val="28"/>
        </w:rPr>
        <w:t>ь</w:t>
      </w:r>
      <w:r w:rsidRPr="00C758A2">
        <w:rPr>
          <w:rFonts w:ascii="Times New Roman" w:hAnsi="Times New Roman" w:cs="Times New Roman"/>
          <w:sz w:val="28"/>
          <w:szCs w:val="28"/>
        </w:rPr>
        <w:t>скохозяйственного назначения, осуществляются   в соответствии с Законом Ставропольского края от 07 декабря 2020 года № 138-кз «О перераспредел</w:t>
      </w:r>
      <w:r w:rsidRPr="00C758A2">
        <w:rPr>
          <w:rFonts w:ascii="Times New Roman" w:hAnsi="Times New Roman" w:cs="Times New Roman"/>
          <w:sz w:val="28"/>
          <w:szCs w:val="28"/>
        </w:rPr>
        <w:t>е</w:t>
      </w:r>
      <w:r w:rsidRPr="00C758A2">
        <w:rPr>
          <w:rFonts w:ascii="Times New Roman" w:hAnsi="Times New Roman" w:cs="Times New Roman"/>
          <w:sz w:val="28"/>
          <w:szCs w:val="28"/>
        </w:rPr>
        <w:t>нии полномочий по предоставлению земельных участков, государственная собственность на которые не разграничена, между органами местного сам</w:t>
      </w:r>
      <w:r w:rsidRPr="00C758A2">
        <w:rPr>
          <w:rFonts w:ascii="Times New Roman" w:hAnsi="Times New Roman" w:cs="Times New Roman"/>
          <w:sz w:val="28"/>
          <w:szCs w:val="28"/>
        </w:rPr>
        <w:t>о</w:t>
      </w:r>
      <w:r w:rsidRPr="00C758A2">
        <w:rPr>
          <w:rFonts w:ascii="Times New Roman" w:hAnsi="Times New Roman" w:cs="Times New Roman"/>
          <w:sz w:val="28"/>
          <w:szCs w:val="28"/>
        </w:rPr>
        <w:t>управления муниципальных образований Ставропольского края и органами государственной власти</w:t>
      </w:r>
      <w:proofErr w:type="gramEnd"/>
      <w:r w:rsidRPr="00C758A2"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proofErr w:type="gramStart"/>
      <w:r w:rsidRPr="00C758A2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C758A2">
        <w:rPr>
          <w:rFonts w:ascii="Times New Roman" w:hAnsi="Times New Roman" w:cs="Times New Roman"/>
          <w:sz w:val="28"/>
          <w:szCs w:val="28"/>
        </w:rPr>
        <w:t>.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A2">
        <w:rPr>
          <w:rFonts w:ascii="Times New Roman" w:hAnsi="Times New Roman" w:cs="Times New Roman"/>
          <w:bCs/>
          <w:sz w:val="28"/>
          <w:szCs w:val="28"/>
        </w:rPr>
        <w:t>1.1.3.  Дополнить частью 1.3.</w:t>
      </w:r>
      <w:r w:rsidRPr="00C758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758A2">
        <w:rPr>
          <w:rFonts w:ascii="Times New Roman" w:hAnsi="Times New Roman" w:cs="Times New Roman"/>
          <w:bCs/>
          <w:sz w:val="28"/>
          <w:szCs w:val="28"/>
        </w:rPr>
        <w:t xml:space="preserve">следующего содержания: 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758A2">
        <w:rPr>
          <w:rFonts w:ascii="Times New Roman" w:hAnsi="Times New Roman" w:cs="Times New Roman"/>
          <w:bCs/>
          <w:sz w:val="28"/>
          <w:szCs w:val="28"/>
        </w:rPr>
        <w:t xml:space="preserve">«1.3. </w:t>
      </w:r>
      <w:proofErr w:type="gramStart"/>
      <w:r w:rsidRPr="00C758A2">
        <w:rPr>
          <w:rFonts w:ascii="Times New Roman" w:hAnsi="Times New Roman" w:cs="Times New Roman"/>
          <w:bCs/>
          <w:sz w:val="28"/>
          <w:szCs w:val="28"/>
        </w:rPr>
        <w:t xml:space="preserve">Полномочия органов местного самоуправления </w:t>
      </w:r>
      <w:r w:rsidRPr="00C758A2">
        <w:rPr>
          <w:rFonts w:ascii="Times New Roman" w:hAnsi="Times New Roman" w:cs="Times New Roman"/>
          <w:sz w:val="28"/>
          <w:szCs w:val="28"/>
        </w:rPr>
        <w:t xml:space="preserve">муниципального округа по </w:t>
      </w:r>
      <w:r w:rsidRPr="00C758A2">
        <w:rPr>
          <w:rFonts w:ascii="Times New Roman" w:hAnsi="Times New Roman" w:cs="Times New Roman"/>
          <w:bCs/>
          <w:sz w:val="28"/>
          <w:szCs w:val="28"/>
        </w:rPr>
        <w:t xml:space="preserve">  организации регулярных перевозок пассажиров и багажа автом</w:t>
      </w:r>
      <w:r w:rsidRPr="00C758A2">
        <w:rPr>
          <w:rFonts w:ascii="Times New Roman" w:hAnsi="Times New Roman" w:cs="Times New Roman"/>
          <w:bCs/>
          <w:sz w:val="28"/>
          <w:szCs w:val="28"/>
        </w:rPr>
        <w:t>о</w:t>
      </w:r>
      <w:r w:rsidRPr="00C758A2">
        <w:rPr>
          <w:rFonts w:ascii="Times New Roman" w:hAnsi="Times New Roman" w:cs="Times New Roman"/>
          <w:bCs/>
          <w:sz w:val="28"/>
          <w:szCs w:val="28"/>
        </w:rPr>
        <w:t>бильным транспортом и городским наземным электрическим транспортом</w:t>
      </w:r>
      <w:r w:rsidRPr="00C758A2">
        <w:rPr>
          <w:rFonts w:ascii="Times New Roman" w:hAnsi="Times New Roman" w:cs="Times New Roman"/>
          <w:sz w:val="28"/>
          <w:szCs w:val="28"/>
        </w:rPr>
        <w:t xml:space="preserve">, осуществляются   в соответствии  </w:t>
      </w:r>
      <w:r w:rsidRPr="00C758A2">
        <w:rPr>
          <w:rFonts w:ascii="Times New Roman" w:hAnsi="Times New Roman" w:cs="Times New Roman"/>
          <w:bCs/>
          <w:sz w:val="28"/>
          <w:szCs w:val="28"/>
        </w:rPr>
        <w:t>Законом  Ставропольского края от 12 н</w:t>
      </w:r>
      <w:r w:rsidRPr="00C758A2">
        <w:rPr>
          <w:rFonts w:ascii="Times New Roman" w:hAnsi="Times New Roman" w:cs="Times New Roman"/>
          <w:bCs/>
          <w:sz w:val="28"/>
          <w:szCs w:val="28"/>
        </w:rPr>
        <w:t>о</w:t>
      </w:r>
      <w:r w:rsidRPr="00C758A2">
        <w:rPr>
          <w:rFonts w:ascii="Times New Roman" w:hAnsi="Times New Roman" w:cs="Times New Roman"/>
          <w:bCs/>
          <w:sz w:val="28"/>
          <w:szCs w:val="28"/>
        </w:rPr>
        <w:t>ября 2020 № 121-кз «О перераспределении полномочий по организации рег</w:t>
      </w:r>
      <w:r w:rsidRPr="00C758A2">
        <w:rPr>
          <w:rFonts w:ascii="Times New Roman" w:hAnsi="Times New Roman" w:cs="Times New Roman"/>
          <w:bCs/>
          <w:sz w:val="28"/>
          <w:szCs w:val="28"/>
        </w:rPr>
        <w:t>у</w:t>
      </w:r>
      <w:r w:rsidRPr="00C758A2">
        <w:rPr>
          <w:rFonts w:ascii="Times New Roman" w:hAnsi="Times New Roman" w:cs="Times New Roman"/>
          <w:bCs/>
          <w:sz w:val="28"/>
          <w:szCs w:val="28"/>
        </w:rPr>
        <w:t>лярных перевозок пассажиров и багажа автомобильным транспортом и г</w:t>
      </w:r>
      <w:r w:rsidRPr="00C758A2">
        <w:rPr>
          <w:rFonts w:ascii="Times New Roman" w:hAnsi="Times New Roman" w:cs="Times New Roman"/>
          <w:bCs/>
          <w:sz w:val="28"/>
          <w:szCs w:val="28"/>
        </w:rPr>
        <w:t>о</w:t>
      </w:r>
      <w:r w:rsidRPr="00C758A2">
        <w:rPr>
          <w:rFonts w:ascii="Times New Roman" w:hAnsi="Times New Roman" w:cs="Times New Roman"/>
          <w:bCs/>
          <w:sz w:val="28"/>
          <w:szCs w:val="28"/>
        </w:rPr>
        <w:t>родским наземным электрическим транспортом между органами местного самоуправления муниципальных образований Ставропольского края и орг</w:t>
      </w:r>
      <w:r w:rsidRPr="00C758A2">
        <w:rPr>
          <w:rFonts w:ascii="Times New Roman" w:hAnsi="Times New Roman" w:cs="Times New Roman"/>
          <w:bCs/>
          <w:sz w:val="28"/>
          <w:szCs w:val="28"/>
        </w:rPr>
        <w:t>а</w:t>
      </w:r>
      <w:r w:rsidRPr="00C758A2">
        <w:rPr>
          <w:rFonts w:ascii="Times New Roman" w:hAnsi="Times New Roman" w:cs="Times New Roman"/>
          <w:bCs/>
          <w:sz w:val="28"/>
          <w:szCs w:val="28"/>
        </w:rPr>
        <w:t>нами государственной власти</w:t>
      </w:r>
      <w:proofErr w:type="gramEnd"/>
      <w:r w:rsidRPr="00C758A2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края»</w:t>
      </w:r>
      <w:proofErr w:type="gramStart"/>
      <w:r w:rsidRPr="00C758A2">
        <w:rPr>
          <w:rFonts w:ascii="Times New Roman" w:hAnsi="Times New Roman" w:cs="Times New Roman"/>
          <w:bCs/>
          <w:sz w:val="28"/>
          <w:szCs w:val="28"/>
        </w:rPr>
        <w:t>.»</w:t>
      </w:r>
      <w:proofErr w:type="gramEnd"/>
      <w:r w:rsidRPr="00C758A2">
        <w:rPr>
          <w:rFonts w:ascii="Times New Roman" w:hAnsi="Times New Roman" w:cs="Times New Roman"/>
          <w:bCs/>
          <w:sz w:val="28"/>
          <w:szCs w:val="28"/>
        </w:rPr>
        <w:t>.</w:t>
      </w:r>
    </w:p>
    <w:p w:rsidR="00C758A2" w:rsidRPr="00C758A2" w:rsidRDefault="00C758A2" w:rsidP="00C75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>1.2. В статье 27: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>1.2.1. В абзаце 17 части 7 слова «, Контрольно-счетного органа мун</w:t>
      </w:r>
      <w:r w:rsidRPr="00C758A2">
        <w:rPr>
          <w:rFonts w:ascii="Times New Roman" w:hAnsi="Times New Roman" w:cs="Times New Roman"/>
          <w:sz w:val="28"/>
          <w:szCs w:val="28"/>
        </w:rPr>
        <w:t>и</w:t>
      </w:r>
      <w:r w:rsidRPr="00C758A2">
        <w:rPr>
          <w:rFonts w:ascii="Times New Roman" w:hAnsi="Times New Roman" w:cs="Times New Roman"/>
          <w:sz w:val="28"/>
          <w:szCs w:val="28"/>
        </w:rPr>
        <w:t>ципального округа» исключить.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>1.2.2. В абзаце 18 части 7 слова «и Контрольно-счетного органа мун</w:t>
      </w:r>
      <w:r w:rsidRPr="00C758A2">
        <w:rPr>
          <w:rFonts w:ascii="Times New Roman" w:hAnsi="Times New Roman" w:cs="Times New Roman"/>
          <w:sz w:val="28"/>
          <w:szCs w:val="28"/>
        </w:rPr>
        <w:t>и</w:t>
      </w:r>
      <w:r w:rsidRPr="00C758A2">
        <w:rPr>
          <w:rFonts w:ascii="Times New Roman" w:hAnsi="Times New Roman" w:cs="Times New Roman"/>
          <w:sz w:val="28"/>
          <w:szCs w:val="28"/>
        </w:rPr>
        <w:t>ципального округа» исключить.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>1.2.3. В абзаце 19 части 7 слова «, Контрольно-счетного органа мун</w:t>
      </w:r>
      <w:r w:rsidRPr="00C758A2">
        <w:rPr>
          <w:rFonts w:ascii="Times New Roman" w:hAnsi="Times New Roman" w:cs="Times New Roman"/>
          <w:sz w:val="28"/>
          <w:szCs w:val="28"/>
        </w:rPr>
        <w:t>и</w:t>
      </w:r>
      <w:r w:rsidRPr="00C758A2">
        <w:rPr>
          <w:rFonts w:ascii="Times New Roman" w:hAnsi="Times New Roman" w:cs="Times New Roman"/>
          <w:sz w:val="28"/>
          <w:szCs w:val="28"/>
        </w:rPr>
        <w:t>ципального округа» исключить.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 xml:space="preserve">1.3. В </w:t>
      </w:r>
      <w:hyperlink r:id="rId8" w:history="1">
        <w:r w:rsidRPr="00C758A2">
          <w:rPr>
            <w:rFonts w:ascii="Times New Roman" w:hAnsi="Times New Roman" w:cs="Times New Roman"/>
            <w:sz w:val="28"/>
            <w:szCs w:val="28"/>
          </w:rPr>
          <w:t>статье 36</w:t>
        </w:r>
      </w:hyperlink>
      <w:r w:rsidRPr="00C758A2">
        <w:rPr>
          <w:rFonts w:ascii="Times New Roman" w:hAnsi="Times New Roman" w:cs="Times New Roman"/>
          <w:sz w:val="28"/>
          <w:szCs w:val="28"/>
        </w:rPr>
        <w:t>: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>1.3.1. Дополнить частью 6.1 следующего содержания:</w:t>
      </w:r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 xml:space="preserve">«6.1. </w:t>
      </w:r>
      <w:proofErr w:type="gramStart"/>
      <w:r w:rsidRPr="00C758A2">
        <w:rPr>
          <w:rFonts w:ascii="Times New Roman" w:hAnsi="Times New Roman" w:cs="Times New Roman"/>
          <w:sz w:val="28"/>
          <w:szCs w:val="28"/>
        </w:rPr>
        <w:t xml:space="preserve">Выборное должностное лицо местного самоуправления не может быть депутатом Государственной Думы Федерального Собрания Российской Федерации, сенаторами Российской Федерации, депутатом законодательных (представительных) органов государственной власти субъектов Российской </w:t>
      </w:r>
      <w:r w:rsidRPr="00C758A2">
        <w:rPr>
          <w:rFonts w:ascii="Times New Roman" w:hAnsi="Times New Roman" w:cs="Times New Roman"/>
          <w:sz w:val="28"/>
          <w:szCs w:val="28"/>
        </w:rPr>
        <w:lastRenderedPageBreak/>
        <w:t>Федерации, занимать иные государственные должности Российской Федер</w:t>
      </w:r>
      <w:r w:rsidRPr="00C758A2">
        <w:rPr>
          <w:rFonts w:ascii="Times New Roman" w:hAnsi="Times New Roman" w:cs="Times New Roman"/>
          <w:sz w:val="28"/>
          <w:szCs w:val="28"/>
        </w:rPr>
        <w:t>а</w:t>
      </w:r>
      <w:r w:rsidRPr="00C758A2">
        <w:rPr>
          <w:rFonts w:ascii="Times New Roman" w:hAnsi="Times New Roman" w:cs="Times New Roman"/>
          <w:sz w:val="28"/>
          <w:szCs w:val="28"/>
        </w:rPr>
        <w:t>ции, государственные должности субъектов Российской Федерации, а та</w:t>
      </w:r>
      <w:r w:rsidRPr="00C758A2">
        <w:rPr>
          <w:rFonts w:ascii="Times New Roman" w:hAnsi="Times New Roman" w:cs="Times New Roman"/>
          <w:sz w:val="28"/>
          <w:szCs w:val="28"/>
        </w:rPr>
        <w:t>к</w:t>
      </w:r>
      <w:r w:rsidRPr="00C758A2">
        <w:rPr>
          <w:rFonts w:ascii="Times New Roman" w:hAnsi="Times New Roman" w:cs="Times New Roman"/>
          <w:sz w:val="28"/>
          <w:szCs w:val="28"/>
        </w:rPr>
        <w:t>же должности государственной гражданской службы и должности муниципал</w:t>
      </w:r>
      <w:r w:rsidRPr="00C758A2">
        <w:rPr>
          <w:rFonts w:ascii="Times New Roman" w:hAnsi="Times New Roman" w:cs="Times New Roman"/>
          <w:sz w:val="28"/>
          <w:szCs w:val="28"/>
        </w:rPr>
        <w:t>ь</w:t>
      </w:r>
      <w:r w:rsidRPr="00C758A2">
        <w:rPr>
          <w:rFonts w:ascii="Times New Roman" w:hAnsi="Times New Roman" w:cs="Times New Roman"/>
          <w:sz w:val="28"/>
          <w:szCs w:val="28"/>
        </w:rPr>
        <w:t>ной службы, если иное не предусмотрено федеральными законами.</w:t>
      </w:r>
      <w:proofErr w:type="gramEnd"/>
      <w:r w:rsidRPr="00C758A2">
        <w:rPr>
          <w:rFonts w:ascii="Times New Roman" w:hAnsi="Times New Roman" w:cs="Times New Roman"/>
          <w:sz w:val="28"/>
          <w:szCs w:val="28"/>
        </w:rPr>
        <w:t xml:space="preserve"> В</w:t>
      </w:r>
      <w:r w:rsidRPr="00C758A2">
        <w:rPr>
          <w:rFonts w:ascii="Times New Roman" w:hAnsi="Times New Roman" w:cs="Times New Roman"/>
          <w:sz w:val="28"/>
          <w:szCs w:val="28"/>
        </w:rPr>
        <w:t>ы</w:t>
      </w:r>
      <w:r w:rsidRPr="00C758A2">
        <w:rPr>
          <w:rFonts w:ascii="Times New Roman" w:hAnsi="Times New Roman" w:cs="Times New Roman"/>
          <w:sz w:val="28"/>
          <w:szCs w:val="28"/>
        </w:rPr>
        <w:t>борное должностное лицо местного самоуправления не может одновременно испо</w:t>
      </w:r>
      <w:r w:rsidRPr="00C758A2">
        <w:rPr>
          <w:rFonts w:ascii="Times New Roman" w:hAnsi="Times New Roman" w:cs="Times New Roman"/>
          <w:sz w:val="28"/>
          <w:szCs w:val="28"/>
        </w:rPr>
        <w:t>л</w:t>
      </w:r>
      <w:r w:rsidRPr="00C758A2">
        <w:rPr>
          <w:rFonts w:ascii="Times New Roman" w:hAnsi="Times New Roman" w:cs="Times New Roman"/>
          <w:sz w:val="28"/>
          <w:szCs w:val="28"/>
        </w:rPr>
        <w:t>нять полномочия депутата представительного органа муниципального обр</w:t>
      </w:r>
      <w:r w:rsidRPr="00C758A2">
        <w:rPr>
          <w:rFonts w:ascii="Times New Roman" w:hAnsi="Times New Roman" w:cs="Times New Roman"/>
          <w:sz w:val="28"/>
          <w:szCs w:val="28"/>
        </w:rPr>
        <w:t>а</w:t>
      </w:r>
      <w:r w:rsidRPr="00C758A2">
        <w:rPr>
          <w:rFonts w:ascii="Times New Roman" w:hAnsi="Times New Roman" w:cs="Times New Roman"/>
          <w:sz w:val="28"/>
          <w:szCs w:val="28"/>
        </w:rPr>
        <w:t>зования, за исключением случаев, установленных Федеральным законом, иными федеральными законами</w:t>
      </w:r>
      <w:proofErr w:type="gramStart"/>
      <w:r w:rsidRPr="00C758A2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 xml:space="preserve">1.3.2.  </w:t>
      </w:r>
      <w:hyperlink r:id="rId9" w:history="1">
        <w:proofErr w:type="gramStart"/>
        <w:r w:rsidRPr="00C758A2">
          <w:rPr>
            <w:rFonts w:ascii="Times New Roman" w:hAnsi="Times New Roman" w:cs="Times New Roman"/>
            <w:sz w:val="28"/>
            <w:szCs w:val="28"/>
          </w:rPr>
          <w:t>Часть 13</w:t>
        </w:r>
      </w:hyperlink>
      <w:r w:rsidRPr="00C758A2">
        <w:rPr>
          <w:rFonts w:ascii="Times New Roman" w:hAnsi="Times New Roman" w:cs="Times New Roman"/>
          <w:sz w:val="28"/>
          <w:szCs w:val="28"/>
        </w:rPr>
        <w:t xml:space="preserve">  дополнить пунктом 10.1) следующего содержания:</w:t>
      </w:r>
      <w:proofErr w:type="gramEnd"/>
    </w:p>
    <w:p w:rsidR="00C758A2" w:rsidRPr="00C758A2" w:rsidRDefault="00C758A2" w:rsidP="00C758A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758A2">
        <w:rPr>
          <w:rFonts w:ascii="Times New Roman" w:hAnsi="Times New Roman" w:cs="Times New Roman"/>
          <w:sz w:val="28"/>
          <w:szCs w:val="28"/>
        </w:rPr>
        <w:t>«10.1) в случае отсутствия без уважительных причин на всех заседаниях Совета муниципального округа в течение шести месяцев подряд».</w:t>
      </w:r>
    </w:p>
    <w:p w:rsidR="00DF7C66" w:rsidRDefault="00DF7C66" w:rsidP="0020283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5C0" w:rsidRDefault="000D08C8" w:rsidP="002028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С.П.Попова</w:t>
      </w:r>
      <w:proofErr w:type="spellEnd"/>
      <w:r w:rsidR="004A6DB8">
        <w:rPr>
          <w:rFonts w:ascii="Times New Roman" w:hAnsi="Times New Roman" w:cs="Times New Roman"/>
          <w:b/>
          <w:sz w:val="28"/>
          <w:szCs w:val="28"/>
        </w:rPr>
        <w:t>:</w:t>
      </w:r>
      <w:r w:rsidR="004A6DB8">
        <w:rPr>
          <w:sz w:val="28"/>
          <w:szCs w:val="28"/>
        </w:rPr>
        <w:t xml:space="preserve"> </w:t>
      </w:r>
      <w:r w:rsidR="004A6DB8">
        <w:rPr>
          <w:rFonts w:ascii="Times New Roman" w:hAnsi="Times New Roman" w:cs="Times New Roman"/>
          <w:sz w:val="28"/>
          <w:szCs w:val="28"/>
        </w:rPr>
        <w:t xml:space="preserve"> </w:t>
      </w:r>
      <w:r w:rsidR="003915C0" w:rsidRPr="003915C0">
        <w:rPr>
          <w:rFonts w:ascii="Times New Roman" w:hAnsi="Times New Roman" w:cs="Times New Roman"/>
          <w:sz w:val="28"/>
          <w:szCs w:val="28"/>
        </w:rPr>
        <w:t>Имеются  ли  вопросы к докладчику, предложения, замечания?</w:t>
      </w:r>
    </w:p>
    <w:p w:rsid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92B8C">
        <w:rPr>
          <w:rFonts w:ascii="Times New Roman" w:hAnsi="Times New Roman" w:cs="Times New Roman"/>
          <w:sz w:val="28"/>
          <w:szCs w:val="28"/>
        </w:rPr>
        <w:t>Предложений, замечаний не поступило.</w:t>
      </w:r>
    </w:p>
    <w:p w:rsidR="00C77868" w:rsidRDefault="00C77868" w:rsidP="00DC0D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6DB8" w:rsidRDefault="00DC0DD7" w:rsidP="00DC0DD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</w:t>
      </w:r>
      <w:r w:rsidRPr="00D72DE9">
        <w:rPr>
          <w:rFonts w:ascii="Times New Roman" w:hAnsi="Times New Roman" w:cs="Times New Roman"/>
          <w:b/>
          <w:sz w:val="28"/>
          <w:szCs w:val="28"/>
        </w:rPr>
        <w:t>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15C0" w:rsidRPr="003915C0" w:rsidRDefault="003915C0" w:rsidP="004A6DB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1. Одобрить проект решения «О внесении изменений и дополнений в Устав 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3915C0">
        <w:rPr>
          <w:rFonts w:ascii="Times New Roman" w:hAnsi="Times New Roman" w:cs="Times New Roman"/>
          <w:sz w:val="28"/>
          <w:szCs w:val="28"/>
        </w:rPr>
        <w:t xml:space="preserve"> Ставропольского края».</w:t>
      </w:r>
    </w:p>
    <w:p w:rsidR="003915C0" w:rsidRPr="003915C0" w:rsidRDefault="003915C0" w:rsidP="00DC0DD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5C0">
        <w:rPr>
          <w:rFonts w:ascii="Times New Roman" w:hAnsi="Times New Roman" w:cs="Times New Roman"/>
          <w:sz w:val="28"/>
          <w:szCs w:val="28"/>
        </w:rPr>
        <w:t xml:space="preserve">2. Рекомендовать </w:t>
      </w:r>
      <w:r w:rsidR="000D08C8" w:rsidRPr="003915C0">
        <w:rPr>
          <w:rFonts w:ascii="Times New Roman" w:hAnsi="Times New Roman" w:cs="Times New Roman"/>
          <w:sz w:val="28"/>
          <w:szCs w:val="28"/>
        </w:rPr>
        <w:t xml:space="preserve">Совету </w:t>
      </w:r>
      <w:r w:rsidRPr="003915C0">
        <w:rPr>
          <w:rFonts w:ascii="Times New Roman" w:hAnsi="Times New Roman" w:cs="Times New Roman"/>
          <w:sz w:val="28"/>
          <w:szCs w:val="28"/>
        </w:rPr>
        <w:t xml:space="preserve">Курского муниципального </w:t>
      </w:r>
      <w:r w:rsidR="003544E7">
        <w:rPr>
          <w:rFonts w:ascii="Times New Roman" w:hAnsi="Times New Roman" w:cs="Times New Roman"/>
          <w:sz w:val="28"/>
          <w:szCs w:val="28"/>
        </w:rPr>
        <w:t>округа</w:t>
      </w:r>
      <w:r w:rsidRPr="003915C0">
        <w:rPr>
          <w:rFonts w:ascii="Times New Roman" w:hAnsi="Times New Roman" w:cs="Times New Roman"/>
          <w:sz w:val="28"/>
          <w:szCs w:val="28"/>
        </w:rPr>
        <w:t xml:space="preserve"> Ставр</w:t>
      </w:r>
      <w:r w:rsidRPr="003915C0">
        <w:rPr>
          <w:rFonts w:ascii="Times New Roman" w:hAnsi="Times New Roman" w:cs="Times New Roman"/>
          <w:sz w:val="28"/>
          <w:szCs w:val="28"/>
        </w:rPr>
        <w:t>о</w:t>
      </w:r>
      <w:r w:rsidRPr="003915C0">
        <w:rPr>
          <w:rFonts w:ascii="Times New Roman" w:hAnsi="Times New Roman" w:cs="Times New Roman"/>
          <w:sz w:val="28"/>
          <w:szCs w:val="28"/>
        </w:rPr>
        <w:t xml:space="preserve">польского края  </w:t>
      </w:r>
      <w:r w:rsidR="00792B8C">
        <w:rPr>
          <w:rFonts w:ascii="Times New Roman" w:hAnsi="Times New Roman" w:cs="Times New Roman"/>
          <w:sz w:val="28"/>
          <w:szCs w:val="28"/>
        </w:rPr>
        <w:t>принять к рассмотрению</w:t>
      </w:r>
      <w:r w:rsidR="0045671C">
        <w:rPr>
          <w:rFonts w:ascii="Times New Roman" w:hAnsi="Times New Roman" w:cs="Times New Roman"/>
          <w:sz w:val="28"/>
          <w:szCs w:val="28"/>
        </w:rPr>
        <w:t xml:space="preserve"> проект изменений  в Устав в уст</w:t>
      </w:r>
      <w:r w:rsidR="0045671C">
        <w:rPr>
          <w:rFonts w:ascii="Times New Roman" w:hAnsi="Times New Roman" w:cs="Times New Roman"/>
          <w:sz w:val="28"/>
          <w:szCs w:val="28"/>
        </w:rPr>
        <w:t>а</w:t>
      </w:r>
      <w:r w:rsidR="0045671C">
        <w:rPr>
          <w:rFonts w:ascii="Times New Roman" w:hAnsi="Times New Roman" w:cs="Times New Roman"/>
          <w:sz w:val="28"/>
          <w:szCs w:val="28"/>
        </w:rPr>
        <w:t>новленном  порядке.</w:t>
      </w:r>
    </w:p>
    <w:p w:rsidR="00C77868" w:rsidRDefault="00C77868" w:rsidP="002925F5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72DB" w:rsidRPr="003915C0" w:rsidRDefault="00DC0DD7" w:rsidP="002925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ГОЛОСОВАЛИ</w:t>
      </w:r>
      <w:r w:rsidR="003915C0" w:rsidRPr="00DC0DD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3915C0">
        <w:rPr>
          <w:rFonts w:ascii="Times New Roman" w:eastAsia="Times New Roman" w:hAnsi="Times New Roman" w:cs="Times New Roman"/>
          <w:sz w:val="28"/>
          <w:szCs w:val="28"/>
        </w:rPr>
        <w:t xml:space="preserve"> «ЗА» - </w:t>
      </w:r>
      <w:r w:rsidR="00C758A2">
        <w:rPr>
          <w:rFonts w:ascii="Times New Roman" w:eastAsia="Times New Roman" w:hAnsi="Times New Roman" w:cs="Times New Roman"/>
          <w:sz w:val="28"/>
          <w:szCs w:val="28"/>
        </w:rPr>
        <w:t>3</w:t>
      </w:r>
      <w:r w:rsidR="00912C42">
        <w:rPr>
          <w:rFonts w:ascii="Times New Roman" w:eastAsia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, «ПРОТИВ» - 0, «ВОЗДЕРЖАЛИСЬ» - 0</w:t>
      </w:r>
      <w:r w:rsidR="003915C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5F5" w:rsidRDefault="002925F5" w:rsidP="0068573E">
      <w:pPr>
        <w:spacing w:after="0" w:line="240" w:lineRule="auto"/>
        <w:rPr>
          <w:sz w:val="28"/>
          <w:szCs w:val="28"/>
        </w:rPr>
      </w:pPr>
    </w:p>
    <w:p w:rsidR="000D08C8" w:rsidRDefault="000D08C8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06CB" w:rsidRPr="00F706CB" w:rsidRDefault="00F706CB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C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C27EBF">
        <w:rPr>
          <w:rFonts w:ascii="Times New Roman" w:hAnsi="Times New Roman" w:cs="Times New Roman"/>
          <w:sz w:val="28"/>
          <w:szCs w:val="28"/>
        </w:rPr>
        <w:t>заседания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7EB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31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08C8">
        <w:rPr>
          <w:rFonts w:ascii="Times New Roman" w:hAnsi="Times New Roman" w:cs="Times New Roman"/>
          <w:sz w:val="28"/>
          <w:szCs w:val="28"/>
        </w:rPr>
        <w:t>С.П.Попова</w:t>
      </w:r>
      <w:proofErr w:type="spellEnd"/>
    </w:p>
    <w:p w:rsidR="002925F5" w:rsidRDefault="00F3152A" w:rsidP="002925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2DB" w:rsidRPr="003915C0" w:rsidRDefault="00F706CB" w:rsidP="00685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06CB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C27EBF">
        <w:rPr>
          <w:rFonts w:ascii="Times New Roman" w:hAnsi="Times New Roman" w:cs="Times New Roman"/>
          <w:sz w:val="28"/>
          <w:szCs w:val="28"/>
        </w:rPr>
        <w:t>заседания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F706CB">
        <w:rPr>
          <w:rFonts w:ascii="Times New Roman" w:hAnsi="Times New Roman" w:cs="Times New Roman"/>
          <w:sz w:val="28"/>
          <w:szCs w:val="28"/>
        </w:rPr>
        <w:t xml:space="preserve">        </w:t>
      </w:r>
      <w:r w:rsidR="000D08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8573E">
        <w:rPr>
          <w:rFonts w:ascii="Times New Roman" w:hAnsi="Times New Roman" w:cs="Times New Roman"/>
          <w:sz w:val="28"/>
          <w:szCs w:val="28"/>
        </w:rPr>
        <w:t>И.Н.Бармина</w:t>
      </w:r>
      <w:proofErr w:type="spellEnd"/>
      <w:r w:rsidRPr="00F706C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372DB" w:rsidRPr="003915C0" w:rsidSect="007B31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6B09E6"/>
    <w:rsid w:val="000C3F1A"/>
    <w:rsid w:val="000D08C8"/>
    <w:rsid w:val="00100847"/>
    <w:rsid w:val="00153F0D"/>
    <w:rsid w:val="001B6CA3"/>
    <w:rsid w:val="001D134F"/>
    <w:rsid w:val="00202835"/>
    <w:rsid w:val="002925F5"/>
    <w:rsid w:val="002B3BE5"/>
    <w:rsid w:val="00306A4E"/>
    <w:rsid w:val="003466EE"/>
    <w:rsid w:val="0035343F"/>
    <w:rsid w:val="003544E7"/>
    <w:rsid w:val="00364D46"/>
    <w:rsid w:val="003915C0"/>
    <w:rsid w:val="00411622"/>
    <w:rsid w:val="00413A2F"/>
    <w:rsid w:val="00442032"/>
    <w:rsid w:val="0045114B"/>
    <w:rsid w:val="0045671C"/>
    <w:rsid w:val="004A6DB8"/>
    <w:rsid w:val="004B108F"/>
    <w:rsid w:val="005A5F11"/>
    <w:rsid w:val="005F22EB"/>
    <w:rsid w:val="0068573E"/>
    <w:rsid w:val="006B09E6"/>
    <w:rsid w:val="006C3A11"/>
    <w:rsid w:val="00792B8C"/>
    <w:rsid w:val="007A2260"/>
    <w:rsid w:val="007B3133"/>
    <w:rsid w:val="00862CEA"/>
    <w:rsid w:val="008A3A2B"/>
    <w:rsid w:val="00912C42"/>
    <w:rsid w:val="0096204F"/>
    <w:rsid w:val="009820C5"/>
    <w:rsid w:val="00A3397E"/>
    <w:rsid w:val="00A91068"/>
    <w:rsid w:val="00B410CD"/>
    <w:rsid w:val="00B66BB8"/>
    <w:rsid w:val="00B741A6"/>
    <w:rsid w:val="00B80BC8"/>
    <w:rsid w:val="00BF69AD"/>
    <w:rsid w:val="00C27EBF"/>
    <w:rsid w:val="00C758A2"/>
    <w:rsid w:val="00C77868"/>
    <w:rsid w:val="00CA151A"/>
    <w:rsid w:val="00D1753A"/>
    <w:rsid w:val="00D72DE9"/>
    <w:rsid w:val="00DC0DD7"/>
    <w:rsid w:val="00DF6E27"/>
    <w:rsid w:val="00DF7C66"/>
    <w:rsid w:val="00E372DB"/>
    <w:rsid w:val="00E76AEC"/>
    <w:rsid w:val="00F006EC"/>
    <w:rsid w:val="00F3152A"/>
    <w:rsid w:val="00F37E7F"/>
    <w:rsid w:val="00F706CB"/>
    <w:rsid w:val="00FD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9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B09E6"/>
    <w:pPr>
      <w:spacing w:after="0" w:line="240" w:lineRule="auto"/>
    </w:pPr>
  </w:style>
  <w:style w:type="paragraph" w:customStyle="1" w:styleId="a5">
    <w:name w:val="Знак"/>
    <w:basedOn w:val="a"/>
    <w:rsid w:val="00B80BC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Body Text Indent"/>
    <w:basedOn w:val="a"/>
    <w:link w:val="a7"/>
    <w:unhideWhenUsed/>
    <w:rsid w:val="00413A2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413A2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413A2F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413A2F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413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0">
    <w:name w:val="consnormal"/>
    <w:basedOn w:val="a"/>
    <w:rsid w:val="00413A2F"/>
    <w:pPr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413A2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413A2F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0D08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08C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508A5D626BF9909105F51ACCB410BF2631495E29406E1CAE529D8DC96D9348A2E101EEB2FC8D90620003C6506BD12233E4DCD39FE10FDE61055F92Y0E4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CB5C6279864DC85BF083835615EF2AF18926DA891CE677BBEFF9220789750CE3EB5839EBF593EFC6AA6738A02F25FDEFLDP0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9CB5C6279864DC85BF083835615EF2AF18926DA8A1BE57FB5EDF9220789750CE3EB5839F9F5CBE3C7AF783AA43A73ACA986F92834190E9A7062075CL3PD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9DB1955735DB48C449475D73B480E6DF07D73F3566D3AE2992A498301qDEA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77F6799339A95A420831CC057E9D80021809EC0933068C67A5DAF29164FCBE52275492C124A14DD4ACF632F7907877A8E4C0260F34FF80C3B838D0IFZ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26</cp:revision>
  <cp:lastPrinted>2023-06-27T13:56:00Z</cp:lastPrinted>
  <dcterms:created xsi:type="dcterms:W3CDTF">2016-12-12T07:33:00Z</dcterms:created>
  <dcterms:modified xsi:type="dcterms:W3CDTF">2023-06-27T14:04:00Z</dcterms:modified>
</cp:coreProperties>
</file>