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AC" w:rsidRPr="003A35A4" w:rsidRDefault="00D4496A" w:rsidP="0081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3B0AAC" w:rsidRP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AC" w:rsidRPr="003B0AAC" w:rsidRDefault="007D10F5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56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3B0AA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EF37AD">
        <w:rPr>
          <w:rFonts w:ascii="Times New Roman" w:hAnsi="Times New Roman" w:cs="Times New Roman"/>
          <w:sz w:val="28"/>
          <w:szCs w:val="28"/>
        </w:rPr>
        <w:t xml:space="preserve"> </w:t>
      </w:r>
      <w:r w:rsidR="003B0AAC" w:rsidRPr="003B0A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4259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4630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425982">
        <w:rPr>
          <w:rFonts w:ascii="Times New Roman" w:hAnsi="Times New Roman" w:cs="Times New Roman"/>
          <w:sz w:val="28"/>
          <w:szCs w:val="28"/>
        </w:rPr>
        <w:t xml:space="preserve">  </w:t>
      </w:r>
      <w:r w:rsidR="003B0AAC" w:rsidRPr="003B0AAC">
        <w:rPr>
          <w:rFonts w:ascii="Times New Roman" w:hAnsi="Times New Roman" w:cs="Times New Roman"/>
          <w:sz w:val="28"/>
          <w:szCs w:val="28"/>
        </w:rPr>
        <w:t>Начало: 1</w:t>
      </w:r>
      <w:r w:rsidR="009D32BC">
        <w:rPr>
          <w:rFonts w:ascii="Times New Roman" w:hAnsi="Times New Roman" w:cs="Times New Roman"/>
          <w:sz w:val="28"/>
          <w:szCs w:val="28"/>
        </w:rPr>
        <w:t>0</w:t>
      </w:r>
      <w:r w:rsidR="003B0AAC" w:rsidRPr="003B0AA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461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3B0AAC" w:rsidRPr="003B0AAC">
        <w:rPr>
          <w:rFonts w:ascii="Times New Roman" w:hAnsi="Times New Roman" w:cs="Times New Roman"/>
          <w:sz w:val="28"/>
          <w:szCs w:val="28"/>
        </w:rPr>
        <w:t xml:space="preserve"> минут </w:t>
      </w: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0AA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B0AAC">
        <w:rPr>
          <w:rFonts w:ascii="Times New Roman" w:hAnsi="Times New Roman" w:cs="Times New Roman"/>
          <w:sz w:val="28"/>
          <w:szCs w:val="28"/>
        </w:rPr>
        <w:t xml:space="preserve">  Курская</w:t>
      </w:r>
    </w:p>
    <w:p w:rsidR="003B0AAC" w:rsidRP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AAC" w:rsidRPr="003B0AAC" w:rsidRDefault="003B0AA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8174AA">
        <w:rPr>
          <w:rFonts w:ascii="Times New Roman" w:hAnsi="Times New Roman" w:cs="Times New Roman"/>
          <w:sz w:val="28"/>
          <w:szCs w:val="28"/>
        </w:rPr>
        <w:t xml:space="preserve">зал заседаний </w:t>
      </w:r>
      <w:r w:rsidRPr="003B0AAC">
        <w:rPr>
          <w:rFonts w:ascii="Times New Roman" w:hAnsi="Times New Roman" w:cs="Times New Roman"/>
          <w:sz w:val="28"/>
          <w:szCs w:val="28"/>
        </w:rPr>
        <w:t>администраци</w:t>
      </w:r>
      <w:r w:rsidR="008174AA">
        <w:rPr>
          <w:rFonts w:ascii="Times New Roman" w:hAnsi="Times New Roman" w:cs="Times New Roman"/>
          <w:sz w:val="28"/>
          <w:szCs w:val="28"/>
        </w:rPr>
        <w:t>и</w:t>
      </w:r>
      <w:r w:rsidRPr="003B0AAC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="00817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B0AAC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 </w:t>
      </w:r>
    </w:p>
    <w:p w:rsidR="003B0AAC" w:rsidRPr="003B0AAC" w:rsidRDefault="003B0AAC" w:rsidP="003D64E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3"/>
        <w:gridCol w:w="2360"/>
        <w:gridCol w:w="310"/>
        <w:gridCol w:w="5001"/>
      </w:tblGrid>
      <w:tr w:rsidR="003B0AAC" w:rsidRPr="003B0AAC" w:rsidTr="008174AA">
        <w:tc>
          <w:tcPr>
            <w:tcW w:w="1933" w:type="dxa"/>
          </w:tcPr>
          <w:p w:rsidR="003B0AAC" w:rsidRPr="003B0AAC" w:rsidRDefault="003B0AAC" w:rsidP="003D64E6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2360" w:type="dxa"/>
          </w:tcPr>
          <w:p w:rsidR="003B0AAC" w:rsidRPr="00F60164" w:rsidRDefault="004F4332" w:rsidP="003D64E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С.П.Попова</w:t>
            </w:r>
            <w:proofErr w:type="spellEnd"/>
          </w:p>
        </w:tc>
        <w:tc>
          <w:tcPr>
            <w:tcW w:w="310" w:type="dxa"/>
          </w:tcPr>
          <w:p w:rsidR="003B0AAC" w:rsidRPr="003B0AAC" w:rsidRDefault="003D64E6" w:rsidP="003D64E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001" w:type="dxa"/>
          </w:tcPr>
          <w:p w:rsidR="003B0AAC" w:rsidRDefault="00E52AC6" w:rsidP="003D64E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D64E6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комиссии</w:t>
            </w:r>
            <w:r w:rsidR="00F60164">
              <w:rPr>
                <w:sz w:val="28"/>
                <w:szCs w:val="28"/>
              </w:rPr>
              <w:t xml:space="preserve"> </w:t>
            </w:r>
            <w:r w:rsidR="007D10F5">
              <w:rPr>
                <w:sz w:val="28"/>
                <w:szCs w:val="28"/>
              </w:rPr>
              <w:t>С</w:t>
            </w:r>
            <w:r w:rsidR="003D64E6">
              <w:rPr>
                <w:sz w:val="28"/>
                <w:szCs w:val="28"/>
              </w:rPr>
              <w:t xml:space="preserve">овета </w:t>
            </w:r>
            <w:r>
              <w:rPr>
                <w:sz w:val="28"/>
                <w:szCs w:val="28"/>
              </w:rPr>
              <w:t>Курского  муниципального округа Ставропольского края</w:t>
            </w:r>
            <w:r w:rsidRPr="00AA641F">
              <w:rPr>
                <w:sz w:val="28"/>
                <w:szCs w:val="28"/>
              </w:rPr>
              <w:t xml:space="preserve"> </w:t>
            </w:r>
            <w:r w:rsidRPr="00AA641F">
              <w:rPr>
                <w:sz w:val="28"/>
                <w:szCs w:val="28"/>
              </w:rPr>
              <w:t>социальной политике, местному самоуправлению, правопорядку, работе  с общественными и религиозными организациями</w:t>
            </w:r>
            <w:r w:rsidR="00F60164">
              <w:rPr>
                <w:sz w:val="28"/>
                <w:szCs w:val="28"/>
              </w:rPr>
              <w:t xml:space="preserve"> </w:t>
            </w:r>
            <w:r w:rsidR="00572DF9">
              <w:rPr>
                <w:sz w:val="28"/>
                <w:szCs w:val="28"/>
              </w:rPr>
              <w:t xml:space="preserve"> </w:t>
            </w:r>
          </w:p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D64E6" w:rsidRPr="003B0AAC" w:rsidTr="00E52AC6">
        <w:trPr>
          <w:trHeight w:val="803"/>
        </w:trPr>
        <w:tc>
          <w:tcPr>
            <w:tcW w:w="1933" w:type="dxa"/>
          </w:tcPr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Секретарь:</w:t>
            </w:r>
          </w:p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3D64E6" w:rsidRPr="003B0AAC" w:rsidRDefault="004F4332" w:rsidP="003D64E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И.Н.Бармина</w:t>
            </w:r>
            <w:proofErr w:type="spellEnd"/>
            <w:r w:rsidR="00572DF9">
              <w:rPr>
                <w:sz w:val="28"/>
                <w:szCs w:val="28"/>
              </w:rPr>
              <w:t xml:space="preserve"> </w:t>
            </w:r>
            <w:r w:rsidR="003D6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3D64E6" w:rsidRPr="003B0AAC" w:rsidRDefault="003D64E6" w:rsidP="003D64E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-</w:t>
            </w:r>
          </w:p>
        </w:tc>
        <w:tc>
          <w:tcPr>
            <w:tcW w:w="5001" w:type="dxa"/>
          </w:tcPr>
          <w:p w:rsidR="003D64E6" w:rsidRPr="003B0AAC" w:rsidRDefault="00E52AC6" w:rsidP="003D64E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специалист-юрисконсульт Совета Курского </w:t>
            </w:r>
            <w:r w:rsidR="00371BF8">
              <w:rPr>
                <w:sz w:val="28"/>
                <w:szCs w:val="28"/>
              </w:rPr>
              <w:t xml:space="preserve"> муниципального </w:t>
            </w:r>
            <w:r w:rsidR="007D10F5">
              <w:rPr>
                <w:sz w:val="28"/>
                <w:szCs w:val="28"/>
              </w:rPr>
              <w:t>округа</w:t>
            </w:r>
            <w:r w:rsidR="00371BF8">
              <w:rPr>
                <w:sz w:val="28"/>
                <w:szCs w:val="28"/>
              </w:rPr>
              <w:t xml:space="preserve"> Ставропольского края</w:t>
            </w:r>
          </w:p>
          <w:p w:rsidR="003D64E6" w:rsidRPr="003B0AAC" w:rsidRDefault="003D64E6" w:rsidP="003D64E6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3B0AAC" w:rsidRPr="003B0AAC" w:rsidRDefault="003B0AAC" w:rsidP="00817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Присутствовало на публичных слушаниях –</w:t>
      </w:r>
      <w:r w:rsidR="00D56D5E">
        <w:rPr>
          <w:rFonts w:ascii="Times New Roman" w:hAnsi="Times New Roman" w:cs="Times New Roman"/>
          <w:sz w:val="28"/>
          <w:szCs w:val="28"/>
        </w:rPr>
        <w:t xml:space="preserve"> </w:t>
      </w:r>
      <w:r w:rsidR="00572DF9">
        <w:rPr>
          <w:rFonts w:ascii="Times New Roman" w:hAnsi="Times New Roman" w:cs="Times New Roman"/>
          <w:sz w:val="28"/>
          <w:szCs w:val="28"/>
        </w:rPr>
        <w:t>3</w:t>
      </w:r>
      <w:r w:rsidR="007D10F5">
        <w:rPr>
          <w:rFonts w:ascii="Times New Roman" w:hAnsi="Times New Roman" w:cs="Times New Roman"/>
          <w:sz w:val="28"/>
          <w:szCs w:val="28"/>
        </w:rPr>
        <w:t>1</w:t>
      </w:r>
      <w:r w:rsidR="00572DF9">
        <w:rPr>
          <w:rFonts w:ascii="Times New Roman" w:hAnsi="Times New Roman" w:cs="Times New Roman"/>
          <w:sz w:val="28"/>
          <w:szCs w:val="28"/>
        </w:rPr>
        <w:t xml:space="preserve"> </w:t>
      </w:r>
      <w:r w:rsidRPr="003B0AAC">
        <w:rPr>
          <w:rFonts w:ascii="Times New Roman" w:hAnsi="Times New Roman" w:cs="Times New Roman"/>
          <w:sz w:val="28"/>
          <w:szCs w:val="28"/>
        </w:rPr>
        <w:t>человек</w:t>
      </w:r>
      <w:r w:rsidR="008174AA">
        <w:rPr>
          <w:rFonts w:ascii="Times New Roman" w:hAnsi="Times New Roman" w:cs="Times New Roman"/>
          <w:sz w:val="28"/>
          <w:szCs w:val="28"/>
        </w:rPr>
        <w:t>.</w:t>
      </w: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AAC" w:rsidRPr="003B0AAC" w:rsidRDefault="003B0AAC" w:rsidP="0081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AC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3B0AAC">
        <w:rPr>
          <w:rFonts w:ascii="Times New Roman" w:hAnsi="Times New Roman" w:cs="Times New Roman"/>
          <w:b/>
          <w:sz w:val="28"/>
          <w:szCs w:val="28"/>
        </w:rPr>
        <w:t>:</w:t>
      </w:r>
    </w:p>
    <w:p w:rsidR="003B0AAC" w:rsidRPr="003B0AAC" w:rsidRDefault="003B0AAC" w:rsidP="008174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2DF9" w:rsidRPr="00572DF9" w:rsidRDefault="008174AA" w:rsidP="00572DF9">
      <w:pPr>
        <w:pStyle w:val="a4"/>
        <w:jc w:val="both"/>
        <w:rPr>
          <w:rStyle w:val="ac"/>
          <w:i w:val="0"/>
          <w:iCs w:val="0"/>
          <w:color w:val="auto"/>
          <w:sz w:val="28"/>
          <w:szCs w:val="28"/>
        </w:rPr>
      </w:pPr>
      <w:r w:rsidRPr="00572DF9">
        <w:rPr>
          <w:sz w:val="28"/>
          <w:szCs w:val="28"/>
        </w:rPr>
        <w:t xml:space="preserve">          1.</w:t>
      </w:r>
      <w:r w:rsidRPr="00572DF9">
        <w:rPr>
          <w:i/>
          <w:sz w:val="28"/>
          <w:szCs w:val="28"/>
        </w:rPr>
        <w:t xml:space="preserve"> </w:t>
      </w:r>
      <w:r w:rsidR="007D10F5" w:rsidRPr="007D10F5">
        <w:rPr>
          <w:rStyle w:val="ac"/>
          <w:i w:val="0"/>
          <w:color w:val="auto"/>
          <w:sz w:val="28"/>
          <w:szCs w:val="28"/>
        </w:rPr>
        <w:t>О проекте решения Совета Курского муниципального округа Ставропольского края «Об утверждении Стратегии социально-экономического развития Курского муниципального округа Ставропольского края до 2035 года»</w:t>
      </w:r>
      <w:r w:rsidR="00572DF9">
        <w:rPr>
          <w:rStyle w:val="ac"/>
          <w:i w:val="0"/>
          <w:color w:val="auto"/>
          <w:sz w:val="28"/>
          <w:szCs w:val="28"/>
        </w:rPr>
        <w:t>.</w:t>
      </w:r>
    </w:p>
    <w:p w:rsidR="003B0AAC" w:rsidRDefault="003B0AAC" w:rsidP="00AA641F">
      <w:pPr>
        <w:pStyle w:val="a4"/>
        <w:ind w:firstLine="708"/>
        <w:jc w:val="both"/>
        <w:rPr>
          <w:sz w:val="28"/>
          <w:szCs w:val="28"/>
        </w:rPr>
      </w:pPr>
      <w:r w:rsidRPr="003B0AAC">
        <w:rPr>
          <w:b/>
          <w:sz w:val="28"/>
          <w:szCs w:val="28"/>
        </w:rPr>
        <w:t xml:space="preserve">Докладчик: </w:t>
      </w:r>
      <w:r w:rsidR="007D10F5">
        <w:rPr>
          <w:b/>
          <w:sz w:val="28"/>
          <w:szCs w:val="28"/>
        </w:rPr>
        <w:t xml:space="preserve">Виталий Валерьевич </w:t>
      </w:r>
      <w:proofErr w:type="spellStart"/>
      <w:r w:rsidR="007D10F5">
        <w:rPr>
          <w:b/>
          <w:sz w:val="28"/>
          <w:szCs w:val="28"/>
        </w:rPr>
        <w:t>Шпитько</w:t>
      </w:r>
      <w:proofErr w:type="spellEnd"/>
      <w:r w:rsidRPr="003B0AAC">
        <w:rPr>
          <w:sz w:val="28"/>
          <w:szCs w:val="28"/>
        </w:rPr>
        <w:t xml:space="preserve"> –</w:t>
      </w:r>
      <w:r w:rsidR="00572DF9">
        <w:rPr>
          <w:sz w:val="28"/>
          <w:szCs w:val="28"/>
        </w:rPr>
        <w:t xml:space="preserve"> </w:t>
      </w:r>
      <w:r w:rsidR="007D10F5" w:rsidRPr="007D10F5">
        <w:rPr>
          <w:sz w:val="28"/>
          <w:szCs w:val="28"/>
        </w:rPr>
        <w:t>начальник экономического отдела  администрации Курского муниципального округа  Ставропольского края.</w:t>
      </w:r>
    </w:p>
    <w:p w:rsidR="00844DFC" w:rsidRPr="007D10F5" w:rsidRDefault="00F60164" w:rsidP="007D1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DFC" w:rsidRPr="00844DFC" w:rsidRDefault="004F4332" w:rsidP="00AA641F">
      <w:pPr>
        <w:pStyle w:val="a4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С.П.Попова</w:t>
      </w:r>
      <w:proofErr w:type="spellEnd"/>
      <w:r w:rsidR="00844DFC">
        <w:rPr>
          <w:b/>
          <w:sz w:val="28"/>
          <w:szCs w:val="28"/>
        </w:rPr>
        <w:t xml:space="preserve">: </w:t>
      </w:r>
      <w:r w:rsidR="007D10F5" w:rsidRPr="00844DFC">
        <w:rPr>
          <w:sz w:val="28"/>
          <w:szCs w:val="28"/>
        </w:rPr>
        <w:t xml:space="preserve">Сегодня, в соответствии со ст. </w:t>
      </w:r>
      <w:r w:rsidR="007D10F5">
        <w:rPr>
          <w:sz w:val="28"/>
          <w:szCs w:val="28"/>
        </w:rPr>
        <w:t>44</w:t>
      </w:r>
      <w:r w:rsidR="007D10F5" w:rsidRPr="00844DFC">
        <w:rPr>
          <w:sz w:val="28"/>
          <w:szCs w:val="28"/>
        </w:rPr>
        <w:t xml:space="preserve"> Устава Курского муниципального </w:t>
      </w:r>
      <w:r w:rsidR="007D10F5">
        <w:rPr>
          <w:sz w:val="28"/>
          <w:szCs w:val="28"/>
        </w:rPr>
        <w:t>округа</w:t>
      </w:r>
      <w:r w:rsidR="007D10F5" w:rsidRPr="00844DFC">
        <w:rPr>
          <w:sz w:val="28"/>
          <w:szCs w:val="28"/>
        </w:rPr>
        <w:t xml:space="preserve"> Ставропольского края, Положением о порядке организации и проведения публичных слушаний в Курском муниципальном </w:t>
      </w:r>
      <w:r w:rsidR="007D10F5">
        <w:rPr>
          <w:sz w:val="28"/>
          <w:szCs w:val="28"/>
        </w:rPr>
        <w:t>округе</w:t>
      </w:r>
      <w:r w:rsidR="007D10F5" w:rsidRPr="00844DFC">
        <w:rPr>
          <w:sz w:val="28"/>
          <w:szCs w:val="28"/>
        </w:rPr>
        <w:t xml:space="preserve"> Ставропольского края, утвержденным решением Совета Курского муниципального </w:t>
      </w:r>
      <w:r w:rsidR="007D10F5">
        <w:rPr>
          <w:sz w:val="28"/>
          <w:szCs w:val="28"/>
        </w:rPr>
        <w:t>округа</w:t>
      </w:r>
      <w:r w:rsidR="007D10F5" w:rsidRPr="00844DFC">
        <w:rPr>
          <w:sz w:val="28"/>
          <w:szCs w:val="28"/>
        </w:rPr>
        <w:t xml:space="preserve"> Ставропольского края от </w:t>
      </w:r>
      <w:r w:rsidR="007D10F5">
        <w:rPr>
          <w:sz w:val="28"/>
          <w:szCs w:val="28"/>
        </w:rPr>
        <w:t>30</w:t>
      </w:r>
      <w:r w:rsidR="007D10F5" w:rsidRPr="00844DFC">
        <w:rPr>
          <w:sz w:val="28"/>
          <w:szCs w:val="28"/>
        </w:rPr>
        <w:t xml:space="preserve"> </w:t>
      </w:r>
      <w:r w:rsidR="007D10F5">
        <w:rPr>
          <w:sz w:val="28"/>
          <w:szCs w:val="28"/>
        </w:rPr>
        <w:t>сентября</w:t>
      </w:r>
      <w:r w:rsidR="007D10F5" w:rsidRPr="00844DFC">
        <w:rPr>
          <w:sz w:val="28"/>
          <w:szCs w:val="28"/>
        </w:rPr>
        <w:t xml:space="preserve"> 20</w:t>
      </w:r>
      <w:r w:rsidR="007D10F5">
        <w:rPr>
          <w:sz w:val="28"/>
          <w:szCs w:val="28"/>
        </w:rPr>
        <w:t xml:space="preserve">20 г. </w:t>
      </w:r>
      <w:r w:rsidR="007D10F5" w:rsidRPr="00844DFC">
        <w:rPr>
          <w:sz w:val="28"/>
          <w:szCs w:val="28"/>
        </w:rPr>
        <w:t xml:space="preserve">№ </w:t>
      </w:r>
      <w:r w:rsidR="007D10F5">
        <w:rPr>
          <w:sz w:val="28"/>
          <w:szCs w:val="28"/>
        </w:rPr>
        <w:t>9</w:t>
      </w:r>
      <w:r w:rsidR="007D10F5" w:rsidRPr="00844DFC">
        <w:rPr>
          <w:sz w:val="28"/>
          <w:szCs w:val="28"/>
        </w:rPr>
        <w:t>,  мы проводим публичные слушания по  обсуждению</w:t>
      </w:r>
      <w:r w:rsidR="00844DFC" w:rsidRPr="00844DFC">
        <w:rPr>
          <w:sz w:val="28"/>
          <w:szCs w:val="28"/>
        </w:rPr>
        <w:t xml:space="preserve"> </w:t>
      </w:r>
      <w:r w:rsidR="00572DF9">
        <w:rPr>
          <w:rStyle w:val="ac"/>
          <w:i w:val="0"/>
          <w:color w:val="auto"/>
          <w:sz w:val="28"/>
          <w:szCs w:val="28"/>
        </w:rPr>
        <w:t xml:space="preserve"> </w:t>
      </w:r>
      <w:r w:rsidR="00572DF9" w:rsidRPr="00572DF9">
        <w:rPr>
          <w:rStyle w:val="ac"/>
          <w:i w:val="0"/>
          <w:color w:val="auto"/>
          <w:sz w:val="28"/>
          <w:szCs w:val="28"/>
        </w:rPr>
        <w:t>проект</w:t>
      </w:r>
      <w:r w:rsidR="00572DF9">
        <w:rPr>
          <w:rStyle w:val="ac"/>
          <w:i w:val="0"/>
          <w:color w:val="auto"/>
          <w:sz w:val="28"/>
          <w:szCs w:val="28"/>
        </w:rPr>
        <w:t>а</w:t>
      </w:r>
      <w:r w:rsidR="00572DF9" w:rsidRPr="00572DF9">
        <w:rPr>
          <w:rStyle w:val="ac"/>
          <w:i w:val="0"/>
          <w:color w:val="auto"/>
          <w:sz w:val="28"/>
          <w:szCs w:val="28"/>
        </w:rPr>
        <w:t xml:space="preserve"> решения </w:t>
      </w:r>
      <w:r w:rsidR="007D10F5">
        <w:rPr>
          <w:rStyle w:val="ac"/>
          <w:i w:val="0"/>
          <w:color w:val="auto"/>
          <w:sz w:val="28"/>
          <w:szCs w:val="28"/>
        </w:rPr>
        <w:t>С</w:t>
      </w:r>
      <w:r w:rsidR="00572DF9" w:rsidRPr="00572DF9">
        <w:rPr>
          <w:rStyle w:val="ac"/>
          <w:i w:val="0"/>
          <w:color w:val="auto"/>
          <w:sz w:val="28"/>
          <w:szCs w:val="28"/>
        </w:rPr>
        <w:t xml:space="preserve">овета Курского муниципального </w:t>
      </w:r>
      <w:r w:rsidR="007D10F5">
        <w:rPr>
          <w:rStyle w:val="ac"/>
          <w:i w:val="0"/>
          <w:color w:val="auto"/>
          <w:sz w:val="28"/>
          <w:szCs w:val="28"/>
        </w:rPr>
        <w:t>округ</w:t>
      </w:r>
      <w:r w:rsidR="00572DF9" w:rsidRPr="00572DF9">
        <w:rPr>
          <w:rStyle w:val="ac"/>
          <w:i w:val="0"/>
          <w:color w:val="auto"/>
          <w:sz w:val="28"/>
          <w:szCs w:val="28"/>
        </w:rPr>
        <w:t>а Ставропольского края «</w:t>
      </w:r>
      <w:r w:rsidR="007D10F5" w:rsidRPr="007D10F5">
        <w:rPr>
          <w:rStyle w:val="ac"/>
          <w:i w:val="0"/>
          <w:color w:val="auto"/>
          <w:sz w:val="28"/>
          <w:szCs w:val="28"/>
        </w:rPr>
        <w:t>Об утверждении Стратегии социально-экономического развития Курского муниципального округа Ставропольского края до 2035 года</w:t>
      </w:r>
      <w:r w:rsidR="00572DF9" w:rsidRPr="00572DF9">
        <w:rPr>
          <w:rStyle w:val="ac"/>
          <w:i w:val="0"/>
          <w:color w:val="auto"/>
          <w:sz w:val="28"/>
          <w:szCs w:val="28"/>
        </w:rPr>
        <w:t>»</w:t>
      </w:r>
      <w:r w:rsidR="00572DF9">
        <w:rPr>
          <w:rStyle w:val="ac"/>
          <w:i w:val="0"/>
          <w:color w:val="auto"/>
          <w:sz w:val="28"/>
          <w:szCs w:val="28"/>
        </w:rPr>
        <w:t>.</w:t>
      </w:r>
    </w:p>
    <w:p w:rsidR="00844DFC" w:rsidRPr="00844DFC" w:rsidRDefault="00844DFC" w:rsidP="008174AA">
      <w:pPr>
        <w:pStyle w:val="a4"/>
        <w:jc w:val="both"/>
        <w:rPr>
          <w:sz w:val="28"/>
          <w:szCs w:val="28"/>
        </w:rPr>
      </w:pPr>
      <w:r w:rsidRPr="00844DFC">
        <w:rPr>
          <w:sz w:val="28"/>
          <w:szCs w:val="28"/>
        </w:rPr>
        <w:tab/>
        <w:t xml:space="preserve"> </w:t>
      </w:r>
      <w:r w:rsidR="007D10F5" w:rsidRPr="00844DFC">
        <w:rPr>
          <w:sz w:val="28"/>
          <w:szCs w:val="28"/>
        </w:rPr>
        <w:t xml:space="preserve">Публичные слушания были назначены </w:t>
      </w:r>
      <w:r w:rsidR="007D10F5">
        <w:rPr>
          <w:sz w:val="28"/>
          <w:szCs w:val="28"/>
        </w:rPr>
        <w:t>р</w:t>
      </w:r>
      <w:r w:rsidR="007D10F5" w:rsidRPr="008174AA">
        <w:rPr>
          <w:sz w:val="28"/>
          <w:szCs w:val="28"/>
        </w:rPr>
        <w:t xml:space="preserve">ешением </w:t>
      </w:r>
      <w:r w:rsidR="007D10F5">
        <w:rPr>
          <w:sz w:val="28"/>
          <w:szCs w:val="28"/>
        </w:rPr>
        <w:t>С</w:t>
      </w:r>
      <w:r w:rsidR="007D10F5" w:rsidRPr="008174AA">
        <w:rPr>
          <w:sz w:val="28"/>
          <w:szCs w:val="28"/>
        </w:rPr>
        <w:t xml:space="preserve">овета Курского муниципального </w:t>
      </w:r>
      <w:r w:rsidR="007D10F5">
        <w:rPr>
          <w:sz w:val="28"/>
          <w:szCs w:val="28"/>
        </w:rPr>
        <w:t>округа</w:t>
      </w:r>
      <w:r w:rsidR="007D10F5" w:rsidRPr="008174AA">
        <w:rPr>
          <w:sz w:val="28"/>
          <w:szCs w:val="28"/>
        </w:rPr>
        <w:t xml:space="preserve"> Ставропольского края от </w:t>
      </w:r>
      <w:r w:rsidR="007D10F5">
        <w:rPr>
          <w:sz w:val="28"/>
          <w:szCs w:val="28"/>
        </w:rPr>
        <w:t>23</w:t>
      </w:r>
      <w:r w:rsidR="007D10F5" w:rsidRPr="008174AA">
        <w:rPr>
          <w:sz w:val="28"/>
          <w:szCs w:val="28"/>
        </w:rPr>
        <w:t xml:space="preserve"> ноября 20</w:t>
      </w:r>
      <w:r w:rsidR="007D10F5">
        <w:rPr>
          <w:sz w:val="28"/>
          <w:szCs w:val="28"/>
        </w:rPr>
        <w:t xml:space="preserve">23 </w:t>
      </w:r>
      <w:r w:rsidR="007D10F5" w:rsidRPr="008174AA">
        <w:rPr>
          <w:sz w:val="28"/>
          <w:szCs w:val="28"/>
        </w:rPr>
        <w:t xml:space="preserve">года № </w:t>
      </w:r>
      <w:r w:rsidR="007D10F5">
        <w:rPr>
          <w:sz w:val="28"/>
          <w:szCs w:val="28"/>
        </w:rPr>
        <w:t>596</w:t>
      </w:r>
      <w:r w:rsidR="007D10F5" w:rsidRPr="008174AA">
        <w:rPr>
          <w:sz w:val="28"/>
          <w:szCs w:val="28"/>
        </w:rPr>
        <w:t xml:space="preserve"> </w:t>
      </w:r>
      <w:r w:rsidR="007D10F5">
        <w:rPr>
          <w:sz w:val="28"/>
          <w:szCs w:val="28"/>
        </w:rPr>
        <w:t>«</w:t>
      </w:r>
      <w:r w:rsidR="007D10F5" w:rsidRPr="007D10F5">
        <w:rPr>
          <w:sz w:val="28"/>
          <w:szCs w:val="28"/>
        </w:rPr>
        <w:t>О проекте решения Совета Курского муниципального округа Ставропольского края «Об утверждении Стратегии социально-экономического развития Курского муниципального округа Ст</w:t>
      </w:r>
      <w:r w:rsidR="00E52AC6">
        <w:rPr>
          <w:sz w:val="28"/>
          <w:szCs w:val="28"/>
        </w:rPr>
        <w:t>авропольского края до 2035 года</w:t>
      </w:r>
      <w:r w:rsidR="007D10F5">
        <w:rPr>
          <w:sz w:val="28"/>
          <w:szCs w:val="28"/>
        </w:rPr>
        <w:t xml:space="preserve">» </w:t>
      </w:r>
      <w:r w:rsidR="007D10F5" w:rsidRPr="00844DFC">
        <w:rPr>
          <w:sz w:val="28"/>
          <w:szCs w:val="28"/>
        </w:rPr>
        <w:t xml:space="preserve">на </w:t>
      </w:r>
      <w:r w:rsidR="007D10F5">
        <w:rPr>
          <w:sz w:val="28"/>
          <w:szCs w:val="28"/>
        </w:rPr>
        <w:t>12</w:t>
      </w:r>
      <w:r w:rsidR="007D10F5" w:rsidRPr="00844DFC">
        <w:rPr>
          <w:sz w:val="28"/>
          <w:szCs w:val="28"/>
        </w:rPr>
        <w:t xml:space="preserve"> декабря 20</w:t>
      </w:r>
      <w:r w:rsidR="007D10F5">
        <w:rPr>
          <w:sz w:val="28"/>
          <w:szCs w:val="28"/>
        </w:rPr>
        <w:t xml:space="preserve">23 </w:t>
      </w:r>
      <w:r w:rsidR="007D10F5" w:rsidRPr="00844DFC">
        <w:rPr>
          <w:sz w:val="28"/>
          <w:szCs w:val="28"/>
        </w:rPr>
        <w:t>года.</w:t>
      </w:r>
      <w:r w:rsidR="008174AA" w:rsidRPr="008174AA">
        <w:rPr>
          <w:sz w:val="28"/>
          <w:szCs w:val="28"/>
        </w:rPr>
        <w:t xml:space="preserve"> </w:t>
      </w:r>
    </w:p>
    <w:p w:rsidR="00AA641F" w:rsidRPr="00AA641F" w:rsidRDefault="00844DFC" w:rsidP="00AA641F">
      <w:pPr>
        <w:pStyle w:val="a4"/>
        <w:jc w:val="both"/>
        <w:rPr>
          <w:sz w:val="28"/>
          <w:szCs w:val="28"/>
        </w:rPr>
      </w:pPr>
      <w:r w:rsidRPr="00572DF9">
        <w:rPr>
          <w:sz w:val="28"/>
          <w:szCs w:val="28"/>
        </w:rPr>
        <w:lastRenderedPageBreak/>
        <w:t xml:space="preserve"> </w:t>
      </w:r>
      <w:r w:rsidR="00572DF9">
        <w:rPr>
          <w:sz w:val="28"/>
          <w:szCs w:val="28"/>
        </w:rPr>
        <w:tab/>
      </w:r>
      <w:r w:rsidR="00AA641F" w:rsidRPr="00844DFC">
        <w:rPr>
          <w:sz w:val="28"/>
          <w:szCs w:val="28"/>
        </w:rPr>
        <w:t xml:space="preserve">Проект решения Совета Курского муниципального </w:t>
      </w:r>
      <w:r w:rsidR="00AA641F">
        <w:rPr>
          <w:sz w:val="28"/>
          <w:szCs w:val="28"/>
        </w:rPr>
        <w:t>округа</w:t>
      </w:r>
      <w:r w:rsidR="00AA641F" w:rsidRPr="00844DFC">
        <w:rPr>
          <w:sz w:val="28"/>
          <w:szCs w:val="28"/>
        </w:rPr>
        <w:t xml:space="preserve"> Ставропольского края</w:t>
      </w:r>
      <w:r w:rsidR="00546173" w:rsidRPr="007D10F5">
        <w:rPr>
          <w:sz w:val="28"/>
          <w:szCs w:val="28"/>
        </w:rPr>
        <w:t xml:space="preserve"> «Об утверждении Стратегии социально-экономического развития Курского муниципального округа Ставропольского края до 2035 года»</w:t>
      </w:r>
      <w:r w:rsidR="00572DF9">
        <w:rPr>
          <w:rStyle w:val="ac"/>
          <w:i w:val="0"/>
          <w:color w:val="auto"/>
          <w:sz w:val="28"/>
          <w:szCs w:val="28"/>
        </w:rPr>
        <w:t xml:space="preserve"> </w:t>
      </w:r>
      <w:r w:rsidR="00AA641F" w:rsidRPr="00AA641F">
        <w:rPr>
          <w:sz w:val="28"/>
          <w:szCs w:val="28"/>
        </w:rPr>
        <w:t>был  обнародован путем размещения его текста на информационных стендах, расположенных в здании администрации Курского муниципального округа, в зданиях администраций сельских поселений округа а также размещен на официальном сайте администрации Курского муниципального округа, (курский-</w:t>
      </w:r>
      <w:proofErr w:type="spellStart"/>
      <w:r w:rsidR="00AA641F" w:rsidRPr="00AA641F">
        <w:rPr>
          <w:sz w:val="28"/>
          <w:szCs w:val="28"/>
        </w:rPr>
        <w:t>район</w:t>
      </w:r>
      <w:proofErr w:type="gramStart"/>
      <w:r w:rsidR="00AA641F" w:rsidRPr="00AA641F">
        <w:rPr>
          <w:sz w:val="28"/>
          <w:szCs w:val="28"/>
        </w:rPr>
        <w:t>.р</w:t>
      </w:r>
      <w:proofErr w:type="gramEnd"/>
      <w:r w:rsidR="00AA641F" w:rsidRPr="00AA641F">
        <w:rPr>
          <w:sz w:val="28"/>
          <w:szCs w:val="28"/>
        </w:rPr>
        <w:t>ф</w:t>
      </w:r>
      <w:proofErr w:type="spellEnd"/>
      <w:r w:rsidR="00AA641F" w:rsidRPr="00AA641F">
        <w:rPr>
          <w:sz w:val="28"/>
          <w:szCs w:val="28"/>
        </w:rPr>
        <w:t>, раздел «Совет округа / Решения совета»).</w:t>
      </w:r>
    </w:p>
    <w:p w:rsidR="00AA641F" w:rsidRPr="00AA641F" w:rsidRDefault="00AA641F" w:rsidP="00AA641F">
      <w:pPr>
        <w:pStyle w:val="a4"/>
        <w:ind w:firstLine="708"/>
        <w:jc w:val="both"/>
        <w:rPr>
          <w:sz w:val="28"/>
          <w:szCs w:val="28"/>
        </w:rPr>
      </w:pPr>
      <w:r w:rsidRPr="00AA641F">
        <w:rPr>
          <w:sz w:val="28"/>
          <w:szCs w:val="28"/>
        </w:rPr>
        <w:t xml:space="preserve">Ответственной за проведение публичных слушаний назначена комиссия Совета Курского муниципального округа Ставропольского края по социальной политике, местному самоуправлению, правопорядку, работе  с общественными и религиозными организациями.   </w:t>
      </w:r>
    </w:p>
    <w:p w:rsidR="003B0AAC" w:rsidRPr="00844DFC" w:rsidRDefault="00AA641F" w:rsidP="00AA641F">
      <w:pPr>
        <w:pStyle w:val="a4"/>
        <w:ind w:firstLine="708"/>
        <w:jc w:val="both"/>
        <w:rPr>
          <w:sz w:val="28"/>
          <w:szCs w:val="28"/>
        </w:rPr>
      </w:pPr>
      <w:r w:rsidRPr="00AA641F">
        <w:rPr>
          <w:sz w:val="28"/>
          <w:szCs w:val="28"/>
        </w:rPr>
        <w:t>За время, отведенное для подачи предложений, замечаний, по  обсуждаемому  проекту, таковых не поступило.</w:t>
      </w:r>
    </w:p>
    <w:p w:rsidR="00985EB1" w:rsidRPr="00DC14EB" w:rsidRDefault="00985EB1" w:rsidP="0098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3CC" w:rsidRDefault="00572DF9" w:rsidP="003D49EC">
      <w:pPr>
        <w:pStyle w:val="a4"/>
        <w:ind w:firstLine="708"/>
        <w:jc w:val="both"/>
        <w:rPr>
          <w:rStyle w:val="ac"/>
          <w:i w:val="0"/>
          <w:color w:val="auto"/>
          <w:sz w:val="28"/>
          <w:szCs w:val="28"/>
        </w:rPr>
      </w:pPr>
      <w:r w:rsidRPr="00572DF9">
        <w:rPr>
          <w:b/>
          <w:sz w:val="28"/>
          <w:szCs w:val="28"/>
        </w:rPr>
        <w:t xml:space="preserve">СЛУШАЛИ: </w:t>
      </w:r>
      <w:proofErr w:type="spellStart"/>
      <w:r w:rsidR="00B8247E">
        <w:rPr>
          <w:b/>
          <w:sz w:val="28"/>
          <w:szCs w:val="28"/>
        </w:rPr>
        <w:t>В.В.Шпитько</w:t>
      </w:r>
      <w:proofErr w:type="spellEnd"/>
      <w:r w:rsidR="00B8247E">
        <w:rPr>
          <w:b/>
          <w:sz w:val="28"/>
          <w:szCs w:val="28"/>
        </w:rPr>
        <w:t xml:space="preserve"> </w:t>
      </w:r>
      <w:r w:rsidR="00B8247E">
        <w:rPr>
          <w:sz w:val="28"/>
          <w:szCs w:val="28"/>
        </w:rPr>
        <w:t>«</w:t>
      </w:r>
      <w:r w:rsidR="00B8247E" w:rsidRPr="007D10F5">
        <w:rPr>
          <w:sz w:val="28"/>
          <w:szCs w:val="28"/>
        </w:rPr>
        <w:t>О проекте решения Совета Курского муниципального округа Ставропольского края «Об утверждении Стратегии социально-экономического развития Курского муниципального округа Ставропольского края до 2035 года»</w:t>
      </w:r>
      <w:r w:rsidR="00B8247E">
        <w:rPr>
          <w:sz w:val="28"/>
          <w:szCs w:val="28"/>
        </w:rPr>
        <w:t>»</w:t>
      </w:r>
    </w:p>
    <w:p w:rsidR="00572DF9" w:rsidRPr="003D49EC" w:rsidRDefault="00572DF9" w:rsidP="003D49EC">
      <w:pPr>
        <w:pStyle w:val="a4"/>
        <w:ind w:firstLine="708"/>
        <w:jc w:val="both"/>
        <w:rPr>
          <w:rStyle w:val="ac"/>
          <w:i w:val="0"/>
          <w:color w:val="auto"/>
          <w:sz w:val="28"/>
          <w:szCs w:val="28"/>
        </w:rPr>
      </w:pPr>
      <w:r w:rsidRPr="007B1DFE">
        <w:rPr>
          <w:sz w:val="28"/>
          <w:szCs w:val="28"/>
        </w:rPr>
        <w:t>Администрацией Курского муни</w:t>
      </w:r>
      <w:r>
        <w:rPr>
          <w:sz w:val="28"/>
          <w:szCs w:val="28"/>
        </w:rPr>
        <w:t>ци</w:t>
      </w:r>
      <w:r w:rsidRPr="007B1DFE">
        <w:rPr>
          <w:sz w:val="28"/>
          <w:szCs w:val="28"/>
        </w:rPr>
        <w:t xml:space="preserve">пального </w:t>
      </w:r>
      <w:r w:rsidR="0088386A">
        <w:rPr>
          <w:sz w:val="28"/>
          <w:szCs w:val="28"/>
        </w:rPr>
        <w:t>округа</w:t>
      </w:r>
      <w:r w:rsidRPr="007B1DFE">
        <w:rPr>
          <w:sz w:val="28"/>
          <w:szCs w:val="28"/>
        </w:rPr>
        <w:t xml:space="preserve"> разработан </w:t>
      </w:r>
      <w:r>
        <w:rPr>
          <w:sz w:val="28"/>
          <w:szCs w:val="28"/>
        </w:rPr>
        <w:t>прое</w:t>
      </w:r>
      <w:proofErr w:type="gramStart"/>
      <w:r>
        <w:rPr>
          <w:sz w:val="28"/>
          <w:szCs w:val="28"/>
        </w:rPr>
        <w:t xml:space="preserve">кт </w:t>
      </w:r>
      <w:r w:rsidR="0088386A" w:rsidRPr="007D10F5">
        <w:rPr>
          <w:sz w:val="28"/>
          <w:szCs w:val="28"/>
        </w:rPr>
        <w:t>Стр</w:t>
      </w:r>
      <w:proofErr w:type="gramEnd"/>
      <w:r w:rsidR="0088386A" w:rsidRPr="007D10F5">
        <w:rPr>
          <w:sz w:val="28"/>
          <w:szCs w:val="28"/>
        </w:rPr>
        <w:t>атегии социально-экономического развития Курского муниципального округа Ставропольского края до 2035 года</w:t>
      </w:r>
      <w:r w:rsidRPr="003D49EC">
        <w:rPr>
          <w:rStyle w:val="ac"/>
          <w:i w:val="0"/>
          <w:color w:val="auto"/>
          <w:sz w:val="28"/>
          <w:szCs w:val="28"/>
        </w:rPr>
        <w:t xml:space="preserve"> </w:t>
      </w:r>
      <w:r w:rsidR="003D49EC" w:rsidRPr="003D49EC">
        <w:rPr>
          <w:rStyle w:val="ac"/>
          <w:i w:val="0"/>
          <w:color w:val="auto"/>
          <w:sz w:val="28"/>
          <w:szCs w:val="28"/>
        </w:rPr>
        <w:t xml:space="preserve"> (</w:t>
      </w:r>
      <w:r w:rsidR="0088386A">
        <w:rPr>
          <w:rStyle w:val="ac"/>
          <w:i w:val="0"/>
          <w:color w:val="auto"/>
          <w:sz w:val="28"/>
          <w:szCs w:val="28"/>
        </w:rPr>
        <w:t>д</w:t>
      </w:r>
      <w:r w:rsidR="003D49EC" w:rsidRPr="003D49EC">
        <w:rPr>
          <w:rStyle w:val="ac"/>
          <w:i w:val="0"/>
          <w:color w:val="auto"/>
          <w:sz w:val="28"/>
          <w:szCs w:val="28"/>
        </w:rPr>
        <w:t xml:space="preserve">алее - Стратегия) </w:t>
      </w:r>
    </w:p>
    <w:p w:rsidR="00572DF9" w:rsidRDefault="003D49EC" w:rsidP="00B504A9">
      <w:pPr>
        <w:pStyle w:val="a4"/>
        <w:jc w:val="both"/>
        <w:rPr>
          <w:rStyle w:val="ac"/>
          <w:sz w:val="28"/>
          <w:szCs w:val="28"/>
        </w:rPr>
      </w:pPr>
      <w:r w:rsidRPr="003D49EC">
        <w:rPr>
          <w:rStyle w:val="ac"/>
          <w:i w:val="0"/>
          <w:color w:val="auto"/>
          <w:sz w:val="28"/>
          <w:szCs w:val="28"/>
        </w:rPr>
        <w:t>Стратегия</w:t>
      </w:r>
      <w:r>
        <w:rPr>
          <w:rStyle w:val="ac"/>
          <w:i w:val="0"/>
          <w:color w:val="auto"/>
          <w:sz w:val="28"/>
          <w:szCs w:val="28"/>
        </w:rPr>
        <w:t xml:space="preserve"> состоит   из  6 основных   разделов:</w:t>
      </w:r>
    </w:p>
    <w:p w:rsidR="00572DF9" w:rsidRPr="003E52BC" w:rsidRDefault="00586086" w:rsidP="00586086">
      <w:pPr>
        <w:pStyle w:val="a4"/>
        <w:ind w:firstLine="708"/>
        <w:jc w:val="both"/>
        <w:rPr>
          <w:sz w:val="28"/>
        </w:rPr>
      </w:pPr>
      <w:r w:rsidRPr="003E52BC">
        <w:rPr>
          <w:bCs/>
          <w:color w:val="000000"/>
          <w:sz w:val="28"/>
          <w:szCs w:val="28"/>
        </w:rPr>
        <w:t xml:space="preserve">1. </w:t>
      </w:r>
      <w:r w:rsidRPr="003E52BC">
        <w:rPr>
          <w:sz w:val="28"/>
        </w:rPr>
        <w:t>Анализ социально-экономического положения Курского муниципального округа Ставропольского края</w:t>
      </w:r>
      <w:r w:rsidR="00572DF9" w:rsidRPr="003E52BC">
        <w:rPr>
          <w:bCs/>
          <w:color w:val="000000"/>
          <w:sz w:val="28"/>
          <w:szCs w:val="28"/>
        </w:rPr>
        <w:t>.</w:t>
      </w:r>
    </w:p>
    <w:p w:rsidR="00572DF9" w:rsidRPr="003E52BC" w:rsidRDefault="00572DF9" w:rsidP="003D49EC">
      <w:pPr>
        <w:pStyle w:val="a4"/>
        <w:ind w:firstLine="708"/>
        <w:jc w:val="both"/>
        <w:rPr>
          <w:bCs/>
          <w:color w:val="000000"/>
          <w:sz w:val="28"/>
          <w:szCs w:val="28"/>
        </w:rPr>
      </w:pPr>
      <w:r w:rsidRPr="003E52BC">
        <w:rPr>
          <w:bCs/>
          <w:color w:val="000000"/>
          <w:sz w:val="28"/>
          <w:szCs w:val="28"/>
        </w:rPr>
        <w:t>2. Приоритеты, цели и задачи социально-экономического развития Курского муниципального района.</w:t>
      </w:r>
    </w:p>
    <w:p w:rsidR="00572DF9" w:rsidRPr="003E52BC" w:rsidRDefault="00572DF9" w:rsidP="003D49EC">
      <w:pPr>
        <w:pStyle w:val="a4"/>
        <w:ind w:firstLine="708"/>
        <w:jc w:val="both"/>
        <w:rPr>
          <w:bCs/>
          <w:color w:val="000000"/>
          <w:sz w:val="28"/>
          <w:szCs w:val="28"/>
        </w:rPr>
      </w:pPr>
      <w:r w:rsidRPr="003E52BC">
        <w:rPr>
          <w:bCs/>
          <w:color w:val="000000"/>
          <w:sz w:val="28"/>
          <w:szCs w:val="28"/>
        </w:rPr>
        <w:t>3. Основные направления социально-экономического развития Курского муниципального района.</w:t>
      </w:r>
    </w:p>
    <w:p w:rsidR="00572DF9" w:rsidRPr="003E52BC" w:rsidRDefault="00572DF9" w:rsidP="003D49EC">
      <w:pPr>
        <w:pStyle w:val="a4"/>
        <w:ind w:firstLine="708"/>
        <w:jc w:val="both"/>
        <w:rPr>
          <w:bCs/>
          <w:color w:val="000000"/>
          <w:sz w:val="28"/>
          <w:szCs w:val="28"/>
        </w:rPr>
      </w:pPr>
      <w:r w:rsidRPr="003E52BC">
        <w:rPr>
          <w:bCs/>
          <w:color w:val="000000"/>
          <w:sz w:val="28"/>
          <w:szCs w:val="28"/>
        </w:rPr>
        <w:t xml:space="preserve">4. Показатели  достижения целей социально-экономического развития Курского муниципального района. </w:t>
      </w:r>
    </w:p>
    <w:p w:rsidR="00572DF9" w:rsidRPr="003E52BC" w:rsidRDefault="00572DF9" w:rsidP="003D49EC">
      <w:pPr>
        <w:pStyle w:val="a4"/>
        <w:ind w:firstLine="708"/>
        <w:jc w:val="both"/>
        <w:rPr>
          <w:bCs/>
          <w:color w:val="000000"/>
          <w:sz w:val="28"/>
          <w:szCs w:val="28"/>
        </w:rPr>
      </w:pPr>
      <w:r w:rsidRPr="003E52BC">
        <w:rPr>
          <w:bCs/>
          <w:color w:val="000000"/>
          <w:sz w:val="28"/>
          <w:szCs w:val="28"/>
        </w:rPr>
        <w:t>5. Этапы  и ожидаемые результаты реализации муниципальной стратегии.</w:t>
      </w:r>
    </w:p>
    <w:p w:rsidR="00572DF9" w:rsidRPr="003E52BC" w:rsidRDefault="00572DF9" w:rsidP="003D49EC">
      <w:pPr>
        <w:pStyle w:val="a4"/>
        <w:ind w:firstLine="708"/>
        <w:jc w:val="both"/>
        <w:rPr>
          <w:bCs/>
          <w:color w:val="000000"/>
          <w:sz w:val="28"/>
          <w:szCs w:val="28"/>
        </w:rPr>
      </w:pPr>
      <w:r w:rsidRPr="003E52BC">
        <w:rPr>
          <w:bCs/>
          <w:color w:val="000000"/>
          <w:sz w:val="28"/>
          <w:szCs w:val="28"/>
        </w:rPr>
        <w:t>6. Механизмы реализации и финансовое обеспечение стратегии.</w:t>
      </w:r>
    </w:p>
    <w:p w:rsidR="00572DF9" w:rsidRPr="003E52BC" w:rsidRDefault="00572DF9" w:rsidP="003D49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52B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3E52BC">
        <w:rPr>
          <w:rFonts w:ascii="Times New Roman" w:hAnsi="Times New Roman"/>
          <w:sz w:val="28"/>
          <w:szCs w:val="28"/>
        </w:rPr>
        <w:t>Плане</w:t>
      </w:r>
      <w:r w:rsidRPr="003E52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52BC">
        <w:rPr>
          <w:rFonts w:ascii="Times New Roman" w:hAnsi="Times New Roman"/>
          <w:sz w:val="28"/>
          <w:szCs w:val="28"/>
        </w:rPr>
        <w:t xml:space="preserve">по реализации Стратегии социально-экономического развития Курского муниципального района Ставропольского края до 2035 года </w:t>
      </w:r>
      <w:r w:rsidRPr="003E52BC">
        <w:rPr>
          <w:rFonts w:ascii="Times New Roman" w:hAnsi="Times New Roman"/>
          <w:color w:val="000000"/>
          <w:sz w:val="28"/>
          <w:szCs w:val="28"/>
        </w:rPr>
        <w:t xml:space="preserve">спроектированы основные направления экономического и социального развития Курского муниципального района Ставропольского края и выбраны наиболее эффективные пути достижения поставленных целей. </w:t>
      </w:r>
    </w:p>
    <w:p w:rsidR="00572DF9" w:rsidRPr="003D49EC" w:rsidRDefault="003D49EC" w:rsidP="003D49EC">
      <w:pPr>
        <w:pStyle w:val="a4"/>
        <w:ind w:firstLine="708"/>
        <w:jc w:val="both"/>
        <w:rPr>
          <w:rStyle w:val="ac"/>
          <w:i w:val="0"/>
          <w:color w:val="auto"/>
          <w:sz w:val="28"/>
          <w:szCs w:val="28"/>
        </w:rPr>
      </w:pPr>
      <w:proofErr w:type="gramStart"/>
      <w:r w:rsidRPr="003E52BC">
        <w:rPr>
          <w:rStyle w:val="ac"/>
          <w:i w:val="0"/>
          <w:color w:val="auto"/>
          <w:sz w:val="28"/>
          <w:szCs w:val="28"/>
        </w:rPr>
        <w:t xml:space="preserve">В  соответствии с установленной  процедурой принятия  данного документа получены положительные заключения на проект Стратегии от министерства образования Ставропольского края, комитета Ставропольского края по делам национальностей и казачества, министерства культуры Ставропольского края, министерства строительства и архитектуры </w:t>
      </w:r>
      <w:r w:rsidRPr="003E52BC">
        <w:rPr>
          <w:rStyle w:val="ac"/>
          <w:i w:val="0"/>
          <w:color w:val="auto"/>
          <w:sz w:val="28"/>
          <w:szCs w:val="28"/>
        </w:rPr>
        <w:lastRenderedPageBreak/>
        <w:t>Ставропольского края, министерства физической культуры и спорта Ставропольского края.</w:t>
      </w:r>
      <w:proofErr w:type="gramEnd"/>
      <w:r w:rsidRPr="003E52BC">
        <w:rPr>
          <w:rStyle w:val="ac"/>
          <w:i w:val="0"/>
          <w:color w:val="auto"/>
          <w:sz w:val="28"/>
          <w:szCs w:val="28"/>
        </w:rPr>
        <w:t xml:space="preserve"> В результате, получено положительное заключение Министерства экономического развития Ставропольского края.</w:t>
      </w:r>
      <w:r w:rsidRPr="003D49EC">
        <w:rPr>
          <w:rStyle w:val="ac"/>
          <w:i w:val="0"/>
          <w:color w:val="auto"/>
          <w:sz w:val="28"/>
          <w:szCs w:val="28"/>
        </w:rPr>
        <w:t xml:space="preserve">  </w:t>
      </w:r>
    </w:p>
    <w:p w:rsidR="007D0BB0" w:rsidRPr="007D0BB0" w:rsidRDefault="007D0BB0" w:rsidP="003D49EC">
      <w:pPr>
        <w:pStyle w:val="a4"/>
        <w:jc w:val="both"/>
        <w:rPr>
          <w:sz w:val="28"/>
          <w:szCs w:val="28"/>
        </w:rPr>
      </w:pPr>
    </w:p>
    <w:p w:rsidR="003D49EC" w:rsidRDefault="004F4332" w:rsidP="009C63F4">
      <w:pPr>
        <w:pStyle w:val="a4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С.П.Попова</w:t>
      </w:r>
      <w:proofErr w:type="spellEnd"/>
      <w:r>
        <w:rPr>
          <w:b/>
          <w:sz w:val="28"/>
          <w:szCs w:val="28"/>
        </w:rPr>
        <w:t xml:space="preserve">: </w:t>
      </w:r>
      <w:r w:rsidRPr="00844DFC">
        <w:rPr>
          <w:sz w:val="28"/>
          <w:szCs w:val="28"/>
        </w:rPr>
        <w:t xml:space="preserve">У кого какие есть вопросы, дополнения и изменения? </w:t>
      </w:r>
      <w:r>
        <w:rPr>
          <w:sz w:val="28"/>
          <w:szCs w:val="28"/>
        </w:rPr>
        <w:t xml:space="preserve">       В</w:t>
      </w:r>
      <w:r w:rsidRPr="00844DFC">
        <w:rPr>
          <w:sz w:val="28"/>
          <w:szCs w:val="28"/>
        </w:rPr>
        <w:t>опросов, дополнений и изменений не поступило.</w:t>
      </w:r>
    </w:p>
    <w:p w:rsidR="003D49EC" w:rsidRDefault="003D49EC" w:rsidP="003D49EC">
      <w:pPr>
        <w:pStyle w:val="a4"/>
        <w:jc w:val="both"/>
        <w:rPr>
          <w:b/>
          <w:sz w:val="28"/>
          <w:szCs w:val="28"/>
          <w:lang w:eastAsia="en-US" w:bidi="en-US"/>
        </w:rPr>
      </w:pPr>
    </w:p>
    <w:p w:rsidR="003D64E6" w:rsidRDefault="004D1C84" w:rsidP="004D1C84">
      <w:pPr>
        <w:pStyle w:val="a4"/>
        <w:jc w:val="both"/>
        <w:rPr>
          <w:b/>
          <w:sz w:val="28"/>
          <w:szCs w:val="28"/>
        </w:rPr>
      </w:pPr>
      <w:r w:rsidRPr="004D1C84">
        <w:rPr>
          <w:b/>
          <w:sz w:val="28"/>
          <w:szCs w:val="28"/>
        </w:rPr>
        <w:t>РЕШИЛИ:</w:t>
      </w:r>
      <w:r w:rsidR="007D0BB0" w:rsidRPr="004D1C84">
        <w:rPr>
          <w:b/>
          <w:sz w:val="28"/>
          <w:szCs w:val="28"/>
        </w:rPr>
        <w:t xml:space="preserve"> </w:t>
      </w:r>
    </w:p>
    <w:p w:rsidR="003D49EC" w:rsidRPr="003D49EC" w:rsidRDefault="003D49EC" w:rsidP="003D49EC">
      <w:pPr>
        <w:pStyle w:val="a4"/>
        <w:ind w:firstLine="708"/>
        <w:jc w:val="both"/>
        <w:rPr>
          <w:sz w:val="28"/>
          <w:szCs w:val="28"/>
        </w:rPr>
      </w:pPr>
      <w:r w:rsidRPr="003D49EC">
        <w:rPr>
          <w:sz w:val="28"/>
          <w:szCs w:val="28"/>
        </w:rPr>
        <w:t xml:space="preserve">1. Одобрить прилагаемую </w:t>
      </w:r>
      <w:r w:rsidR="009C63F4" w:rsidRPr="007D10F5">
        <w:rPr>
          <w:sz w:val="28"/>
          <w:szCs w:val="28"/>
        </w:rPr>
        <w:t>Стратеги</w:t>
      </w:r>
      <w:r w:rsidR="009C63F4">
        <w:rPr>
          <w:sz w:val="28"/>
          <w:szCs w:val="28"/>
        </w:rPr>
        <w:t>ю</w:t>
      </w:r>
      <w:r w:rsidR="009C63F4" w:rsidRPr="007D10F5">
        <w:rPr>
          <w:sz w:val="28"/>
          <w:szCs w:val="28"/>
        </w:rPr>
        <w:t xml:space="preserve"> социально-экономического развития Курского муниципального округа Ставропольского края до 2035 года</w:t>
      </w:r>
      <w:r w:rsidRPr="003D49EC">
        <w:rPr>
          <w:sz w:val="28"/>
          <w:szCs w:val="28"/>
        </w:rPr>
        <w:t>.</w:t>
      </w:r>
    </w:p>
    <w:p w:rsidR="003D49EC" w:rsidRDefault="00875625" w:rsidP="003D49E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4DFC" w:rsidRPr="00844DFC">
        <w:rPr>
          <w:sz w:val="28"/>
          <w:szCs w:val="28"/>
        </w:rPr>
        <w:t xml:space="preserve">. Рекомендовать </w:t>
      </w:r>
      <w:r w:rsidR="009C63F4">
        <w:rPr>
          <w:sz w:val="28"/>
          <w:szCs w:val="28"/>
        </w:rPr>
        <w:t>С</w:t>
      </w:r>
      <w:r w:rsidR="00844DFC" w:rsidRPr="00844DFC">
        <w:rPr>
          <w:sz w:val="28"/>
          <w:szCs w:val="28"/>
        </w:rPr>
        <w:t xml:space="preserve">овету Курского муниципального </w:t>
      </w:r>
      <w:r w:rsidR="009C63F4">
        <w:rPr>
          <w:sz w:val="28"/>
          <w:szCs w:val="28"/>
        </w:rPr>
        <w:t>округа</w:t>
      </w:r>
      <w:r w:rsidR="00844DFC" w:rsidRPr="00844DFC">
        <w:rPr>
          <w:sz w:val="28"/>
          <w:szCs w:val="28"/>
        </w:rPr>
        <w:t xml:space="preserve"> Ставропольского края принять решение </w:t>
      </w:r>
      <w:r w:rsidR="009C63F4" w:rsidRPr="007D10F5">
        <w:rPr>
          <w:sz w:val="28"/>
          <w:szCs w:val="28"/>
        </w:rPr>
        <w:t>«Об утверждении Стратегии социально-экономического развития Курского муниципального округа Ставропольского края до 2035 года»</w:t>
      </w:r>
      <w:r w:rsidR="003D49EC">
        <w:rPr>
          <w:sz w:val="28"/>
          <w:szCs w:val="28"/>
        </w:rPr>
        <w:t>.</w:t>
      </w:r>
    </w:p>
    <w:p w:rsidR="009C63F4" w:rsidRDefault="009C63F4" w:rsidP="003D49EC">
      <w:pPr>
        <w:pStyle w:val="a4"/>
        <w:jc w:val="both"/>
        <w:rPr>
          <w:b/>
          <w:sz w:val="28"/>
          <w:szCs w:val="28"/>
        </w:rPr>
      </w:pPr>
    </w:p>
    <w:p w:rsidR="00E94091" w:rsidRPr="004F4332" w:rsidRDefault="004F4332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32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4F4332">
        <w:rPr>
          <w:rFonts w:ascii="Times New Roman" w:hAnsi="Times New Roman" w:cs="Times New Roman"/>
          <w:sz w:val="28"/>
          <w:szCs w:val="28"/>
        </w:rPr>
        <w:t xml:space="preserve"> «ЗА» - 31, «ПРОТИВ» - 0, «ВОЗДЕРЖАЛИСЬ» - 0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31E" w:rsidRDefault="00CC131E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3CC" w:rsidRPr="003B0AAC" w:rsidRDefault="00F553C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3FE" w:rsidRPr="003B0AAC" w:rsidRDefault="003D49E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2307D">
        <w:rPr>
          <w:rFonts w:ascii="Times New Roman" w:hAnsi="Times New Roman" w:cs="Times New Roman"/>
          <w:sz w:val="28"/>
          <w:szCs w:val="28"/>
        </w:rPr>
        <w:t>заседания</w:t>
      </w:r>
      <w:r w:rsidR="00425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4332">
        <w:rPr>
          <w:rFonts w:ascii="Times New Roman" w:hAnsi="Times New Roman" w:cs="Times New Roman"/>
          <w:sz w:val="28"/>
          <w:szCs w:val="28"/>
        </w:rPr>
        <w:t xml:space="preserve"> </w:t>
      </w:r>
      <w:r w:rsidR="00E52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332">
        <w:rPr>
          <w:rFonts w:ascii="Times New Roman" w:hAnsi="Times New Roman" w:cs="Times New Roman"/>
          <w:sz w:val="28"/>
          <w:szCs w:val="28"/>
        </w:rPr>
        <w:t>С.П.Попова</w:t>
      </w:r>
      <w:proofErr w:type="spellEnd"/>
    </w:p>
    <w:p w:rsidR="003B0AAC" w:rsidRPr="003B0AAC" w:rsidRDefault="003B0AA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2EA" w:rsidRPr="003B0AAC" w:rsidRDefault="003B0AAC" w:rsidP="0081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AAC">
        <w:rPr>
          <w:rFonts w:ascii="Times New Roman" w:hAnsi="Times New Roman" w:cs="Times New Roman"/>
          <w:sz w:val="28"/>
          <w:szCs w:val="28"/>
        </w:rPr>
        <w:t>С</w:t>
      </w:r>
      <w:r w:rsidRPr="009B13FE">
        <w:rPr>
          <w:rFonts w:ascii="Times New Roman" w:hAnsi="Times New Roman" w:cs="Times New Roman"/>
          <w:sz w:val="28"/>
          <w:szCs w:val="28"/>
        </w:rPr>
        <w:t>екрет</w:t>
      </w:r>
      <w:r w:rsidRPr="003B0AAC">
        <w:rPr>
          <w:rFonts w:ascii="Times New Roman" w:hAnsi="Times New Roman" w:cs="Times New Roman"/>
          <w:sz w:val="28"/>
          <w:szCs w:val="28"/>
        </w:rPr>
        <w:t xml:space="preserve">арь </w:t>
      </w:r>
      <w:r w:rsidR="0032307D">
        <w:rPr>
          <w:rFonts w:ascii="Times New Roman" w:hAnsi="Times New Roman" w:cs="Times New Roman"/>
          <w:sz w:val="28"/>
          <w:szCs w:val="28"/>
        </w:rPr>
        <w:t xml:space="preserve">заседания                               </w:t>
      </w:r>
      <w:r w:rsidR="00B504A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04A9">
        <w:rPr>
          <w:rFonts w:ascii="Times New Roman" w:hAnsi="Times New Roman" w:cs="Times New Roman"/>
          <w:sz w:val="28"/>
          <w:szCs w:val="28"/>
        </w:rPr>
        <w:tab/>
      </w:r>
      <w:r w:rsidR="00B504A9">
        <w:rPr>
          <w:rFonts w:ascii="Times New Roman" w:hAnsi="Times New Roman" w:cs="Times New Roman"/>
          <w:sz w:val="28"/>
          <w:szCs w:val="28"/>
        </w:rPr>
        <w:tab/>
      </w:r>
      <w:r w:rsidR="004F433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F4332">
        <w:rPr>
          <w:rFonts w:ascii="Times New Roman" w:hAnsi="Times New Roman" w:cs="Times New Roman"/>
          <w:sz w:val="28"/>
          <w:szCs w:val="28"/>
        </w:rPr>
        <w:t>И.Н.Бармина</w:t>
      </w:r>
      <w:proofErr w:type="spellEnd"/>
      <w:r w:rsidR="003D49EC">
        <w:rPr>
          <w:sz w:val="28"/>
          <w:szCs w:val="28"/>
        </w:rPr>
        <w:t xml:space="preserve">  </w:t>
      </w:r>
    </w:p>
    <w:sectPr w:rsidR="005F52EA" w:rsidRPr="003B0AAC" w:rsidSect="00E52A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42A"/>
    <w:multiLevelType w:val="hybridMultilevel"/>
    <w:tmpl w:val="20A0E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694"/>
    <w:multiLevelType w:val="hybridMultilevel"/>
    <w:tmpl w:val="A22A9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7F2E54"/>
    <w:multiLevelType w:val="hybridMultilevel"/>
    <w:tmpl w:val="3372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70A5C"/>
    <w:multiLevelType w:val="hybridMultilevel"/>
    <w:tmpl w:val="D758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63843"/>
    <w:multiLevelType w:val="hybridMultilevel"/>
    <w:tmpl w:val="44107C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D574BD"/>
    <w:multiLevelType w:val="hybridMultilevel"/>
    <w:tmpl w:val="708C2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AAC"/>
    <w:rsid w:val="00021B4E"/>
    <w:rsid w:val="00046302"/>
    <w:rsid w:val="0005545B"/>
    <w:rsid w:val="000A62CB"/>
    <w:rsid w:val="000B3F0A"/>
    <w:rsid w:val="0012353C"/>
    <w:rsid w:val="00130F4F"/>
    <w:rsid w:val="0013614E"/>
    <w:rsid w:val="00143C89"/>
    <w:rsid w:val="00186E67"/>
    <w:rsid w:val="00192664"/>
    <w:rsid w:val="001C654C"/>
    <w:rsid w:val="001E7A2E"/>
    <w:rsid w:val="002142C2"/>
    <w:rsid w:val="00235F01"/>
    <w:rsid w:val="0027180C"/>
    <w:rsid w:val="00280406"/>
    <w:rsid w:val="00281366"/>
    <w:rsid w:val="002849E8"/>
    <w:rsid w:val="002B6AE9"/>
    <w:rsid w:val="002F0645"/>
    <w:rsid w:val="00300749"/>
    <w:rsid w:val="0032307D"/>
    <w:rsid w:val="00357708"/>
    <w:rsid w:val="00371BF8"/>
    <w:rsid w:val="00395FDD"/>
    <w:rsid w:val="003A35A4"/>
    <w:rsid w:val="003B0AAC"/>
    <w:rsid w:val="003D49EC"/>
    <w:rsid w:val="003D64E6"/>
    <w:rsid w:val="003E52BC"/>
    <w:rsid w:val="003F3528"/>
    <w:rsid w:val="00425982"/>
    <w:rsid w:val="004300EA"/>
    <w:rsid w:val="004D1C84"/>
    <w:rsid w:val="004E7A1E"/>
    <w:rsid w:val="004F4332"/>
    <w:rsid w:val="00546173"/>
    <w:rsid w:val="0055460C"/>
    <w:rsid w:val="00572DF9"/>
    <w:rsid w:val="00577FBC"/>
    <w:rsid w:val="00586086"/>
    <w:rsid w:val="005C3501"/>
    <w:rsid w:val="005F52EA"/>
    <w:rsid w:val="00602F5F"/>
    <w:rsid w:val="006A7D72"/>
    <w:rsid w:val="006D7987"/>
    <w:rsid w:val="006E0CB8"/>
    <w:rsid w:val="00700F51"/>
    <w:rsid w:val="00745EFE"/>
    <w:rsid w:val="007A5D3D"/>
    <w:rsid w:val="007C6355"/>
    <w:rsid w:val="007D0BB0"/>
    <w:rsid w:val="007D10F5"/>
    <w:rsid w:val="007D1A39"/>
    <w:rsid w:val="008174AA"/>
    <w:rsid w:val="00820266"/>
    <w:rsid w:val="00843968"/>
    <w:rsid w:val="00844DFC"/>
    <w:rsid w:val="00875625"/>
    <w:rsid w:val="0088386A"/>
    <w:rsid w:val="008A20F7"/>
    <w:rsid w:val="008C5E05"/>
    <w:rsid w:val="008F702B"/>
    <w:rsid w:val="00926B97"/>
    <w:rsid w:val="00927219"/>
    <w:rsid w:val="00934A27"/>
    <w:rsid w:val="009434AE"/>
    <w:rsid w:val="009809EE"/>
    <w:rsid w:val="00985EB1"/>
    <w:rsid w:val="009B13FE"/>
    <w:rsid w:val="009C1213"/>
    <w:rsid w:val="009C32DF"/>
    <w:rsid w:val="009C63F4"/>
    <w:rsid w:val="009C6E4B"/>
    <w:rsid w:val="009D32BC"/>
    <w:rsid w:val="009D5D71"/>
    <w:rsid w:val="009E01E2"/>
    <w:rsid w:val="009F4717"/>
    <w:rsid w:val="00A10E08"/>
    <w:rsid w:val="00A862F4"/>
    <w:rsid w:val="00AA641F"/>
    <w:rsid w:val="00AF6069"/>
    <w:rsid w:val="00B504A9"/>
    <w:rsid w:val="00B8247E"/>
    <w:rsid w:val="00B93DD3"/>
    <w:rsid w:val="00BA2E03"/>
    <w:rsid w:val="00BB4CEC"/>
    <w:rsid w:val="00C02220"/>
    <w:rsid w:val="00C7665E"/>
    <w:rsid w:val="00CA1592"/>
    <w:rsid w:val="00CA530E"/>
    <w:rsid w:val="00CB1C99"/>
    <w:rsid w:val="00CC131E"/>
    <w:rsid w:val="00D154CB"/>
    <w:rsid w:val="00D17244"/>
    <w:rsid w:val="00D23230"/>
    <w:rsid w:val="00D4496A"/>
    <w:rsid w:val="00D56D5E"/>
    <w:rsid w:val="00D6278F"/>
    <w:rsid w:val="00D870FE"/>
    <w:rsid w:val="00E11B12"/>
    <w:rsid w:val="00E332B3"/>
    <w:rsid w:val="00E50934"/>
    <w:rsid w:val="00E52AC6"/>
    <w:rsid w:val="00E54972"/>
    <w:rsid w:val="00E75E85"/>
    <w:rsid w:val="00E94091"/>
    <w:rsid w:val="00EC1875"/>
    <w:rsid w:val="00EF37AD"/>
    <w:rsid w:val="00EF41BD"/>
    <w:rsid w:val="00F553CC"/>
    <w:rsid w:val="00F60164"/>
    <w:rsid w:val="00F64BBB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BB"/>
  </w:style>
  <w:style w:type="paragraph" w:styleId="7">
    <w:name w:val="heading 7"/>
    <w:basedOn w:val="a"/>
    <w:next w:val="a"/>
    <w:link w:val="70"/>
    <w:uiPriority w:val="9"/>
    <w:unhideWhenUsed/>
    <w:qFormat/>
    <w:rsid w:val="00EF41B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3B0AAC"/>
    <w:rPr>
      <w:sz w:val="24"/>
      <w:szCs w:val="24"/>
    </w:rPr>
  </w:style>
  <w:style w:type="paragraph" w:styleId="30">
    <w:name w:val="Body Text Indent 3"/>
    <w:basedOn w:val="a"/>
    <w:link w:val="3"/>
    <w:rsid w:val="003B0AAC"/>
    <w:pPr>
      <w:autoSpaceDE w:val="0"/>
      <w:autoSpaceDN w:val="0"/>
      <w:adjustRightInd w:val="0"/>
      <w:spacing w:after="0" w:line="240" w:lineRule="auto"/>
      <w:ind w:firstLine="540"/>
    </w:pPr>
    <w:rPr>
      <w:sz w:val="24"/>
      <w:szCs w:val="24"/>
    </w:rPr>
  </w:style>
  <w:style w:type="character" w:customStyle="1" w:styleId="31">
    <w:name w:val="Основной текст с отступом 3 Знак1"/>
    <w:basedOn w:val="a0"/>
    <w:uiPriority w:val="99"/>
    <w:semiHidden/>
    <w:rsid w:val="003B0AAC"/>
    <w:rPr>
      <w:sz w:val="16"/>
      <w:szCs w:val="16"/>
    </w:rPr>
  </w:style>
  <w:style w:type="table" w:styleId="a3">
    <w:name w:val="Table Grid"/>
    <w:basedOn w:val="a1"/>
    <w:rsid w:val="003B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1 Знак"/>
    <w:basedOn w:val="a"/>
    <w:rsid w:val="003B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3B0A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3B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3B0AA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5A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A1592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44DF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44DFC"/>
  </w:style>
  <w:style w:type="paragraph" w:styleId="ab">
    <w:name w:val="List Paragraph"/>
    <w:basedOn w:val="a"/>
    <w:uiPriority w:val="34"/>
    <w:qFormat/>
    <w:rsid w:val="00D232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D5D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D5D71"/>
  </w:style>
  <w:style w:type="character" w:customStyle="1" w:styleId="70">
    <w:name w:val="Заголовок 7 Знак"/>
    <w:basedOn w:val="a0"/>
    <w:link w:val="7"/>
    <w:uiPriority w:val="9"/>
    <w:rsid w:val="00EF41BD"/>
    <w:rPr>
      <w:rFonts w:ascii="Calibri" w:eastAsia="Times New Roman" w:hAnsi="Calibri" w:cs="Times New Roman"/>
      <w:sz w:val="24"/>
      <w:szCs w:val="24"/>
    </w:rPr>
  </w:style>
  <w:style w:type="character" w:styleId="ac">
    <w:name w:val="Subtle Emphasis"/>
    <w:uiPriority w:val="19"/>
    <w:qFormat/>
    <w:rsid w:val="00572DF9"/>
    <w:rPr>
      <w:i/>
      <w:iC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F145-27CC-463E-B533-84D6CFCD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61</cp:revision>
  <cp:lastPrinted>2024-05-02T11:34:00Z</cp:lastPrinted>
  <dcterms:created xsi:type="dcterms:W3CDTF">2013-06-10T05:07:00Z</dcterms:created>
  <dcterms:modified xsi:type="dcterms:W3CDTF">2024-05-02T11:35:00Z</dcterms:modified>
</cp:coreProperties>
</file>