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F0" w:rsidRDefault="007F5CF0" w:rsidP="007F5CF0">
      <w:pPr>
        <w:rPr>
          <w:b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2D814D7" wp14:editId="06A44A8F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CF0" w:rsidRDefault="007F5CF0" w:rsidP="007F5CF0">
      <w:pPr>
        <w:jc w:val="center"/>
        <w:rPr>
          <w:b/>
        </w:rPr>
      </w:pPr>
      <w:proofErr w:type="gramStart"/>
      <w:r>
        <w:rPr>
          <w:b/>
        </w:rPr>
        <w:t>СОВЕТ  КУРСКОГО</w:t>
      </w:r>
      <w:proofErr w:type="gramEnd"/>
      <w:r>
        <w:rPr>
          <w:b/>
        </w:rPr>
        <w:t xml:space="preserve">  МУНИЦИПАЛЬНОГО  ОКРУГА</w:t>
      </w:r>
    </w:p>
    <w:p w:rsidR="007F5CF0" w:rsidRDefault="007F5CF0" w:rsidP="007F5CF0">
      <w:pPr>
        <w:jc w:val="center"/>
        <w:rPr>
          <w:b/>
        </w:rPr>
      </w:pPr>
      <w:proofErr w:type="gramStart"/>
      <w:r>
        <w:rPr>
          <w:b/>
        </w:rPr>
        <w:t>СТАВРОПОЛЬСКОГО  КРАЯ</w:t>
      </w:r>
      <w:proofErr w:type="gramEnd"/>
    </w:p>
    <w:p w:rsidR="007F5CF0" w:rsidRDefault="007F5CF0" w:rsidP="007F5CF0">
      <w:pPr>
        <w:jc w:val="center"/>
      </w:pPr>
    </w:p>
    <w:p w:rsidR="007F5CF0" w:rsidRDefault="007F5CF0" w:rsidP="007F5CF0">
      <w:pPr>
        <w:jc w:val="center"/>
        <w:rPr>
          <w:b/>
        </w:rPr>
      </w:pPr>
      <w:r>
        <w:rPr>
          <w:b/>
        </w:rPr>
        <w:t>РЕШЕНИЕ</w:t>
      </w:r>
    </w:p>
    <w:p w:rsidR="007F5CF0" w:rsidRPr="007F5CF0" w:rsidRDefault="00254070" w:rsidP="007F5CF0">
      <w:pPr>
        <w:ind w:firstLine="0"/>
        <w:jc w:val="center"/>
        <w:rPr>
          <w:b/>
        </w:rPr>
      </w:pPr>
      <w:proofErr w:type="gramStart"/>
      <w:r>
        <w:rPr>
          <w:bCs w:val="0"/>
        </w:rPr>
        <w:t>26  ноября</w:t>
      </w:r>
      <w:proofErr w:type="gramEnd"/>
      <w:r>
        <w:rPr>
          <w:bCs w:val="0"/>
        </w:rPr>
        <w:t xml:space="preserve"> 2020 года</w:t>
      </w:r>
      <w:r>
        <w:rPr>
          <w:bCs w:val="0"/>
        </w:rPr>
        <w:tab/>
      </w:r>
      <w:r>
        <w:rPr>
          <w:bCs w:val="0"/>
        </w:rPr>
        <w:tab/>
        <w:t xml:space="preserve">   </w:t>
      </w:r>
      <w:proofErr w:type="spellStart"/>
      <w:r w:rsidR="007F5CF0">
        <w:rPr>
          <w:bCs w:val="0"/>
        </w:rPr>
        <w:t>с</w:t>
      </w:r>
      <w:r>
        <w:rPr>
          <w:bCs w:val="0"/>
        </w:rPr>
        <w:t>т-ца</w:t>
      </w:r>
      <w:proofErr w:type="spellEnd"/>
      <w:r>
        <w:rPr>
          <w:bCs w:val="0"/>
        </w:rPr>
        <w:t xml:space="preserve"> Курская</w:t>
      </w:r>
      <w:r>
        <w:rPr>
          <w:bCs w:val="0"/>
        </w:rPr>
        <w:tab/>
      </w:r>
      <w:r>
        <w:rPr>
          <w:bCs w:val="0"/>
        </w:rPr>
        <w:tab/>
      </w:r>
      <w:r w:rsidR="007F5CF0">
        <w:rPr>
          <w:bCs w:val="0"/>
        </w:rPr>
        <w:tab/>
        <w:t xml:space="preserve">            № 6</w:t>
      </w:r>
      <w:r w:rsidR="007F5CF0">
        <w:rPr>
          <w:bCs w:val="0"/>
        </w:rPr>
        <w:t>9</w:t>
      </w:r>
    </w:p>
    <w:bookmarkEnd w:id="0"/>
    <w:p w:rsidR="003E5F11" w:rsidRPr="00722B19" w:rsidRDefault="003E5F11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1D28FC" w:rsidRDefault="00F35410" w:rsidP="00927270">
      <w:pPr>
        <w:spacing w:line="240" w:lineRule="exact"/>
        <w:ind w:firstLine="0"/>
      </w:pPr>
      <w:r>
        <w:t xml:space="preserve">Об установлении земельного налога на территории Курского </w:t>
      </w:r>
      <w:r w:rsidR="00782A7B">
        <w:t>района</w:t>
      </w:r>
      <w:r>
        <w:t xml:space="preserve"> Ставропольского края </w:t>
      </w:r>
    </w:p>
    <w:p w:rsidR="00862E8E" w:rsidRDefault="00862E8E" w:rsidP="00862E8E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254070" w:rsidRDefault="00F35410" w:rsidP="00254070">
      <w:pPr>
        <w:rPr>
          <w:lang w:eastAsia="en-US" w:bidi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F35410">
          <w:rPr>
            <w:rStyle w:val="a6"/>
            <w:rFonts w:eastAsiaTheme="minorHAnsi"/>
            <w:color w:val="000000" w:themeColor="text1"/>
            <w:u w:val="none"/>
          </w:rPr>
          <w:t>главой 31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</w:t>
      </w:r>
      <w:r w:rsidR="00161CCB">
        <w:rPr>
          <w:rFonts w:eastAsiaTheme="minorHAnsi"/>
          <w:lang w:eastAsia="en-US"/>
        </w:rPr>
        <w:t xml:space="preserve">, </w:t>
      </w:r>
      <w:hyperlink r:id="rId7" w:history="1">
        <w:proofErr w:type="gramStart"/>
        <w:r w:rsidR="00254070" w:rsidRPr="007B4DF1">
          <w:rPr>
            <w:lang w:eastAsia="en-US" w:bidi="en-US"/>
          </w:rPr>
          <w:t>В</w:t>
        </w:r>
        <w:proofErr w:type="gramEnd"/>
      </w:hyperlink>
      <w:r w:rsidR="00254070" w:rsidRPr="007B4DF1">
        <w:rPr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</w:t>
      </w:r>
      <w:proofErr w:type="spellStart"/>
      <w:r w:rsidR="00254070" w:rsidRPr="007B4DF1">
        <w:rPr>
          <w:lang w:eastAsia="en-US" w:bidi="en-US"/>
        </w:rPr>
        <w:t>Федерации»</w:t>
      </w:r>
      <w:proofErr w:type="spellEnd"/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B96EA1" w:rsidRDefault="00B96EA1" w:rsidP="00B96EA1"/>
    <w:p w:rsidR="00F35410" w:rsidRPr="00F35410" w:rsidRDefault="00B96EA1" w:rsidP="00E34B65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1. </w:t>
      </w:r>
      <w:r w:rsidR="00F35410">
        <w:rPr>
          <w:rFonts w:eastAsiaTheme="minorHAnsi"/>
          <w:bCs w:val="0"/>
          <w:lang w:eastAsia="en-US"/>
        </w:rPr>
        <w:t xml:space="preserve">Установить и ввести в действие на территории </w:t>
      </w:r>
      <w:r w:rsidR="00855C0C">
        <w:rPr>
          <w:rFonts w:eastAsiaTheme="minorHAnsi"/>
          <w:bCs w:val="0"/>
          <w:lang w:eastAsia="en-US"/>
        </w:rPr>
        <w:t>Курского</w:t>
      </w:r>
      <w:r w:rsidR="00F35410">
        <w:rPr>
          <w:rFonts w:eastAsiaTheme="minorHAnsi"/>
          <w:bCs w:val="0"/>
          <w:lang w:eastAsia="en-US"/>
        </w:rPr>
        <w:t xml:space="preserve"> </w:t>
      </w:r>
      <w:r w:rsidR="00782A7B">
        <w:rPr>
          <w:rFonts w:eastAsiaTheme="minorHAnsi"/>
          <w:bCs w:val="0"/>
          <w:lang w:eastAsia="en-US"/>
        </w:rPr>
        <w:t>района</w:t>
      </w:r>
      <w:r w:rsidR="00F35410">
        <w:rPr>
          <w:rFonts w:eastAsiaTheme="minorHAnsi"/>
          <w:bCs w:val="0"/>
          <w:lang w:eastAsia="en-US"/>
        </w:rPr>
        <w:t xml:space="preserve"> Ставропольского края земельный налог.</w:t>
      </w:r>
    </w:p>
    <w:p w:rsidR="00E34B65" w:rsidRDefault="00B96EA1" w:rsidP="00E34B65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2. </w:t>
      </w:r>
      <w:r w:rsidR="00F35410">
        <w:rPr>
          <w:rFonts w:eastAsiaTheme="minorHAnsi"/>
          <w:bCs w:val="0"/>
          <w:lang w:eastAsia="en-US"/>
        </w:rPr>
        <w:t>Установить налоговые ставки в следующих размерах:</w:t>
      </w:r>
    </w:p>
    <w:p w:rsidR="00AC15AC" w:rsidRDefault="00762582" w:rsidP="00AC15A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1)</w:t>
      </w:r>
      <w:r w:rsidR="00E34B65">
        <w:rPr>
          <w:rFonts w:eastAsiaTheme="minorHAnsi"/>
          <w:bCs w:val="0"/>
          <w:lang w:eastAsia="en-US"/>
        </w:rPr>
        <w:t xml:space="preserve"> </w:t>
      </w:r>
      <w:r w:rsidR="001B2206">
        <w:rPr>
          <w:rFonts w:eastAsiaTheme="minorHAnsi"/>
          <w:bCs w:val="0"/>
          <w:lang w:eastAsia="en-US"/>
        </w:rPr>
        <w:t>0</w:t>
      </w:r>
      <w:r w:rsidR="00AC15AC">
        <w:rPr>
          <w:rFonts w:eastAsiaTheme="minorHAnsi"/>
          <w:bCs w:val="0"/>
          <w:lang w:eastAsia="en-US"/>
        </w:rPr>
        <w:t>,3 процента от кадастровой стоимости земельного участка в отношении земельных участков:</w:t>
      </w:r>
    </w:p>
    <w:p w:rsidR="00AC15AC" w:rsidRDefault="00AC15AC" w:rsidP="00AC15A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предоставленных гаражным и гаражно-строительным кооперативам, за исключением земельных участков под гаражами;</w:t>
      </w: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AC3652">
        <w:rPr>
          <w:rFonts w:eastAsiaTheme="minorHAnsi"/>
          <w:bCs w:val="0"/>
          <w:color w:val="000000" w:themeColor="text1"/>
          <w:lang w:eastAsia="en-US"/>
        </w:rPr>
        <w:t xml:space="preserve">Федеральным </w:t>
      </w:r>
      <w:hyperlink r:id="rId8" w:history="1">
        <w:r w:rsidRPr="00AC3652">
          <w:rPr>
            <w:rFonts w:eastAsiaTheme="minorHAnsi"/>
            <w:bCs w:val="0"/>
            <w:color w:val="000000" w:themeColor="text1"/>
            <w:lang w:eastAsia="en-US"/>
          </w:rPr>
          <w:t>законом</w:t>
        </w:r>
      </w:hyperlink>
      <w:r w:rsidR="000A06FF">
        <w:rPr>
          <w:rFonts w:eastAsiaTheme="minorHAnsi"/>
          <w:bCs w:val="0"/>
          <w:lang w:eastAsia="en-US"/>
        </w:rPr>
        <w:t xml:space="preserve"> от 29 июля 2017 г.</w:t>
      </w:r>
      <w:r>
        <w:rPr>
          <w:rFonts w:eastAsiaTheme="minorHAnsi"/>
          <w:bCs w:val="0"/>
          <w:lang w:eastAsia="en-US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161CCB" w:rsidRDefault="00161CCB" w:rsidP="00783F7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>под учреждениями и организациями образования, объектами науки, здравоохранения и социального обеспечения, физической культуры и спорта, культуры и искусства и объектами управлений по делам гражданской обороны и чрезвычайных ситуаций;</w:t>
      </w:r>
    </w:p>
    <w:p w:rsidR="00783F72" w:rsidRDefault="00161CCB" w:rsidP="00783F7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ограниченных в обороте </w:t>
      </w:r>
      <w:r w:rsidR="001E048E">
        <w:rPr>
          <w:rFonts w:eastAsiaTheme="minorHAnsi"/>
          <w:bCs w:val="0"/>
          <w:lang w:eastAsia="en-US"/>
        </w:rPr>
        <w:t>в соответствии с законодательством Российской Федерации предоставленных для обеспечения обороны, безопасности.</w:t>
      </w:r>
      <w:r>
        <w:rPr>
          <w:rFonts w:eastAsiaTheme="minorHAnsi"/>
          <w:bCs w:val="0"/>
          <w:lang w:eastAsia="en-US"/>
        </w:rPr>
        <w:t xml:space="preserve"> </w:t>
      </w:r>
    </w:p>
    <w:p w:rsidR="00AC15AC" w:rsidRDefault="001B2206" w:rsidP="00783F7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</w:t>
      </w:r>
      <w:r w:rsidR="00762582">
        <w:rPr>
          <w:rFonts w:eastAsiaTheme="minorHAnsi"/>
          <w:bCs w:val="0"/>
          <w:lang w:eastAsia="en-US"/>
        </w:rPr>
        <w:t>)</w:t>
      </w:r>
      <w:r w:rsidR="00783F72">
        <w:rPr>
          <w:rFonts w:eastAsiaTheme="minorHAnsi"/>
          <w:bCs w:val="0"/>
          <w:lang w:eastAsia="en-US"/>
        </w:rPr>
        <w:t xml:space="preserve"> 1,5 процента от кадастровой стоимости земельного участка в отношении </w:t>
      </w:r>
      <w:r w:rsidR="00AC15AC">
        <w:rPr>
          <w:rFonts w:eastAsiaTheme="minorHAnsi"/>
          <w:bCs w:val="0"/>
          <w:lang w:eastAsia="en-US"/>
        </w:rPr>
        <w:t xml:space="preserve"> иных </w:t>
      </w:r>
      <w:r w:rsidR="00783F72">
        <w:rPr>
          <w:rFonts w:eastAsiaTheme="minorHAnsi"/>
          <w:bCs w:val="0"/>
          <w:lang w:eastAsia="en-US"/>
        </w:rPr>
        <w:t>земельных участков</w:t>
      </w:r>
      <w:r w:rsidR="00AC15AC">
        <w:rPr>
          <w:rFonts w:eastAsiaTheme="minorHAnsi"/>
          <w:bCs w:val="0"/>
          <w:lang w:eastAsia="en-US"/>
        </w:rPr>
        <w:t>.</w:t>
      </w:r>
    </w:p>
    <w:p w:rsidR="00C22B6A" w:rsidRDefault="00C22B6A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3. Налог и авансовые платежи по налогу подлежат уплате в следующем порядке и в следующие сроки:</w:t>
      </w:r>
    </w:p>
    <w:p w:rsidR="00C22B6A" w:rsidRDefault="00C22B6A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</w:t>
      </w:r>
      <w:r w:rsidR="00762582">
        <w:rPr>
          <w:rFonts w:eastAsiaTheme="minorHAnsi"/>
          <w:bCs w:val="0"/>
          <w:lang w:eastAsia="en-US"/>
        </w:rPr>
        <w:t>)</w:t>
      </w:r>
      <w:r>
        <w:rPr>
          <w:rFonts w:eastAsiaTheme="minorHAnsi"/>
          <w:bCs w:val="0"/>
          <w:lang w:eastAsia="en-US"/>
        </w:rPr>
        <w:t xml:space="preserve"> Налогоплательщики-организации уплачивают земельный налог за налоговый период в срок не позднее 15 февраля года, следующего за истекшим налоговым периодом.</w:t>
      </w:r>
    </w:p>
    <w:p w:rsidR="00C22B6A" w:rsidRDefault="00C22B6A" w:rsidP="00762582">
      <w:pPr>
        <w:tabs>
          <w:tab w:val="left" w:pos="1134"/>
        </w:tabs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</w:t>
      </w:r>
      <w:r w:rsidR="00762582">
        <w:rPr>
          <w:rFonts w:eastAsiaTheme="minorHAnsi"/>
          <w:bCs w:val="0"/>
          <w:lang w:eastAsia="en-US"/>
        </w:rPr>
        <w:t xml:space="preserve">) </w:t>
      </w:r>
      <w:r>
        <w:rPr>
          <w:rFonts w:eastAsiaTheme="minorHAnsi"/>
          <w:bCs w:val="0"/>
          <w:lang w:eastAsia="en-US"/>
        </w:rPr>
        <w:t>Налогоплательщиками-организациями авансовые платежи уплачиваются не позднее последнего числа месяца, следующего за отчетным периодом (не позднее 30 апреля, 31 июля, 31 октября).</w:t>
      </w:r>
    </w:p>
    <w:p w:rsidR="00762582" w:rsidRDefault="001E048E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AC15AC">
        <w:rPr>
          <w:rFonts w:eastAsiaTheme="minorHAnsi"/>
          <w:bCs w:val="0"/>
          <w:lang w:eastAsia="en-US"/>
        </w:rPr>
        <w:t>4</w:t>
      </w:r>
      <w:r w:rsidR="00C22B6A" w:rsidRPr="00AC15AC">
        <w:rPr>
          <w:rFonts w:eastAsiaTheme="minorHAnsi"/>
          <w:bCs w:val="0"/>
          <w:lang w:eastAsia="en-US"/>
        </w:rPr>
        <w:t xml:space="preserve">. </w:t>
      </w:r>
      <w:r w:rsidR="00762582">
        <w:rPr>
          <w:rFonts w:eastAsiaTheme="minorHAnsi"/>
          <w:bCs w:val="0"/>
          <w:lang w:eastAsia="en-US"/>
        </w:rPr>
        <w:t>Освобождаются от налогообложения налогоплательщики-организации физические лица, указанные в статье 395 Налогового Кодекса Российской Федерации</w:t>
      </w:r>
      <w:r w:rsidR="00CC5CCA">
        <w:rPr>
          <w:rFonts w:eastAsiaTheme="minorHAnsi"/>
          <w:bCs w:val="0"/>
          <w:lang w:eastAsia="en-US"/>
        </w:rPr>
        <w:t>.</w:t>
      </w:r>
    </w:p>
    <w:p w:rsidR="00CC5CCA" w:rsidRDefault="00CC5CCA" w:rsidP="00C22B6A">
      <w:pPr>
        <w:autoSpaceDE w:val="0"/>
        <w:autoSpaceDN w:val="0"/>
        <w:adjustRightInd w:val="0"/>
      </w:pPr>
      <w:r>
        <w:rPr>
          <w:rFonts w:eastAsiaTheme="minorHAnsi"/>
          <w:bCs w:val="0"/>
          <w:lang w:eastAsia="en-US"/>
        </w:rPr>
        <w:t xml:space="preserve">5. </w:t>
      </w:r>
      <w:r>
        <w:t>Опубликовать настоящее решение в общественно-политической газете Курского района Ставропольского края «Степной Маяк».</w:t>
      </w:r>
    </w:p>
    <w:p w:rsidR="00C22B6A" w:rsidRDefault="00CC5CCA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>
        <w:t xml:space="preserve">6. </w:t>
      </w:r>
      <w:r w:rsidR="00C22B6A" w:rsidRPr="00AC15AC">
        <w:rPr>
          <w:rFonts w:eastAsiaTheme="minorHAnsi"/>
          <w:bCs w:val="0"/>
          <w:lang w:eastAsia="en-US"/>
        </w:rPr>
        <w:t xml:space="preserve">Настоящее решение вступает в силу с </w:t>
      </w:r>
      <w:r w:rsidR="00AC15AC">
        <w:rPr>
          <w:rFonts w:eastAsiaTheme="minorHAnsi"/>
          <w:bCs w:val="0"/>
          <w:lang w:eastAsia="en-US"/>
        </w:rPr>
        <w:t xml:space="preserve">1 </w:t>
      </w:r>
      <w:r w:rsidR="001B2206">
        <w:rPr>
          <w:rFonts w:eastAsiaTheme="minorHAnsi"/>
          <w:bCs w:val="0"/>
          <w:lang w:eastAsia="en-US"/>
        </w:rPr>
        <w:t>января 2021</w:t>
      </w:r>
      <w:r w:rsidR="00AC15AC">
        <w:rPr>
          <w:rFonts w:eastAsiaTheme="minorHAnsi"/>
          <w:bCs w:val="0"/>
          <w:lang w:eastAsia="en-US"/>
        </w:rPr>
        <w:t xml:space="preserve"> г.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6B3E84" w:rsidRPr="00722B19" w:rsidRDefault="006B3E84" w:rsidP="006B3E84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6B3E84" w:rsidRPr="00E624C1" w:rsidTr="00835422">
        <w:tc>
          <w:tcPr>
            <w:tcW w:w="5353" w:type="dxa"/>
            <w:shd w:val="clear" w:color="auto" w:fill="auto"/>
          </w:tcPr>
          <w:p w:rsidR="006B3E84" w:rsidRPr="00E624C1" w:rsidRDefault="006B3E84" w:rsidP="00835422">
            <w:pPr>
              <w:spacing w:line="240" w:lineRule="exact"/>
            </w:pPr>
          </w:p>
          <w:p w:rsidR="006B3E84" w:rsidRPr="00E624C1" w:rsidRDefault="006B3E84" w:rsidP="006B3E84">
            <w:pPr>
              <w:spacing w:line="240" w:lineRule="exact"/>
              <w:ind w:firstLine="34"/>
            </w:pPr>
            <w:r w:rsidRPr="00E624C1">
              <w:t>Председатель Совета Курского</w:t>
            </w:r>
          </w:p>
          <w:p w:rsidR="006B3E84" w:rsidRPr="00E624C1" w:rsidRDefault="006B3E84" w:rsidP="006B3E84">
            <w:pPr>
              <w:spacing w:line="240" w:lineRule="exact"/>
              <w:ind w:firstLine="34"/>
            </w:pPr>
            <w:r w:rsidRPr="00E624C1">
              <w:t xml:space="preserve">муниципального округа </w:t>
            </w:r>
          </w:p>
          <w:p w:rsidR="006B3E84" w:rsidRPr="00E624C1" w:rsidRDefault="006B3E84" w:rsidP="006B3E84">
            <w:pPr>
              <w:spacing w:line="240" w:lineRule="exact"/>
              <w:ind w:firstLine="34"/>
            </w:pPr>
            <w:r w:rsidRPr="00E624C1">
              <w:t xml:space="preserve">Ставропольского края      </w:t>
            </w:r>
          </w:p>
          <w:p w:rsidR="006B3E84" w:rsidRPr="00E624C1" w:rsidRDefault="006B3E84" w:rsidP="006B3E84">
            <w:pPr>
              <w:spacing w:line="240" w:lineRule="exact"/>
              <w:ind w:firstLine="34"/>
            </w:pPr>
            <w:r w:rsidRPr="00E624C1">
              <w:t xml:space="preserve">                                      </w:t>
            </w:r>
            <w:proofErr w:type="spellStart"/>
            <w:r w:rsidRPr="00E624C1">
              <w:t>А.И.Вощанов</w:t>
            </w:r>
            <w:proofErr w:type="spellEnd"/>
          </w:p>
        </w:tc>
        <w:tc>
          <w:tcPr>
            <w:tcW w:w="3991" w:type="dxa"/>
            <w:shd w:val="clear" w:color="auto" w:fill="auto"/>
          </w:tcPr>
          <w:p w:rsidR="006B3E84" w:rsidRPr="00E624C1" w:rsidRDefault="006B3E84" w:rsidP="00835422">
            <w:pPr>
              <w:spacing w:line="240" w:lineRule="exact"/>
            </w:pPr>
          </w:p>
          <w:p w:rsidR="006B3E84" w:rsidRPr="00E624C1" w:rsidRDefault="006B3E84" w:rsidP="006B3E84">
            <w:pPr>
              <w:spacing w:line="240" w:lineRule="exact"/>
              <w:ind w:firstLine="0"/>
            </w:pPr>
            <w:r w:rsidRPr="00E624C1">
              <w:t>Глава Курского</w:t>
            </w:r>
          </w:p>
          <w:p w:rsidR="006B3E84" w:rsidRPr="00E624C1" w:rsidRDefault="006B3E84" w:rsidP="006B3E84">
            <w:pPr>
              <w:spacing w:line="240" w:lineRule="exact"/>
              <w:ind w:firstLine="0"/>
            </w:pPr>
            <w:r w:rsidRPr="00E624C1">
              <w:t xml:space="preserve">муниципального округа </w:t>
            </w:r>
          </w:p>
          <w:p w:rsidR="006B3E84" w:rsidRPr="00E624C1" w:rsidRDefault="006B3E84" w:rsidP="006B3E84">
            <w:pPr>
              <w:spacing w:line="240" w:lineRule="exact"/>
              <w:ind w:firstLine="0"/>
            </w:pPr>
            <w:r w:rsidRPr="00E624C1">
              <w:t xml:space="preserve">Ставропольского края      </w:t>
            </w:r>
          </w:p>
          <w:p w:rsidR="006B3E84" w:rsidRPr="00E624C1" w:rsidRDefault="006B3E84" w:rsidP="006B3E84">
            <w:pPr>
              <w:spacing w:line="240" w:lineRule="exact"/>
              <w:ind w:firstLine="0"/>
            </w:pPr>
            <w:r w:rsidRPr="00E624C1">
              <w:t xml:space="preserve">                        </w:t>
            </w:r>
            <w:proofErr w:type="spellStart"/>
            <w:r w:rsidRPr="00E624C1">
              <w:t>С.И.Калашников</w:t>
            </w:r>
            <w:proofErr w:type="spellEnd"/>
          </w:p>
        </w:tc>
      </w:tr>
    </w:tbl>
    <w:p w:rsidR="001E048E" w:rsidRDefault="001E048E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E048E" w:rsidRDefault="001E048E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E048E" w:rsidRDefault="001E048E" w:rsidP="00C22B6A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783F72" w:rsidRDefault="00783F7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ind w:firstLine="54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C6748" w:rsidRPr="003E5F11" w:rsidRDefault="008C6748"/>
    <w:sectPr w:rsidR="008C6748" w:rsidRPr="003E5F11" w:rsidSect="004F7D0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E771-C3E1-433E-8AAC-F40B082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A1158014FA0F7ABAC300935C402F55A8ADCC8515D0D18FFABE362874390469CCD38CFC9262ACFD0CB48743EXAD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4CCCD657E3956711EFB34D1ED5CBF3EC7135E2A95D6E61181E930936D95750702B64636ABCH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D5A45A7523845A163410F28F0E79DD4876C20A253022F8D147AE6A903C02A7D985AFC556EF012AA37F6AC9B22EEB75B763FED2EDDg5NE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2020-11-27T08:58:00Z</cp:lastPrinted>
  <dcterms:created xsi:type="dcterms:W3CDTF">2020-11-25T06:34:00Z</dcterms:created>
  <dcterms:modified xsi:type="dcterms:W3CDTF">2020-11-27T09:01:00Z</dcterms:modified>
</cp:coreProperties>
</file>