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BD1" w:rsidRDefault="00017BD1" w:rsidP="00017BD1">
      <w:pPr>
        <w:pStyle w:val="a3"/>
        <w:jc w:val="right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0A94C4A" wp14:editId="29E09B69">
            <wp:simplePos x="0" y="0"/>
            <wp:positionH relativeFrom="margin">
              <wp:posOffset>2719070</wp:posOffset>
            </wp:positionH>
            <wp:positionV relativeFrom="paragraph">
              <wp:posOffset>0</wp:posOffset>
            </wp:positionV>
            <wp:extent cx="501015" cy="6108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</w:t>
      </w:r>
    </w:p>
    <w:p w:rsidR="00017BD1" w:rsidRDefault="00017BD1" w:rsidP="00017BD1">
      <w:pPr>
        <w:pStyle w:val="a3"/>
        <w:jc w:val="center"/>
        <w:rPr>
          <w:b/>
        </w:rPr>
      </w:pPr>
      <w:proofErr w:type="gramStart"/>
      <w:r>
        <w:rPr>
          <w:b/>
        </w:rPr>
        <w:t>СОВЕТ  КУРСКОГО</w:t>
      </w:r>
      <w:proofErr w:type="gramEnd"/>
      <w:r>
        <w:rPr>
          <w:b/>
        </w:rPr>
        <w:t xml:space="preserve">  МУНИЦИПАЛЬНОГО  ОКРУГА</w:t>
      </w:r>
    </w:p>
    <w:p w:rsidR="00017BD1" w:rsidRDefault="00017BD1" w:rsidP="00017BD1">
      <w:pPr>
        <w:pStyle w:val="a3"/>
        <w:jc w:val="center"/>
        <w:rPr>
          <w:b/>
        </w:rPr>
      </w:pPr>
      <w:r>
        <w:rPr>
          <w:b/>
        </w:rPr>
        <w:t>СТАВРОПОЛЬСКОГО КРАЯ</w:t>
      </w:r>
    </w:p>
    <w:p w:rsidR="00017BD1" w:rsidRDefault="00017BD1" w:rsidP="00017BD1">
      <w:pPr>
        <w:pStyle w:val="a3"/>
        <w:jc w:val="center"/>
        <w:rPr>
          <w:b/>
        </w:rPr>
      </w:pPr>
    </w:p>
    <w:p w:rsidR="00017BD1" w:rsidRDefault="00017BD1" w:rsidP="00017BD1">
      <w:pPr>
        <w:pStyle w:val="a3"/>
        <w:jc w:val="center"/>
        <w:rPr>
          <w:b/>
        </w:rPr>
      </w:pPr>
      <w:r>
        <w:rPr>
          <w:b/>
        </w:rPr>
        <w:t>РЕШЕНИЕ</w:t>
      </w:r>
    </w:p>
    <w:p w:rsidR="00017BD1" w:rsidRDefault="00017BD1" w:rsidP="00017BD1">
      <w:pPr>
        <w:pStyle w:val="a3"/>
      </w:pPr>
      <w:r>
        <w:t xml:space="preserve"> 29 апреля 2021 г.                         </w:t>
      </w:r>
      <w:proofErr w:type="spellStart"/>
      <w:r>
        <w:t>ст-ца</w:t>
      </w:r>
      <w:proofErr w:type="spellEnd"/>
      <w:r>
        <w:t xml:space="preserve"> Курская                                          № 1</w:t>
      </w:r>
      <w:r>
        <w:t>92</w:t>
      </w:r>
    </w:p>
    <w:p w:rsidR="000A5FFC" w:rsidRPr="00150AA9" w:rsidRDefault="000A5FFC" w:rsidP="000A5FFC">
      <w:pPr>
        <w:pStyle w:val="a3"/>
        <w:spacing w:line="240" w:lineRule="exact"/>
        <w:jc w:val="both"/>
      </w:pPr>
    </w:p>
    <w:p w:rsidR="000A5FFC" w:rsidRPr="00150AA9" w:rsidRDefault="000A5FFC" w:rsidP="000A5FFC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A5FFC" w:rsidRPr="00150AA9" w:rsidRDefault="00150AA9" w:rsidP="00150AA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0AA9">
        <w:rPr>
          <w:rFonts w:ascii="Times New Roman" w:hAnsi="Times New Roman" w:cs="Times New Roman"/>
          <w:b w:val="0"/>
          <w:sz w:val="28"/>
          <w:szCs w:val="28"/>
        </w:rPr>
        <w:t>Об утверждении типового устава территориального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50AA9">
        <w:rPr>
          <w:rFonts w:ascii="Times New Roman" w:hAnsi="Times New Roman" w:cs="Times New Roman"/>
          <w:b w:val="0"/>
          <w:sz w:val="28"/>
          <w:szCs w:val="28"/>
        </w:rPr>
        <w:t xml:space="preserve">общественного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09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5FFC" w:rsidRPr="00150AA9">
        <w:rPr>
          <w:rFonts w:ascii="Times New Roman" w:hAnsi="Times New Roman" w:cs="Times New Roman"/>
          <w:b w:val="0"/>
          <w:sz w:val="28"/>
          <w:szCs w:val="28"/>
        </w:rPr>
        <w:t xml:space="preserve"> Курско</w:t>
      </w:r>
      <w:r w:rsidR="00F40913">
        <w:rPr>
          <w:rFonts w:ascii="Times New Roman" w:hAnsi="Times New Roman" w:cs="Times New Roman"/>
          <w:b w:val="0"/>
          <w:sz w:val="28"/>
          <w:szCs w:val="28"/>
        </w:rPr>
        <w:t>го</w:t>
      </w:r>
      <w:r w:rsidR="000A5FFC" w:rsidRPr="00150AA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</w:t>
      </w:r>
      <w:r w:rsidR="00F40913">
        <w:rPr>
          <w:rFonts w:ascii="Times New Roman" w:hAnsi="Times New Roman" w:cs="Times New Roman"/>
          <w:b w:val="0"/>
          <w:sz w:val="28"/>
          <w:szCs w:val="28"/>
        </w:rPr>
        <w:t>го</w:t>
      </w:r>
      <w:r w:rsidR="000A5FFC" w:rsidRPr="00150AA9">
        <w:rPr>
          <w:rFonts w:ascii="Times New Roman" w:hAnsi="Times New Roman" w:cs="Times New Roman"/>
          <w:b w:val="0"/>
          <w:sz w:val="28"/>
          <w:szCs w:val="28"/>
        </w:rPr>
        <w:t xml:space="preserve"> округ</w:t>
      </w:r>
      <w:r w:rsidR="00F40913">
        <w:rPr>
          <w:rFonts w:ascii="Times New Roman" w:hAnsi="Times New Roman" w:cs="Times New Roman"/>
          <w:b w:val="0"/>
          <w:sz w:val="28"/>
          <w:szCs w:val="28"/>
        </w:rPr>
        <w:t>а</w:t>
      </w:r>
      <w:r w:rsidR="000A5FFC" w:rsidRPr="00150AA9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0A5FFC" w:rsidRPr="00150AA9" w:rsidRDefault="000A5FFC" w:rsidP="000A5F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AA9" w:rsidRPr="00150AA9" w:rsidRDefault="000A5FFC" w:rsidP="00150A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AA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150AA9">
        <w:rPr>
          <w:rFonts w:ascii="Times New Roman" w:hAnsi="Times New Roman" w:cs="Times New Roman"/>
          <w:sz w:val="28"/>
          <w:szCs w:val="28"/>
        </w:rPr>
        <w:t xml:space="preserve"> </w:t>
      </w:r>
      <w:r w:rsidRPr="00150AA9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5" w:history="1">
        <w:r w:rsidRPr="00150A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0AA9"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hyperlink r:id="rId6" w:history="1">
        <w:r w:rsidRPr="00150AA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50AA9">
        <w:rPr>
          <w:rFonts w:ascii="Times New Roman" w:hAnsi="Times New Roman" w:cs="Times New Roman"/>
          <w:sz w:val="28"/>
          <w:szCs w:val="28"/>
        </w:rPr>
        <w:t xml:space="preserve"> Курского муниципального округа Ставропольского края,  </w:t>
      </w:r>
      <w:hyperlink w:anchor="P39" w:history="1">
        <w:r w:rsidR="00150AA9" w:rsidRPr="00150AA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150AA9" w:rsidRPr="00150AA9">
        <w:rPr>
          <w:rFonts w:ascii="Times New Roman" w:hAnsi="Times New Roman" w:cs="Times New Roman"/>
          <w:sz w:val="28"/>
          <w:szCs w:val="28"/>
        </w:rPr>
        <w:t xml:space="preserve">м о территориальном общественном самоуправлении в Курском муниципальном округе Ставропольского края, утвержденным решением  Совета Курского муниципального округа Ставропольского края от </w:t>
      </w:r>
      <w:r w:rsidR="00017BD1">
        <w:rPr>
          <w:rFonts w:ascii="Times New Roman" w:hAnsi="Times New Roman" w:cs="Times New Roman"/>
          <w:sz w:val="28"/>
          <w:szCs w:val="28"/>
        </w:rPr>
        <w:t>29</w:t>
      </w:r>
      <w:r w:rsidR="00150AA9" w:rsidRPr="00150AA9">
        <w:rPr>
          <w:rFonts w:ascii="Times New Roman" w:hAnsi="Times New Roman" w:cs="Times New Roman"/>
          <w:sz w:val="28"/>
          <w:szCs w:val="28"/>
        </w:rPr>
        <w:t xml:space="preserve"> апреля 2021 </w:t>
      </w:r>
      <w:r w:rsidR="00F40913">
        <w:rPr>
          <w:rFonts w:ascii="Times New Roman" w:hAnsi="Times New Roman" w:cs="Times New Roman"/>
          <w:sz w:val="28"/>
          <w:szCs w:val="28"/>
        </w:rPr>
        <w:t>г</w:t>
      </w:r>
      <w:r w:rsidR="00150AA9" w:rsidRPr="00150AA9">
        <w:rPr>
          <w:rFonts w:ascii="Times New Roman" w:hAnsi="Times New Roman" w:cs="Times New Roman"/>
          <w:sz w:val="28"/>
          <w:szCs w:val="28"/>
        </w:rPr>
        <w:t xml:space="preserve">ода № </w:t>
      </w:r>
      <w:r w:rsidR="00017BD1">
        <w:rPr>
          <w:rFonts w:ascii="Times New Roman" w:hAnsi="Times New Roman" w:cs="Times New Roman"/>
          <w:sz w:val="28"/>
          <w:szCs w:val="28"/>
        </w:rPr>
        <w:t>190</w:t>
      </w:r>
      <w:bookmarkStart w:id="0" w:name="_GoBack"/>
      <w:bookmarkEnd w:id="0"/>
    </w:p>
    <w:p w:rsidR="000A5FFC" w:rsidRPr="00150AA9" w:rsidRDefault="000A5FFC" w:rsidP="00150A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AA9">
        <w:rPr>
          <w:rFonts w:ascii="Times New Roman" w:hAnsi="Times New Roman" w:cs="Times New Roman"/>
          <w:sz w:val="28"/>
          <w:szCs w:val="28"/>
        </w:rPr>
        <w:t>Совет Курского муниципального округа Ставропольского края</w:t>
      </w:r>
    </w:p>
    <w:p w:rsidR="000A5FFC" w:rsidRPr="00150AA9" w:rsidRDefault="000A5FFC" w:rsidP="000A5FFC">
      <w:pPr>
        <w:pStyle w:val="a3"/>
      </w:pPr>
    </w:p>
    <w:p w:rsidR="000A5FFC" w:rsidRPr="00150AA9" w:rsidRDefault="000A5FFC" w:rsidP="000A5FFC">
      <w:pPr>
        <w:pStyle w:val="a3"/>
      </w:pPr>
      <w:r w:rsidRPr="00150AA9">
        <w:t>РЕШИЛ:</w:t>
      </w:r>
    </w:p>
    <w:p w:rsidR="000A5FFC" w:rsidRPr="00150AA9" w:rsidRDefault="000A5FFC" w:rsidP="000A5F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5FFC" w:rsidRPr="00150AA9" w:rsidRDefault="00150AA9" w:rsidP="000A5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AA9">
        <w:rPr>
          <w:rFonts w:ascii="Times New Roman" w:hAnsi="Times New Roman" w:cs="Times New Roman"/>
          <w:sz w:val="28"/>
          <w:szCs w:val="28"/>
        </w:rPr>
        <w:tab/>
      </w:r>
      <w:r w:rsidR="000A5FFC" w:rsidRPr="00150AA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150AA9">
        <w:rPr>
          <w:rFonts w:ascii="Times New Roman" w:hAnsi="Times New Roman" w:cs="Times New Roman"/>
          <w:sz w:val="28"/>
          <w:szCs w:val="28"/>
        </w:rPr>
        <w:t xml:space="preserve">прилагаемый типовой </w:t>
      </w:r>
      <w:hyperlink w:anchor="P34" w:history="1">
        <w:r w:rsidR="00017BD1">
          <w:rPr>
            <w:rFonts w:ascii="Times New Roman" w:hAnsi="Times New Roman" w:cs="Times New Roman"/>
            <w:sz w:val="28"/>
            <w:szCs w:val="28"/>
          </w:rPr>
          <w:t>у</w:t>
        </w:r>
        <w:r w:rsidRPr="00150AA9">
          <w:rPr>
            <w:rFonts w:ascii="Times New Roman" w:hAnsi="Times New Roman" w:cs="Times New Roman"/>
            <w:sz w:val="28"/>
            <w:szCs w:val="28"/>
          </w:rPr>
          <w:t>став</w:t>
        </w:r>
      </w:hyperlink>
      <w:r w:rsidRPr="00150AA9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</w:t>
      </w:r>
      <w:proofErr w:type="gramStart"/>
      <w:r w:rsidRPr="00150AA9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0A5FFC" w:rsidRPr="00150AA9">
        <w:rPr>
          <w:rFonts w:ascii="Times New Roman" w:hAnsi="Times New Roman" w:cs="Times New Roman"/>
          <w:sz w:val="28"/>
          <w:szCs w:val="28"/>
        </w:rPr>
        <w:t xml:space="preserve"> Курско</w:t>
      </w:r>
      <w:r w:rsidR="00F40913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0A5FFC" w:rsidRPr="00150AA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F40913">
        <w:rPr>
          <w:rFonts w:ascii="Times New Roman" w:hAnsi="Times New Roman" w:cs="Times New Roman"/>
          <w:sz w:val="28"/>
          <w:szCs w:val="28"/>
        </w:rPr>
        <w:t>го</w:t>
      </w:r>
      <w:r w:rsidR="000A5FFC" w:rsidRPr="00150AA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40913">
        <w:rPr>
          <w:rFonts w:ascii="Times New Roman" w:hAnsi="Times New Roman" w:cs="Times New Roman"/>
          <w:sz w:val="28"/>
          <w:szCs w:val="28"/>
        </w:rPr>
        <w:t>а</w:t>
      </w:r>
      <w:r w:rsidR="000A5FFC" w:rsidRPr="00150AA9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0A5FFC" w:rsidRPr="00150AA9" w:rsidRDefault="000A5FFC" w:rsidP="000A5FFC">
      <w:pPr>
        <w:pStyle w:val="a3"/>
        <w:jc w:val="both"/>
      </w:pPr>
      <w:r w:rsidRPr="00150AA9">
        <w:tab/>
        <w:t xml:space="preserve">2. Настоящее решение вступает в силу со дня его </w:t>
      </w:r>
      <w:r w:rsidR="00150AA9" w:rsidRPr="00150AA9">
        <w:t>подписания</w:t>
      </w:r>
      <w:r w:rsidRPr="00150AA9">
        <w:t>.</w:t>
      </w:r>
    </w:p>
    <w:p w:rsidR="000A5FFC" w:rsidRPr="00150AA9" w:rsidRDefault="000A5FFC" w:rsidP="000A5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FFC" w:rsidRPr="00150AA9" w:rsidRDefault="000A5FFC" w:rsidP="000A5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5"/>
        <w:gridCol w:w="4559"/>
      </w:tblGrid>
      <w:tr w:rsidR="00150AA9" w:rsidRPr="00150AA9" w:rsidTr="00972F10">
        <w:tc>
          <w:tcPr>
            <w:tcW w:w="4796" w:type="dxa"/>
            <w:shd w:val="clear" w:color="auto" w:fill="auto"/>
          </w:tcPr>
          <w:p w:rsidR="000A5FFC" w:rsidRPr="00150AA9" w:rsidRDefault="000A5FFC" w:rsidP="00972F10">
            <w:pPr>
              <w:pStyle w:val="a3"/>
              <w:spacing w:line="240" w:lineRule="exact"/>
              <w:jc w:val="both"/>
            </w:pPr>
          </w:p>
          <w:p w:rsidR="000A5FFC" w:rsidRPr="00150AA9" w:rsidRDefault="000A5FFC" w:rsidP="00972F10">
            <w:pPr>
              <w:pStyle w:val="a3"/>
              <w:spacing w:line="240" w:lineRule="exact"/>
              <w:jc w:val="both"/>
            </w:pPr>
            <w:r w:rsidRPr="00150AA9">
              <w:t>Председатель Совета Курского</w:t>
            </w:r>
          </w:p>
          <w:p w:rsidR="000A5FFC" w:rsidRPr="00150AA9" w:rsidRDefault="000A5FFC" w:rsidP="00972F10">
            <w:pPr>
              <w:pStyle w:val="a3"/>
              <w:spacing w:line="240" w:lineRule="exact"/>
              <w:jc w:val="both"/>
            </w:pPr>
            <w:r w:rsidRPr="00150AA9">
              <w:t xml:space="preserve">муниципального округа </w:t>
            </w:r>
          </w:p>
          <w:p w:rsidR="000A5FFC" w:rsidRPr="00150AA9" w:rsidRDefault="000A5FFC" w:rsidP="00972F10">
            <w:pPr>
              <w:pStyle w:val="a3"/>
              <w:spacing w:line="240" w:lineRule="exact"/>
              <w:jc w:val="both"/>
            </w:pPr>
            <w:r w:rsidRPr="00150AA9">
              <w:t xml:space="preserve">Ставропольского края  </w:t>
            </w:r>
          </w:p>
          <w:p w:rsidR="000A5FFC" w:rsidRPr="00150AA9" w:rsidRDefault="000A5FFC" w:rsidP="00972F10">
            <w:pPr>
              <w:pStyle w:val="a3"/>
              <w:spacing w:line="240" w:lineRule="exact"/>
              <w:jc w:val="both"/>
            </w:pPr>
            <w:r w:rsidRPr="00150AA9">
              <w:t xml:space="preserve">    </w:t>
            </w:r>
          </w:p>
          <w:p w:rsidR="000A5FFC" w:rsidRPr="00150AA9" w:rsidRDefault="000A5FFC" w:rsidP="00972F10">
            <w:pPr>
              <w:pStyle w:val="a3"/>
              <w:spacing w:line="240" w:lineRule="exact"/>
              <w:jc w:val="both"/>
            </w:pPr>
            <w:r w:rsidRPr="00150AA9">
              <w:t xml:space="preserve">                                         </w:t>
            </w:r>
            <w:proofErr w:type="spellStart"/>
            <w:r w:rsidRPr="00150AA9">
              <w:t>А.И.Вощанов</w:t>
            </w:r>
            <w:proofErr w:type="spellEnd"/>
          </w:p>
        </w:tc>
        <w:tc>
          <w:tcPr>
            <w:tcW w:w="4559" w:type="dxa"/>
            <w:shd w:val="clear" w:color="auto" w:fill="auto"/>
          </w:tcPr>
          <w:p w:rsidR="000A5FFC" w:rsidRPr="00150AA9" w:rsidRDefault="000A5FFC" w:rsidP="00972F10">
            <w:pPr>
              <w:pStyle w:val="a3"/>
              <w:spacing w:line="240" w:lineRule="exact"/>
              <w:jc w:val="both"/>
            </w:pPr>
          </w:p>
          <w:p w:rsidR="000A5FFC" w:rsidRPr="00150AA9" w:rsidRDefault="000A5FFC" w:rsidP="00972F10">
            <w:pPr>
              <w:pStyle w:val="a3"/>
              <w:spacing w:line="240" w:lineRule="exact"/>
              <w:jc w:val="both"/>
            </w:pPr>
            <w:r w:rsidRPr="00150AA9">
              <w:t>Глава Курского</w:t>
            </w:r>
          </w:p>
          <w:p w:rsidR="000A5FFC" w:rsidRPr="00150AA9" w:rsidRDefault="000A5FFC" w:rsidP="00972F10">
            <w:pPr>
              <w:pStyle w:val="a3"/>
              <w:spacing w:line="240" w:lineRule="exact"/>
              <w:jc w:val="both"/>
            </w:pPr>
            <w:r w:rsidRPr="00150AA9">
              <w:t xml:space="preserve">муниципального округа </w:t>
            </w:r>
          </w:p>
          <w:p w:rsidR="000A5FFC" w:rsidRPr="00150AA9" w:rsidRDefault="000A5FFC" w:rsidP="00972F10">
            <w:pPr>
              <w:pStyle w:val="a3"/>
              <w:spacing w:line="240" w:lineRule="exact"/>
              <w:jc w:val="both"/>
            </w:pPr>
            <w:r w:rsidRPr="00150AA9">
              <w:t xml:space="preserve">Ставропольского края  </w:t>
            </w:r>
          </w:p>
          <w:p w:rsidR="000A5FFC" w:rsidRPr="00150AA9" w:rsidRDefault="000A5FFC" w:rsidP="00972F10">
            <w:pPr>
              <w:pStyle w:val="a3"/>
              <w:spacing w:line="240" w:lineRule="exact"/>
              <w:jc w:val="both"/>
            </w:pPr>
            <w:r w:rsidRPr="00150AA9">
              <w:t xml:space="preserve">    </w:t>
            </w:r>
          </w:p>
          <w:p w:rsidR="000A5FFC" w:rsidRPr="00150AA9" w:rsidRDefault="000A5FFC" w:rsidP="00972F10">
            <w:pPr>
              <w:pStyle w:val="a3"/>
              <w:spacing w:line="240" w:lineRule="exact"/>
              <w:jc w:val="both"/>
            </w:pPr>
            <w:r w:rsidRPr="00150AA9">
              <w:t xml:space="preserve">                                 </w:t>
            </w:r>
            <w:proofErr w:type="spellStart"/>
            <w:r w:rsidRPr="00150AA9">
              <w:t>С.И.Калашников</w:t>
            </w:r>
            <w:proofErr w:type="spellEnd"/>
          </w:p>
        </w:tc>
      </w:tr>
    </w:tbl>
    <w:p w:rsidR="000A5FFC" w:rsidRPr="00150AA9" w:rsidRDefault="000A5FFC" w:rsidP="000A5FFC">
      <w:pPr>
        <w:pStyle w:val="a3"/>
        <w:spacing w:line="240" w:lineRule="exact"/>
        <w:jc w:val="both"/>
        <w:rPr>
          <w:b/>
          <w:i/>
        </w:rPr>
      </w:pPr>
    </w:p>
    <w:p w:rsidR="000A5FFC" w:rsidRPr="00150AA9" w:rsidRDefault="000A5FFC" w:rsidP="000A5FFC">
      <w:pPr>
        <w:pStyle w:val="a3"/>
        <w:spacing w:line="240" w:lineRule="exact"/>
        <w:jc w:val="both"/>
      </w:pPr>
    </w:p>
    <w:p w:rsidR="000A5FFC" w:rsidRPr="00150AA9" w:rsidRDefault="000A5FFC" w:rsidP="000A5FFC">
      <w:pPr>
        <w:pStyle w:val="a3"/>
        <w:jc w:val="both"/>
      </w:pPr>
    </w:p>
    <w:p w:rsidR="000A5FFC" w:rsidRPr="00150AA9" w:rsidRDefault="000A5FFC" w:rsidP="000A5F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50AA9" w:rsidRPr="00150AA9" w:rsidRDefault="00150AA9" w:rsidP="000A5F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50AA9" w:rsidRPr="00150AA9" w:rsidRDefault="00150AA9" w:rsidP="000A5F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50AA9" w:rsidRPr="00150AA9" w:rsidRDefault="00150AA9" w:rsidP="000A5F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50AA9" w:rsidRPr="00150AA9" w:rsidRDefault="00150AA9" w:rsidP="000A5F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A5FFC" w:rsidRPr="00150AA9" w:rsidRDefault="000A5FFC" w:rsidP="000A5F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5FFC" w:rsidRDefault="000A5FFC" w:rsidP="000A5FFC">
      <w:pPr>
        <w:pStyle w:val="a3"/>
        <w:spacing w:line="240" w:lineRule="exact"/>
        <w:jc w:val="right"/>
      </w:pPr>
    </w:p>
    <w:p w:rsidR="00017BD1" w:rsidRDefault="00017BD1" w:rsidP="000A5FFC">
      <w:pPr>
        <w:pStyle w:val="a3"/>
        <w:spacing w:line="240" w:lineRule="exact"/>
        <w:jc w:val="right"/>
      </w:pPr>
    </w:p>
    <w:p w:rsidR="00017BD1" w:rsidRPr="00736D19" w:rsidRDefault="00017BD1" w:rsidP="000A5FFC">
      <w:pPr>
        <w:pStyle w:val="a3"/>
        <w:spacing w:line="240" w:lineRule="exact"/>
        <w:jc w:val="right"/>
      </w:pPr>
    </w:p>
    <w:p w:rsidR="000A5FFC" w:rsidRPr="00736D19" w:rsidRDefault="000A5FFC" w:rsidP="000A5FFC">
      <w:pPr>
        <w:pStyle w:val="a3"/>
        <w:spacing w:line="240" w:lineRule="exact"/>
        <w:jc w:val="right"/>
      </w:pPr>
      <w:r w:rsidRPr="00736D19">
        <w:lastRenderedPageBreak/>
        <w:t>УТВЕРЖДЕНО:</w:t>
      </w:r>
    </w:p>
    <w:p w:rsidR="000A5FFC" w:rsidRPr="00736D19" w:rsidRDefault="000A5FFC" w:rsidP="000A5FFC">
      <w:pPr>
        <w:pStyle w:val="a3"/>
        <w:spacing w:line="240" w:lineRule="exact"/>
        <w:jc w:val="right"/>
      </w:pPr>
      <w:r w:rsidRPr="00736D19">
        <w:t xml:space="preserve">  решением </w:t>
      </w:r>
      <w:proofErr w:type="gramStart"/>
      <w:r w:rsidRPr="00736D19">
        <w:t>Совета  Курского</w:t>
      </w:r>
      <w:proofErr w:type="gramEnd"/>
    </w:p>
    <w:p w:rsidR="000A5FFC" w:rsidRPr="00736D19" w:rsidRDefault="000A5FFC" w:rsidP="000A5FFC">
      <w:pPr>
        <w:pStyle w:val="a3"/>
        <w:spacing w:line="240" w:lineRule="exact"/>
        <w:jc w:val="right"/>
      </w:pPr>
      <w:r w:rsidRPr="00736D19">
        <w:t xml:space="preserve"> муниципального округа </w:t>
      </w:r>
    </w:p>
    <w:p w:rsidR="000A5FFC" w:rsidRPr="00736D19" w:rsidRDefault="000A5FFC" w:rsidP="000A5FFC">
      <w:pPr>
        <w:pStyle w:val="a3"/>
        <w:spacing w:line="240" w:lineRule="exact"/>
        <w:jc w:val="right"/>
      </w:pPr>
      <w:r w:rsidRPr="00736D19">
        <w:t xml:space="preserve"> Ставропольского края </w:t>
      </w:r>
    </w:p>
    <w:p w:rsidR="000A5FFC" w:rsidRPr="00736D19" w:rsidRDefault="000A5FFC" w:rsidP="000A5FFC">
      <w:pPr>
        <w:pStyle w:val="a3"/>
        <w:spacing w:line="240" w:lineRule="exact"/>
        <w:jc w:val="right"/>
      </w:pPr>
      <w:r w:rsidRPr="00736D19">
        <w:t xml:space="preserve">                                                                         от </w:t>
      </w:r>
      <w:r w:rsidR="00017BD1">
        <w:t xml:space="preserve">29 </w:t>
      </w:r>
      <w:r w:rsidRPr="00736D19">
        <w:t>апреля 2021 г. №</w:t>
      </w:r>
      <w:r w:rsidR="00017BD1">
        <w:t xml:space="preserve"> 192</w:t>
      </w:r>
      <w:r w:rsidRPr="00736D19">
        <w:t xml:space="preserve">      </w:t>
      </w:r>
    </w:p>
    <w:p w:rsidR="00324991" w:rsidRPr="00F40913" w:rsidRDefault="00324991" w:rsidP="00F40913">
      <w:pPr>
        <w:pStyle w:val="a3"/>
        <w:jc w:val="center"/>
      </w:pPr>
    </w:p>
    <w:p w:rsidR="00324991" w:rsidRPr="00F40913" w:rsidRDefault="00F40913" w:rsidP="00F40913">
      <w:pPr>
        <w:pStyle w:val="a3"/>
        <w:jc w:val="center"/>
      </w:pPr>
      <w:bookmarkStart w:id="1" w:name="P34"/>
      <w:bookmarkEnd w:id="1"/>
      <w:r w:rsidRPr="00F40913">
        <w:t>ТИПОВОЙ УСТАВ</w:t>
      </w:r>
    </w:p>
    <w:p w:rsidR="00324991" w:rsidRPr="00F40913" w:rsidRDefault="00F40913" w:rsidP="00F40913">
      <w:pPr>
        <w:pStyle w:val="a3"/>
        <w:jc w:val="center"/>
      </w:pPr>
      <w:r w:rsidRPr="00F40913">
        <w:t>ТЕРРИТОРИАЛЬНОГО ОБЩЕСТВЕННОГО САМОУПРАВЛЕНИЯ</w:t>
      </w:r>
    </w:p>
    <w:p w:rsidR="00324991" w:rsidRPr="00F40913" w:rsidRDefault="00F40913" w:rsidP="00F40913">
      <w:pPr>
        <w:pStyle w:val="a3"/>
        <w:jc w:val="center"/>
      </w:pPr>
      <w:r w:rsidRPr="00F40913">
        <w:t>КУРСКОГО МУНИЦИПАЛЬНОГО ОКРУГА СТАВРОПОЛЬСКОГО КРАЯ</w:t>
      </w:r>
    </w:p>
    <w:p w:rsidR="00324991" w:rsidRPr="00017BD1" w:rsidRDefault="00324991" w:rsidP="00F40913">
      <w:pPr>
        <w:pStyle w:val="a3"/>
        <w:jc w:val="both"/>
      </w:pPr>
    </w:p>
    <w:p w:rsidR="00324991" w:rsidRPr="00017BD1" w:rsidRDefault="00F40913" w:rsidP="00F40913">
      <w:pPr>
        <w:pStyle w:val="a3"/>
        <w:jc w:val="center"/>
      </w:pPr>
      <w:r w:rsidRPr="00017BD1">
        <w:t>1. Общие положения</w:t>
      </w:r>
    </w:p>
    <w:p w:rsidR="00324991" w:rsidRPr="00017BD1" w:rsidRDefault="00324991" w:rsidP="00F40913">
      <w:pPr>
        <w:pStyle w:val="a3"/>
        <w:jc w:val="both"/>
      </w:pPr>
    </w:p>
    <w:p w:rsidR="00324991" w:rsidRPr="00017BD1" w:rsidRDefault="00F40913" w:rsidP="00F40913">
      <w:pPr>
        <w:pStyle w:val="a3"/>
        <w:jc w:val="both"/>
      </w:pPr>
      <w:r w:rsidRPr="00017BD1">
        <w:tab/>
      </w:r>
      <w:r w:rsidR="00324991" w:rsidRPr="00017BD1">
        <w:t xml:space="preserve">1.1. Территориальное общественное </w:t>
      </w:r>
      <w:r w:rsidR="00D8579F" w:rsidRPr="00017BD1">
        <w:t>самоуправление _________</w:t>
      </w:r>
      <w:r w:rsidR="00324991" w:rsidRPr="00017BD1">
        <w:t xml:space="preserve">_______ </w:t>
      </w:r>
      <w:r w:rsidRPr="00017BD1">
        <w:t>Курского муниципального</w:t>
      </w:r>
      <w:r w:rsidR="00324991" w:rsidRPr="00017BD1">
        <w:t xml:space="preserve"> округа Ставропольского края (далее - ТОС) учреждается и действует с целью самоорганизации населения </w:t>
      </w:r>
      <w:r w:rsidRPr="00017BD1">
        <w:t>Курского муниципального</w:t>
      </w:r>
      <w:r w:rsidR="00324991" w:rsidRPr="00017BD1">
        <w:t xml:space="preserve"> округа Ставропольского края (далее - </w:t>
      </w:r>
      <w:r w:rsidR="00D8579F" w:rsidRPr="00017BD1">
        <w:t>муниципального</w:t>
      </w:r>
      <w:r w:rsidR="00324991" w:rsidRPr="00017BD1">
        <w:t xml:space="preserve"> округа) по месту их жительства для самостоятельного и под свою ответственность осуществления собственных инициатив по вопросам местного значения.</w:t>
      </w:r>
    </w:p>
    <w:p w:rsidR="00324991" w:rsidRPr="00017BD1" w:rsidRDefault="00F40913" w:rsidP="00F409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BD1">
        <w:tab/>
      </w:r>
      <w:r w:rsidR="00324991" w:rsidRPr="00017BD1">
        <w:rPr>
          <w:rFonts w:ascii="Times New Roman" w:hAnsi="Times New Roman" w:cs="Times New Roman"/>
          <w:sz w:val="28"/>
          <w:szCs w:val="28"/>
        </w:rPr>
        <w:t xml:space="preserve">1.2. ТОС осуществляется в соответствии с </w:t>
      </w:r>
      <w:hyperlink r:id="rId7" w:history="1">
        <w:r w:rsidR="00324991" w:rsidRPr="00017BD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324991" w:rsidRPr="00017BD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="00324991" w:rsidRPr="00017B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24991" w:rsidRPr="00017BD1">
        <w:rPr>
          <w:rFonts w:ascii="Times New Roman" w:hAnsi="Times New Roman" w:cs="Times New Roman"/>
          <w:sz w:val="28"/>
          <w:szCs w:val="28"/>
        </w:rPr>
        <w:t xml:space="preserve"> от 06 октября 2003 г. </w:t>
      </w:r>
      <w:r w:rsidRPr="00017BD1">
        <w:rPr>
          <w:rFonts w:ascii="Times New Roman" w:hAnsi="Times New Roman" w:cs="Times New Roman"/>
          <w:sz w:val="28"/>
          <w:szCs w:val="28"/>
        </w:rPr>
        <w:t>№</w:t>
      </w:r>
      <w:r w:rsidR="00324991" w:rsidRPr="00017BD1">
        <w:rPr>
          <w:rFonts w:ascii="Times New Roman" w:hAnsi="Times New Roman" w:cs="Times New Roman"/>
          <w:sz w:val="28"/>
          <w:szCs w:val="28"/>
        </w:rPr>
        <w:t xml:space="preserve"> 131-ФЗ </w:t>
      </w:r>
      <w:r w:rsidRPr="00017BD1">
        <w:rPr>
          <w:rFonts w:ascii="Times New Roman" w:hAnsi="Times New Roman" w:cs="Times New Roman"/>
          <w:sz w:val="28"/>
          <w:szCs w:val="28"/>
        </w:rPr>
        <w:t>«</w:t>
      </w:r>
      <w:r w:rsidR="00324991" w:rsidRPr="00017BD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017BD1">
        <w:rPr>
          <w:rFonts w:ascii="Times New Roman" w:hAnsi="Times New Roman" w:cs="Times New Roman"/>
          <w:sz w:val="28"/>
          <w:szCs w:val="28"/>
        </w:rPr>
        <w:t>»</w:t>
      </w:r>
      <w:r w:rsidR="00324991" w:rsidRPr="00017BD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324991" w:rsidRPr="00017BD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324991" w:rsidRPr="00017BD1">
        <w:rPr>
          <w:rFonts w:ascii="Times New Roman" w:hAnsi="Times New Roman" w:cs="Times New Roman"/>
          <w:sz w:val="28"/>
          <w:szCs w:val="28"/>
        </w:rPr>
        <w:t xml:space="preserve"> </w:t>
      </w:r>
      <w:r w:rsidRPr="00017BD1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="00324991" w:rsidRPr="00017BD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Pr="00017BD1">
        <w:rPr>
          <w:rFonts w:ascii="Times New Roman" w:hAnsi="Times New Roman" w:cs="Times New Roman"/>
          <w:sz w:val="28"/>
          <w:szCs w:val="28"/>
        </w:rPr>
        <w:t xml:space="preserve"> </w:t>
      </w:r>
      <w:r w:rsidR="00324991" w:rsidRPr="00017BD1">
        <w:rPr>
          <w:rFonts w:ascii="Times New Roman" w:hAnsi="Times New Roman" w:cs="Times New Roman"/>
          <w:sz w:val="28"/>
          <w:szCs w:val="28"/>
        </w:rPr>
        <w:t xml:space="preserve"> </w:t>
      </w:r>
      <w:hyperlink w:anchor="P39" w:history="1">
        <w:r w:rsidRPr="00017BD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17BD1">
        <w:rPr>
          <w:rFonts w:ascii="Times New Roman" w:hAnsi="Times New Roman" w:cs="Times New Roman"/>
          <w:sz w:val="28"/>
          <w:szCs w:val="28"/>
        </w:rPr>
        <w:t>м о территориальном общественном самоуправлении в Курском муниципальном округе Ставропольского края, утвержденным решением  Совета Курского муниципального округа Ставропольского края от  ___апреля 2021 года № ___</w:t>
      </w:r>
      <w:r w:rsidR="00324991" w:rsidRPr="00017BD1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 w:rsidRPr="00017BD1">
        <w:rPr>
          <w:rFonts w:ascii="Times New Roman" w:hAnsi="Times New Roman" w:cs="Times New Roman"/>
          <w:sz w:val="28"/>
          <w:szCs w:val="28"/>
        </w:rPr>
        <w:t>Совета</w:t>
      </w:r>
      <w:r w:rsidR="00324991" w:rsidRPr="00017BD1">
        <w:rPr>
          <w:rFonts w:ascii="Times New Roman" w:hAnsi="Times New Roman" w:cs="Times New Roman"/>
          <w:sz w:val="28"/>
          <w:szCs w:val="28"/>
        </w:rPr>
        <w:t xml:space="preserve"> </w:t>
      </w:r>
      <w:r w:rsidRPr="00017BD1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="00324991" w:rsidRPr="00017BD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администрации </w:t>
      </w:r>
      <w:r w:rsidRPr="00017BD1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="00324991" w:rsidRPr="00017BD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настоящим Уставом ТОС.</w:t>
      </w:r>
    </w:p>
    <w:p w:rsidR="00324991" w:rsidRPr="00017BD1" w:rsidRDefault="00F40913" w:rsidP="00F40913">
      <w:pPr>
        <w:pStyle w:val="a3"/>
        <w:jc w:val="both"/>
      </w:pPr>
      <w:bookmarkStart w:id="2" w:name="P42"/>
      <w:bookmarkEnd w:id="2"/>
      <w:r w:rsidRPr="00017BD1">
        <w:tab/>
      </w:r>
      <w:r w:rsidR="00324991" w:rsidRPr="00017BD1">
        <w:t xml:space="preserve">1.3. ТОС осуществляется в пределах следующей территории </w:t>
      </w:r>
      <w:r w:rsidR="00D8579F" w:rsidRPr="00017BD1">
        <w:t>муниципального</w:t>
      </w:r>
      <w:r w:rsidR="00324991" w:rsidRPr="00017BD1">
        <w:t xml:space="preserve"> округа по месту проживания граждан ______________</w:t>
      </w:r>
      <w:r w:rsidR="00D326BB" w:rsidRPr="00017BD1">
        <w:t>__</w:t>
      </w:r>
      <w:r w:rsidR="00324991" w:rsidRPr="00017BD1">
        <w:t>__.</w:t>
      </w:r>
    </w:p>
    <w:p w:rsidR="00324991" w:rsidRPr="00017BD1" w:rsidRDefault="00F40913" w:rsidP="00F40913">
      <w:pPr>
        <w:pStyle w:val="a3"/>
        <w:jc w:val="both"/>
      </w:pPr>
      <w:r w:rsidRPr="00017BD1">
        <w:tab/>
      </w:r>
      <w:r w:rsidR="00324991" w:rsidRPr="00017BD1">
        <w:t xml:space="preserve">1.4. Границы территории </w:t>
      </w:r>
      <w:r w:rsidR="00D8579F" w:rsidRPr="00017BD1">
        <w:t>муниципального</w:t>
      </w:r>
      <w:r w:rsidR="00324991" w:rsidRPr="00017BD1">
        <w:t xml:space="preserve"> округа, на которой осуществляется ТОС, установлены решением </w:t>
      </w:r>
      <w:r w:rsidR="00D8579F" w:rsidRPr="00017BD1">
        <w:t>Совета</w:t>
      </w:r>
      <w:r w:rsidR="00324991" w:rsidRPr="00017BD1">
        <w:t xml:space="preserve"> </w:t>
      </w:r>
      <w:r w:rsidRPr="00017BD1">
        <w:t>Курского муниципального</w:t>
      </w:r>
      <w:r w:rsidR="00324991" w:rsidRPr="00017BD1">
        <w:t xml:space="preserve"> округа Ставропольского края </w:t>
      </w:r>
      <w:r w:rsidR="00D8579F" w:rsidRPr="00017BD1">
        <w:t>«</w:t>
      </w:r>
      <w:r w:rsidR="00324991" w:rsidRPr="00017BD1">
        <w:t>Об установлении границ территориального общественн</w:t>
      </w:r>
      <w:r w:rsidR="00D8579F" w:rsidRPr="00017BD1">
        <w:t>ого самоуправления ___________</w:t>
      </w:r>
      <w:r w:rsidR="00324991" w:rsidRPr="00017BD1">
        <w:t>__________</w:t>
      </w:r>
      <w:r w:rsidR="00D8579F" w:rsidRPr="00017BD1">
        <w:t>»</w:t>
      </w:r>
      <w:r w:rsidR="00324991" w:rsidRPr="00017BD1">
        <w:t>.</w:t>
      </w:r>
    </w:p>
    <w:p w:rsidR="00324991" w:rsidRPr="00017BD1" w:rsidRDefault="00F40913" w:rsidP="00F40913">
      <w:pPr>
        <w:pStyle w:val="a3"/>
        <w:jc w:val="both"/>
      </w:pPr>
      <w:r w:rsidRPr="00017BD1">
        <w:tab/>
      </w:r>
      <w:r w:rsidR="00324991" w:rsidRPr="00017BD1">
        <w:t xml:space="preserve">1.5. В осуществлении ТОС могут принимать участие граждане, проживающие на соответствующей территории </w:t>
      </w:r>
      <w:r w:rsidR="00D8579F" w:rsidRPr="00017BD1">
        <w:t>муниципального</w:t>
      </w:r>
      <w:r w:rsidR="00324991" w:rsidRPr="00017BD1">
        <w:t xml:space="preserve"> округа, достигшие шестнадцатилетнего возраста. Граждане Российской Федерации, достигшие шестнадцатилетнего возраста, не проживающие в границах территории </w:t>
      </w:r>
      <w:r w:rsidR="00D8579F" w:rsidRPr="00017BD1">
        <w:t>муниципального</w:t>
      </w:r>
      <w:r w:rsidR="00324991" w:rsidRPr="00017BD1">
        <w:t xml:space="preserve"> округа, на которой осуществляется ТОС, но имеющие на указанной территории </w:t>
      </w:r>
      <w:r w:rsidR="00D8579F" w:rsidRPr="00017BD1">
        <w:t>муниципального</w:t>
      </w:r>
      <w:r w:rsidR="00324991" w:rsidRPr="00017BD1">
        <w:t xml:space="preserve"> округа недвижимое имущество, принадлежащее им на праве собственности, также могут участвовать в работе собраний и конференций граждан с правом совещательного голоса. Иностранные граждане, достигшие шестнадцатилетнего возраста и проживающие в границах территории </w:t>
      </w:r>
      <w:r w:rsidR="00D8579F" w:rsidRPr="00017BD1">
        <w:t>муниципального</w:t>
      </w:r>
      <w:r w:rsidR="00324991" w:rsidRPr="00017BD1">
        <w:t xml:space="preserve"> округа, на которой осуществляется ТОС, вправе принимать </w:t>
      </w:r>
      <w:r w:rsidR="00324991" w:rsidRPr="00017BD1">
        <w:lastRenderedPageBreak/>
        <w:t>участие в осуществлении ТОС в соответствии с международными договорами Российской Федерации.</w:t>
      </w:r>
    </w:p>
    <w:p w:rsidR="00324991" w:rsidRPr="00017BD1" w:rsidRDefault="00F40913" w:rsidP="00F40913">
      <w:pPr>
        <w:pStyle w:val="a3"/>
        <w:jc w:val="both"/>
      </w:pPr>
      <w:r w:rsidRPr="00017BD1">
        <w:tab/>
      </w:r>
      <w:r w:rsidR="00324991" w:rsidRPr="00017BD1">
        <w:t xml:space="preserve">1.6. ТОС является учрежденным с момента регистрации настоящего Устава ТОС администрацией </w:t>
      </w:r>
      <w:r w:rsidRPr="00017BD1">
        <w:t>Курского муниципального</w:t>
      </w:r>
      <w:r w:rsidR="00324991" w:rsidRPr="00017BD1">
        <w:t xml:space="preserve"> округа Ставропольского края.</w:t>
      </w:r>
    </w:p>
    <w:p w:rsidR="00324991" w:rsidRPr="00017BD1" w:rsidRDefault="00F40913" w:rsidP="00F40913">
      <w:pPr>
        <w:pStyle w:val="a3"/>
        <w:jc w:val="both"/>
      </w:pPr>
      <w:r w:rsidRPr="00017BD1">
        <w:tab/>
      </w:r>
      <w:r w:rsidR="00324991" w:rsidRPr="00017BD1">
        <w:t>1.7. Полное официальное наиме</w:t>
      </w:r>
      <w:r w:rsidR="00D8579F" w:rsidRPr="00017BD1">
        <w:t>нование ТОС - ___</w:t>
      </w:r>
      <w:r w:rsidR="00324991" w:rsidRPr="00017BD1">
        <w:t>__________________.</w:t>
      </w:r>
    </w:p>
    <w:p w:rsidR="00324991" w:rsidRPr="00017BD1" w:rsidRDefault="00F40913" w:rsidP="00F40913">
      <w:pPr>
        <w:pStyle w:val="a3"/>
        <w:jc w:val="both"/>
      </w:pPr>
      <w:r w:rsidRPr="00017BD1">
        <w:tab/>
      </w:r>
      <w:r w:rsidR="00324991" w:rsidRPr="00017BD1">
        <w:t>1.8. Сокращенное наименование ___________________</w:t>
      </w:r>
      <w:r w:rsidR="00D8579F" w:rsidRPr="00017BD1">
        <w:t>____</w:t>
      </w:r>
      <w:r w:rsidR="00324991" w:rsidRPr="00017BD1">
        <w:t>__________.</w:t>
      </w:r>
    </w:p>
    <w:p w:rsidR="00324991" w:rsidRPr="00017BD1" w:rsidRDefault="00F40913" w:rsidP="00F40913">
      <w:pPr>
        <w:pStyle w:val="a3"/>
        <w:jc w:val="both"/>
      </w:pPr>
      <w:r w:rsidRPr="00017BD1">
        <w:tab/>
      </w:r>
      <w:r w:rsidR="00324991" w:rsidRPr="00017BD1">
        <w:t>1.9. Почтовый адрес TOC: _______________________</w:t>
      </w:r>
      <w:r w:rsidR="00D8579F" w:rsidRPr="00017BD1">
        <w:t>_</w:t>
      </w:r>
      <w:r w:rsidR="00324991" w:rsidRPr="00017BD1">
        <w:t>______________.</w:t>
      </w:r>
    </w:p>
    <w:p w:rsidR="00324991" w:rsidRPr="00017BD1" w:rsidRDefault="00F40913" w:rsidP="00F40913">
      <w:pPr>
        <w:pStyle w:val="a3"/>
        <w:jc w:val="both"/>
      </w:pPr>
      <w:r w:rsidRPr="00017BD1">
        <w:tab/>
      </w:r>
      <w:r w:rsidR="00324991" w:rsidRPr="00017BD1">
        <w:t>1.10. Адрес (местонахождение) исполнительно</w:t>
      </w:r>
      <w:r w:rsidR="00D8579F" w:rsidRPr="00017BD1">
        <w:t>го органа ТОС: ___</w:t>
      </w:r>
      <w:r w:rsidR="00324991" w:rsidRPr="00017BD1">
        <w:t>_____.</w:t>
      </w:r>
    </w:p>
    <w:p w:rsidR="00324991" w:rsidRPr="00017BD1" w:rsidRDefault="00324991" w:rsidP="00F40913">
      <w:pPr>
        <w:pStyle w:val="a3"/>
        <w:jc w:val="both"/>
      </w:pPr>
    </w:p>
    <w:p w:rsidR="00324991" w:rsidRPr="00017BD1" w:rsidRDefault="00F40913" w:rsidP="00F40913">
      <w:pPr>
        <w:pStyle w:val="a3"/>
        <w:jc w:val="center"/>
      </w:pPr>
      <w:r w:rsidRPr="00017BD1">
        <w:t>2. Цели и задачи, формы и основные направления деятельности</w:t>
      </w:r>
    </w:p>
    <w:p w:rsidR="00324991" w:rsidRPr="00017BD1" w:rsidRDefault="00F40913" w:rsidP="00F40913">
      <w:pPr>
        <w:pStyle w:val="a3"/>
        <w:jc w:val="center"/>
      </w:pPr>
      <w:r w:rsidRPr="00017BD1">
        <w:t>ТОС. Полномочия ТОС</w:t>
      </w:r>
    </w:p>
    <w:p w:rsidR="00324991" w:rsidRPr="00017BD1" w:rsidRDefault="00324991" w:rsidP="00F40913">
      <w:pPr>
        <w:pStyle w:val="a3"/>
        <w:jc w:val="both"/>
      </w:pPr>
    </w:p>
    <w:p w:rsidR="00324991" w:rsidRPr="00017BD1" w:rsidRDefault="00F40913" w:rsidP="00F40913">
      <w:pPr>
        <w:pStyle w:val="a3"/>
        <w:jc w:val="both"/>
      </w:pPr>
      <w:r w:rsidRPr="00017BD1">
        <w:tab/>
      </w:r>
      <w:r w:rsidR="00324991" w:rsidRPr="00017BD1">
        <w:t xml:space="preserve">2.1. Целью создания ТОС является самоорганизация граждан по месту их жительства на территории, указанной в </w:t>
      </w:r>
      <w:hyperlink w:anchor="P42" w:history="1">
        <w:r w:rsidR="00324991" w:rsidRPr="00017BD1">
          <w:t>пункте 1.3</w:t>
        </w:r>
      </w:hyperlink>
      <w:r w:rsidR="00324991" w:rsidRPr="00017BD1">
        <w:t xml:space="preserve"> настоящего Устава ТОС, для самостоятельного и под свою ответственность осуществления собственных инициатив по вопросам местного значения.</w:t>
      </w:r>
    </w:p>
    <w:p w:rsidR="00324991" w:rsidRPr="00017BD1" w:rsidRDefault="00F40913" w:rsidP="00F40913">
      <w:pPr>
        <w:pStyle w:val="a3"/>
        <w:jc w:val="both"/>
      </w:pPr>
      <w:r w:rsidRPr="00017BD1">
        <w:tab/>
      </w:r>
      <w:r w:rsidR="00324991" w:rsidRPr="00017BD1">
        <w:t>2.2. Задачами ТОС являются:</w:t>
      </w:r>
    </w:p>
    <w:p w:rsidR="00324991" w:rsidRPr="00017BD1" w:rsidRDefault="00F40913" w:rsidP="00F40913">
      <w:pPr>
        <w:pStyle w:val="a3"/>
        <w:jc w:val="both"/>
      </w:pPr>
      <w:r w:rsidRPr="00017BD1">
        <w:tab/>
      </w:r>
      <w:r w:rsidR="00324991" w:rsidRPr="00017BD1">
        <w:t xml:space="preserve">1) защита прав и законных интересов жителей соответствующей территории </w:t>
      </w:r>
      <w:r w:rsidR="00D8579F" w:rsidRPr="00017BD1">
        <w:t>муниципального</w:t>
      </w:r>
      <w:r w:rsidR="00324991" w:rsidRPr="00017BD1">
        <w:t xml:space="preserve"> округа;</w:t>
      </w:r>
    </w:p>
    <w:p w:rsidR="00324991" w:rsidRPr="00017BD1" w:rsidRDefault="00F40913" w:rsidP="00F40913">
      <w:pPr>
        <w:pStyle w:val="a3"/>
        <w:jc w:val="both"/>
      </w:pPr>
      <w:r w:rsidRPr="00017BD1">
        <w:tab/>
      </w:r>
      <w:r w:rsidR="00324991" w:rsidRPr="00017BD1">
        <w:t>2) содействие в проведении благотворительных акций и иных социально-ориентированных мероприятий;</w:t>
      </w:r>
    </w:p>
    <w:p w:rsidR="00324991" w:rsidRPr="00017BD1" w:rsidRDefault="00F40913" w:rsidP="00F40913">
      <w:pPr>
        <w:pStyle w:val="a3"/>
        <w:jc w:val="both"/>
      </w:pPr>
      <w:r w:rsidRPr="00017BD1">
        <w:tab/>
      </w:r>
      <w:r w:rsidR="00324991" w:rsidRPr="00017BD1">
        <w:t>3) содействие в реализации дополнительных мер социальной помощи и социальной поддержки отдельным категориям граждан;</w:t>
      </w:r>
    </w:p>
    <w:p w:rsidR="00324991" w:rsidRPr="00017BD1" w:rsidRDefault="00F40913" w:rsidP="00F40913">
      <w:pPr>
        <w:pStyle w:val="a3"/>
        <w:jc w:val="both"/>
      </w:pPr>
      <w:r w:rsidRPr="00017BD1">
        <w:tab/>
      </w:r>
      <w:r w:rsidR="00324991" w:rsidRPr="00017BD1">
        <w:t xml:space="preserve">4) содействие правоохранительным органам в поддержании общественного порядка на соответствующей территории </w:t>
      </w:r>
      <w:r w:rsidR="00D8579F" w:rsidRPr="00017BD1">
        <w:t>муниципального</w:t>
      </w:r>
      <w:r w:rsidR="00324991" w:rsidRPr="00017BD1">
        <w:t xml:space="preserve"> округа в установленном законом порядке;</w:t>
      </w:r>
    </w:p>
    <w:p w:rsidR="00324991" w:rsidRPr="00017BD1" w:rsidRDefault="00F40913" w:rsidP="00F40913">
      <w:pPr>
        <w:pStyle w:val="a3"/>
        <w:jc w:val="both"/>
      </w:pPr>
      <w:r w:rsidRPr="00017BD1">
        <w:tab/>
      </w:r>
      <w:r w:rsidR="00324991" w:rsidRPr="00017BD1">
        <w:t xml:space="preserve">5) внесение предложений в органы местного самоуправления </w:t>
      </w:r>
      <w:r w:rsidRPr="00017BD1">
        <w:t>Курского муниципального</w:t>
      </w:r>
      <w:r w:rsidR="00324991" w:rsidRPr="00017BD1">
        <w:t xml:space="preserve"> округа Ставропольского края (далее - органы местного самоуправления) по вопросам местного значения, затрагивающим интересы жителей, в том числе по использованию земельных участков в пределах границ территории ТОС под детские и оздоровительные площадки, скверы, площадки для выгула собак, а также для других общественно-полезных целей;</w:t>
      </w:r>
    </w:p>
    <w:p w:rsidR="00324991" w:rsidRPr="00017BD1" w:rsidRDefault="00F40913" w:rsidP="00F40913">
      <w:pPr>
        <w:pStyle w:val="a3"/>
        <w:jc w:val="both"/>
      </w:pPr>
      <w:r w:rsidRPr="00017BD1">
        <w:tab/>
      </w:r>
      <w:r w:rsidR="00324991" w:rsidRPr="00017BD1">
        <w:t xml:space="preserve">6) общественный контроль за санитарно-эпидемиологической обстановкой и пожарной безопасностью, состоянием благоустройства на соответствующей территории </w:t>
      </w:r>
      <w:r w:rsidR="00D8579F" w:rsidRPr="00017BD1">
        <w:t>муниципального</w:t>
      </w:r>
      <w:r w:rsidR="00324991" w:rsidRPr="00017BD1">
        <w:t xml:space="preserve"> округа;</w:t>
      </w:r>
    </w:p>
    <w:p w:rsidR="00324991" w:rsidRPr="00017BD1" w:rsidRDefault="00F40913" w:rsidP="00F40913">
      <w:pPr>
        <w:pStyle w:val="a3"/>
        <w:jc w:val="both"/>
      </w:pPr>
      <w:r w:rsidRPr="00017BD1">
        <w:tab/>
      </w:r>
      <w:r w:rsidR="00324991" w:rsidRPr="00017BD1">
        <w:t xml:space="preserve">7) участие в мероприятиях по благоустройству соответствующей территории </w:t>
      </w:r>
      <w:r w:rsidR="00D8579F" w:rsidRPr="00017BD1">
        <w:t>муниципального</w:t>
      </w:r>
      <w:r w:rsidR="00324991" w:rsidRPr="00017BD1">
        <w:t xml:space="preserve"> округа;</w:t>
      </w:r>
    </w:p>
    <w:p w:rsidR="00324991" w:rsidRPr="00017BD1" w:rsidRDefault="00F40913" w:rsidP="00F40913">
      <w:pPr>
        <w:pStyle w:val="a3"/>
        <w:jc w:val="both"/>
      </w:pPr>
      <w:r w:rsidRPr="00017BD1">
        <w:tab/>
      </w:r>
      <w:r w:rsidR="00324991" w:rsidRPr="00017BD1">
        <w:t>8) информирование населения о решениях органов местного самоуправления, принятых по предложению или при участии ТОС;</w:t>
      </w:r>
    </w:p>
    <w:p w:rsidR="00324991" w:rsidRPr="00017BD1" w:rsidRDefault="00F40913" w:rsidP="00F40913">
      <w:pPr>
        <w:pStyle w:val="a3"/>
        <w:jc w:val="both"/>
      </w:pPr>
      <w:r w:rsidRPr="00017BD1">
        <w:tab/>
      </w:r>
      <w:r w:rsidR="00324991" w:rsidRPr="00017BD1">
        <w:t xml:space="preserve">9) осуществление иных полномочий, предусмотренных действующим законодательством, </w:t>
      </w:r>
      <w:hyperlink r:id="rId10" w:history="1">
        <w:r w:rsidR="00324991" w:rsidRPr="00017BD1">
          <w:t>Уставом</w:t>
        </w:r>
      </w:hyperlink>
      <w:r w:rsidR="00324991" w:rsidRPr="00017BD1">
        <w:t xml:space="preserve"> </w:t>
      </w:r>
      <w:r w:rsidRPr="00017BD1">
        <w:t>Курского муниципального</w:t>
      </w:r>
      <w:r w:rsidR="00324991" w:rsidRPr="00017BD1">
        <w:t xml:space="preserve"> округа Ставропольского края, Уставом ТОС, решениями собраний или конференций (собраний делегатов) граждан (далее - собрания или конференции граждан) в интересах жителей соответствующей территории </w:t>
      </w:r>
      <w:r w:rsidR="00D8579F" w:rsidRPr="00017BD1">
        <w:t>муниципального</w:t>
      </w:r>
      <w:r w:rsidR="00324991" w:rsidRPr="00017BD1">
        <w:t xml:space="preserve"> округа.</w:t>
      </w:r>
    </w:p>
    <w:p w:rsidR="00324991" w:rsidRPr="00017BD1" w:rsidRDefault="00F40913" w:rsidP="00F40913">
      <w:pPr>
        <w:pStyle w:val="a3"/>
        <w:jc w:val="both"/>
      </w:pPr>
      <w:r w:rsidRPr="00017BD1">
        <w:lastRenderedPageBreak/>
        <w:tab/>
      </w:r>
      <w:r w:rsidR="00324991" w:rsidRPr="00017BD1">
        <w:t>2.3. Формами осуществления ТОС являются:</w:t>
      </w:r>
    </w:p>
    <w:p w:rsidR="00324991" w:rsidRPr="00017BD1" w:rsidRDefault="00324991" w:rsidP="00F40913">
      <w:pPr>
        <w:pStyle w:val="a3"/>
        <w:jc w:val="both"/>
      </w:pPr>
      <w:r w:rsidRPr="00017BD1">
        <w:t>проведение собраний или конференций граждан по месту их жительства;</w:t>
      </w:r>
    </w:p>
    <w:p w:rsidR="00324991" w:rsidRPr="00017BD1" w:rsidRDefault="00324991" w:rsidP="00F40913">
      <w:pPr>
        <w:pStyle w:val="a3"/>
        <w:jc w:val="both"/>
      </w:pPr>
      <w:r w:rsidRPr="00017BD1">
        <w:t>создание Совета (иного органа) ТОС.</w:t>
      </w:r>
    </w:p>
    <w:p w:rsidR="00324991" w:rsidRPr="00017BD1" w:rsidRDefault="00F40913" w:rsidP="00F40913">
      <w:pPr>
        <w:pStyle w:val="a3"/>
        <w:jc w:val="both"/>
      </w:pPr>
      <w:r w:rsidRPr="00017BD1">
        <w:tab/>
      </w:r>
      <w:r w:rsidR="00324991" w:rsidRPr="00017BD1">
        <w:t>2.4. ТОС для реализации своих целей и задач обладает следующими полномочиями:</w:t>
      </w:r>
    </w:p>
    <w:p w:rsidR="00324991" w:rsidRPr="00017BD1" w:rsidRDefault="00F40913" w:rsidP="00F40913">
      <w:pPr>
        <w:pStyle w:val="a3"/>
        <w:jc w:val="both"/>
      </w:pPr>
      <w:r w:rsidRPr="00017BD1">
        <w:tab/>
      </w:r>
      <w:r w:rsidR="00324991" w:rsidRPr="00017BD1">
        <w:t xml:space="preserve">представляют интересы населения, проживающего на соответствующей территории </w:t>
      </w:r>
      <w:r w:rsidR="00D8579F" w:rsidRPr="00017BD1">
        <w:t>муниципального</w:t>
      </w:r>
      <w:r w:rsidR="00324991" w:rsidRPr="00017BD1">
        <w:t xml:space="preserve"> округа;</w:t>
      </w:r>
    </w:p>
    <w:p w:rsidR="00324991" w:rsidRPr="00017BD1" w:rsidRDefault="00F40913" w:rsidP="00F40913">
      <w:pPr>
        <w:pStyle w:val="a3"/>
        <w:jc w:val="both"/>
      </w:pPr>
      <w:r w:rsidRPr="00017BD1">
        <w:tab/>
      </w:r>
      <w:r w:rsidR="00324991" w:rsidRPr="00017BD1">
        <w:t>обеспечивают исполнение решений, принятых на собраниях или конференциях граждан;</w:t>
      </w:r>
    </w:p>
    <w:p w:rsidR="00324991" w:rsidRPr="00017BD1" w:rsidRDefault="00F40913" w:rsidP="00F40913">
      <w:pPr>
        <w:pStyle w:val="a3"/>
        <w:jc w:val="both"/>
      </w:pPr>
      <w:r w:rsidRPr="00017BD1">
        <w:tab/>
      </w:r>
      <w:r w:rsidR="00324991" w:rsidRPr="00017BD1">
        <w:t xml:space="preserve">осуществляют хозяйственную деятельность, направленную на удовлетворение социально-бытовых потребностей граждан, проживающих на соответствующей территории </w:t>
      </w:r>
      <w:r w:rsidR="00D8579F" w:rsidRPr="00017BD1">
        <w:t>муниципального</w:t>
      </w:r>
      <w:r w:rsidR="00324991" w:rsidRPr="00017BD1">
        <w:t xml:space="preserve"> округа;</w:t>
      </w:r>
    </w:p>
    <w:p w:rsidR="00324991" w:rsidRPr="00017BD1" w:rsidRDefault="00F40913" w:rsidP="00F40913">
      <w:pPr>
        <w:pStyle w:val="a3"/>
        <w:jc w:val="both"/>
      </w:pPr>
      <w:r w:rsidRPr="00017BD1">
        <w:tab/>
      </w:r>
      <w:r w:rsidR="00324991" w:rsidRPr="00017BD1">
        <w:t>вносят в органы местного самоуправления проекты правовых актов в установленном порядке;</w:t>
      </w:r>
    </w:p>
    <w:p w:rsidR="00324991" w:rsidRPr="00017BD1" w:rsidRDefault="00F40913" w:rsidP="00F40913">
      <w:pPr>
        <w:pStyle w:val="a3"/>
        <w:jc w:val="both"/>
      </w:pPr>
      <w:r w:rsidRPr="00017BD1">
        <w:tab/>
      </w:r>
      <w:r w:rsidR="00324991" w:rsidRPr="00017BD1">
        <w:t xml:space="preserve">выявляют и доводят до сведения органов местного самоуправления </w:t>
      </w:r>
      <w:r w:rsidRPr="00017BD1">
        <w:t xml:space="preserve"> </w:t>
      </w:r>
      <w:r w:rsidR="00324991" w:rsidRPr="00017BD1">
        <w:t xml:space="preserve"> мнения населения по вопросам размещения и строительства на соответствующей территории </w:t>
      </w:r>
      <w:r w:rsidR="00D8579F" w:rsidRPr="00017BD1">
        <w:t>муниципального</w:t>
      </w:r>
      <w:r w:rsidR="00324991" w:rsidRPr="00017BD1">
        <w:t xml:space="preserve"> округа объектов социально-культурного назначения, размещения предприятий торговли, общественного питания, бытового обслуживания, школ, автостоянок, автомобильных заправочных станций, коммерческих киосков, малых рынков, поликлиник и других объектов;</w:t>
      </w:r>
    </w:p>
    <w:p w:rsidR="00324991" w:rsidRPr="00017BD1" w:rsidRDefault="00F40913" w:rsidP="00F40913">
      <w:pPr>
        <w:pStyle w:val="a3"/>
        <w:jc w:val="both"/>
      </w:pPr>
      <w:r w:rsidRPr="00017BD1">
        <w:tab/>
      </w:r>
      <w:r w:rsidR="00324991" w:rsidRPr="00017BD1">
        <w:t xml:space="preserve">выявляют мнение населения соответствующей территории </w:t>
      </w:r>
      <w:r w:rsidR="00D8579F" w:rsidRPr="00017BD1">
        <w:t>муниципального</w:t>
      </w:r>
      <w:r w:rsidR="00324991" w:rsidRPr="00017BD1">
        <w:t xml:space="preserve"> округа по любому вопросу местного значения, затрагивающему интересы населения;</w:t>
      </w:r>
    </w:p>
    <w:p w:rsidR="00324991" w:rsidRPr="00017BD1" w:rsidRDefault="00F40913" w:rsidP="00F40913">
      <w:pPr>
        <w:pStyle w:val="a3"/>
        <w:jc w:val="both"/>
      </w:pPr>
      <w:r w:rsidRPr="00017BD1">
        <w:tab/>
      </w:r>
      <w:r w:rsidR="00324991" w:rsidRPr="00017BD1">
        <w:t xml:space="preserve">вносят предложения в планы и программы развития соответствующей территории </w:t>
      </w:r>
      <w:r w:rsidR="00D8579F" w:rsidRPr="00017BD1">
        <w:t>муниципального</w:t>
      </w:r>
      <w:r w:rsidR="00324991" w:rsidRPr="00017BD1">
        <w:t xml:space="preserve"> округа;</w:t>
      </w:r>
    </w:p>
    <w:p w:rsidR="00324991" w:rsidRPr="00017BD1" w:rsidRDefault="00F40913" w:rsidP="00F40913">
      <w:pPr>
        <w:pStyle w:val="a3"/>
        <w:jc w:val="both"/>
      </w:pPr>
      <w:r w:rsidRPr="00017BD1">
        <w:tab/>
      </w:r>
      <w:r w:rsidR="00324991" w:rsidRPr="00017BD1">
        <w:t xml:space="preserve">участвуют в создании условий для организации досуга граждан, развитии кружков и объединений по интересам, а также в проведении культурно-массовых мероприятий на соответствующей территории </w:t>
      </w:r>
      <w:r w:rsidR="00D8579F" w:rsidRPr="00017BD1">
        <w:t>муниципального</w:t>
      </w:r>
      <w:r w:rsidR="00324991" w:rsidRPr="00017BD1">
        <w:t xml:space="preserve"> округа;</w:t>
      </w:r>
    </w:p>
    <w:p w:rsidR="00324991" w:rsidRPr="00017BD1" w:rsidRDefault="00324991" w:rsidP="00F40913">
      <w:pPr>
        <w:pStyle w:val="a3"/>
        <w:jc w:val="both"/>
      </w:pPr>
      <w:r w:rsidRPr="00017BD1">
        <w:t xml:space="preserve">содействуют созданию на соответствующей территории </w:t>
      </w:r>
      <w:r w:rsidR="00D8579F" w:rsidRPr="00017BD1">
        <w:t>муниципального</w:t>
      </w:r>
      <w:r w:rsidRPr="00017BD1">
        <w:t xml:space="preserve"> округа условий для развития физической культуры и массового спорта, организации и проведению спортивных мероприятий;</w:t>
      </w:r>
    </w:p>
    <w:p w:rsidR="00324991" w:rsidRPr="00017BD1" w:rsidRDefault="00F40913" w:rsidP="00F40913">
      <w:pPr>
        <w:pStyle w:val="a3"/>
        <w:jc w:val="both"/>
      </w:pPr>
      <w:r w:rsidRPr="00017BD1">
        <w:tab/>
      </w:r>
      <w:r w:rsidR="00324991" w:rsidRPr="00017BD1">
        <w:t xml:space="preserve">содействуют в реализации мер, направленных на социальную поддержку семьи, молодежи, инвалидов, других социально незащищенных категорий населения </w:t>
      </w:r>
      <w:r w:rsidR="00D8579F" w:rsidRPr="00017BD1">
        <w:t>муниципального</w:t>
      </w:r>
      <w:r w:rsidR="00324991" w:rsidRPr="00017BD1">
        <w:t xml:space="preserve"> округа;</w:t>
      </w:r>
    </w:p>
    <w:p w:rsidR="00324991" w:rsidRPr="00017BD1" w:rsidRDefault="00F40913" w:rsidP="00F40913">
      <w:pPr>
        <w:pStyle w:val="a3"/>
        <w:jc w:val="both"/>
      </w:pPr>
      <w:r w:rsidRPr="00017BD1">
        <w:tab/>
      </w:r>
      <w:r w:rsidR="00324991" w:rsidRPr="00017BD1">
        <w:t xml:space="preserve">осуществляют общественный контроль за производством работ по благоустройству соответствующей территории </w:t>
      </w:r>
      <w:r w:rsidR="00D8579F" w:rsidRPr="00017BD1">
        <w:t>муниципального</w:t>
      </w:r>
      <w:r w:rsidR="00324991" w:rsidRPr="00017BD1">
        <w:t xml:space="preserve"> округа;</w:t>
      </w:r>
    </w:p>
    <w:p w:rsidR="00324991" w:rsidRPr="00017BD1" w:rsidRDefault="00F40913" w:rsidP="00F40913">
      <w:pPr>
        <w:pStyle w:val="a3"/>
        <w:jc w:val="both"/>
      </w:pPr>
      <w:r w:rsidRPr="00017BD1">
        <w:tab/>
      </w:r>
      <w:r w:rsidR="00324991" w:rsidRPr="00017BD1">
        <w:t>выдвигают в установленном законом порядке представителей в состав территориальных и участковых избирательных комиссий;</w:t>
      </w:r>
    </w:p>
    <w:p w:rsidR="00324991" w:rsidRPr="00017BD1" w:rsidRDefault="00F40913" w:rsidP="00F40913">
      <w:pPr>
        <w:pStyle w:val="a3"/>
        <w:jc w:val="both"/>
      </w:pPr>
      <w:r w:rsidRPr="00017BD1">
        <w:tab/>
      </w:r>
      <w:r w:rsidR="00324991" w:rsidRPr="00017BD1">
        <w:t>формируют рабочие комиссии, группы, секции и другие рабочие органы по основным направлениям своей деятельности, утверждают их составы, полномочия и порядок работы;</w:t>
      </w:r>
    </w:p>
    <w:p w:rsidR="00324991" w:rsidRPr="00017BD1" w:rsidRDefault="00F40913" w:rsidP="00F40913">
      <w:pPr>
        <w:pStyle w:val="a3"/>
        <w:jc w:val="both"/>
      </w:pPr>
      <w:r w:rsidRPr="00017BD1">
        <w:tab/>
      </w:r>
      <w:r w:rsidR="00324991" w:rsidRPr="00017BD1">
        <w:t xml:space="preserve">осуществляют иные полномочия, предусмотренные действующим законодательством, </w:t>
      </w:r>
      <w:hyperlink r:id="rId11" w:history="1">
        <w:r w:rsidR="00324991" w:rsidRPr="00017BD1">
          <w:t>Уставом</w:t>
        </w:r>
      </w:hyperlink>
      <w:r w:rsidR="00324991" w:rsidRPr="00017BD1">
        <w:t xml:space="preserve"> </w:t>
      </w:r>
      <w:r w:rsidRPr="00017BD1">
        <w:t>Курского муниципального</w:t>
      </w:r>
      <w:r w:rsidR="00324991" w:rsidRPr="00017BD1">
        <w:t xml:space="preserve"> округа </w:t>
      </w:r>
      <w:r w:rsidR="00324991" w:rsidRPr="00017BD1">
        <w:lastRenderedPageBreak/>
        <w:t>Ставропольского края, настоящим Уставом ТОС, решениями собраний или конференций граждан.</w:t>
      </w:r>
    </w:p>
    <w:p w:rsidR="00324991" w:rsidRPr="00017BD1" w:rsidRDefault="00F40913" w:rsidP="00F40913">
      <w:pPr>
        <w:pStyle w:val="a3"/>
        <w:jc w:val="both"/>
      </w:pPr>
      <w:r w:rsidRPr="00017BD1">
        <w:tab/>
      </w:r>
      <w:r w:rsidR="00324991" w:rsidRPr="00017BD1">
        <w:t>2.5. ТОС в целях осуществления собственных инициатив населения на территории, в границах которой осуществляется ТОС:</w:t>
      </w:r>
    </w:p>
    <w:p w:rsidR="00324991" w:rsidRPr="00017BD1" w:rsidRDefault="00F40913" w:rsidP="00F40913">
      <w:pPr>
        <w:pStyle w:val="a3"/>
        <w:jc w:val="both"/>
      </w:pPr>
      <w:r w:rsidRPr="00017BD1">
        <w:tab/>
      </w:r>
      <w:r w:rsidR="00324991" w:rsidRPr="00017BD1">
        <w:t xml:space="preserve">оказывает содействие органам местного самоуправления </w:t>
      </w:r>
      <w:r w:rsidRPr="00017BD1">
        <w:t xml:space="preserve"> </w:t>
      </w:r>
      <w:r w:rsidR="00324991" w:rsidRPr="00017BD1">
        <w:t xml:space="preserve"> в проведении переписи населения, учета скота и птицы, других хозяйственных и общеполитических мероприятий;</w:t>
      </w:r>
    </w:p>
    <w:p w:rsidR="00324991" w:rsidRPr="00017BD1" w:rsidRDefault="00F40913" w:rsidP="00F40913">
      <w:pPr>
        <w:pStyle w:val="a3"/>
        <w:jc w:val="both"/>
      </w:pPr>
      <w:r w:rsidRPr="00017BD1">
        <w:tab/>
      </w:r>
      <w:r w:rsidR="00324991" w:rsidRPr="00017BD1">
        <w:t>организует проведение смотров-конкурсов на лучшее содержание улиц, домов, придомовых территорий, приусадебных участков, детских игровых и спортивных площадок;</w:t>
      </w:r>
    </w:p>
    <w:p w:rsidR="00324991" w:rsidRPr="00017BD1" w:rsidRDefault="00F40913" w:rsidP="00F40913">
      <w:pPr>
        <w:pStyle w:val="a3"/>
        <w:jc w:val="both"/>
      </w:pPr>
      <w:r w:rsidRPr="00017BD1">
        <w:tab/>
      </w:r>
      <w:r w:rsidR="00324991" w:rsidRPr="00017BD1">
        <w:t xml:space="preserve">оказывает содействие органам местного самоуправления </w:t>
      </w:r>
      <w:r w:rsidRPr="00017BD1">
        <w:t xml:space="preserve"> </w:t>
      </w:r>
      <w:r w:rsidR="00324991" w:rsidRPr="00017BD1">
        <w:t xml:space="preserve"> в организации контроля за соблюдением правил индивидуальной застройки, строительства </w:t>
      </w:r>
      <w:r w:rsidR="00D8579F" w:rsidRPr="00017BD1">
        <w:tab/>
      </w:r>
      <w:r w:rsidR="00324991" w:rsidRPr="00017BD1">
        <w:t>объектов социально-культурного назначения, осуществляемых на соответствующей территории;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поддерживает в надлежащем состоянии уличное адресное хозяйство (наименование улиц, наличие аншлагов, номерных знаков на домах и строениях);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участвует в организации и проведении праздников улиц, населенных пунктов и другой культурно-массовой и спортивной работе;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 xml:space="preserve">привлекает население к работам по благоустройству, озеленению, улучшению санитарного состояния, строительству и ремонту дорог, улиц, тротуаров, переходных мостов, инженерных сетей, общественных колодцев, спортивных и </w:t>
      </w:r>
      <w:proofErr w:type="gramStart"/>
      <w:r w:rsidR="00324991" w:rsidRPr="00017BD1">
        <w:t>детских игровых площадок</w:t>
      </w:r>
      <w:proofErr w:type="gramEnd"/>
      <w:r w:rsidR="00324991" w:rsidRPr="00017BD1">
        <w:t xml:space="preserve"> и других объектов, охране памятников истории и культуры, поддержанию в надлежащем состоянии кладбищ, братских могил и иных мест захоронения;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привлекает население на выполнение работ по ликвидации сорной растительности, самовольных свалок, вредителей сельскохозяйственных и декоративных культур;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принимает участие в осуществлении мероприятий, направленных на бережное и экономное расходование населением топлива, тепловой и электрической энергии, газа и воды;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оказывает содействие населению в развитии народного творчества, художественной самодеятельности, физической культуры и спорта;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оказывает содействие учреждениям образования в проведении учета детей школьного и дошкольного возраста, организации воспитательной работы с детьми и подростками по месту жительства, их досуга во внешкольное время;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содействует учреждениям здравоохранения в медицинском обслуживании населения, проведении профилактических и противоэпидемических мероприятий, санитарно-просветительской работы;</w:t>
      </w:r>
    </w:p>
    <w:p w:rsidR="00324991" w:rsidRPr="00017BD1" w:rsidRDefault="00324991" w:rsidP="00F40913">
      <w:pPr>
        <w:pStyle w:val="a3"/>
        <w:jc w:val="both"/>
      </w:pPr>
      <w:r w:rsidRPr="00017BD1">
        <w:t>оказывает содействие органам пожарного надзора за осуществлением мероприятий по обеспечению противопожарного состояния жилых домов и других объектов, расположенных на территории их деятельности;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 xml:space="preserve">оказывает содействие органам социального обеспечения в социальной поддержке и социальном обслуживании инвалидов, одиноких, престарелых и </w:t>
      </w:r>
      <w:r w:rsidR="00324991" w:rsidRPr="00017BD1">
        <w:lastRenderedPageBreak/>
        <w:t>малоимущих граждан, семей военнослужащих, погибших в Чеченской Республике, Афганистане, при ликвидации последствий аварии на Чернобыльской АЭС, многодетных семей, детей, оставшихся без попечения родителей;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 xml:space="preserve">оказывает содействие депутатам представительных органов муниципальных образований, депутатам </w:t>
      </w:r>
      <w:r w:rsidRPr="00017BD1">
        <w:t>Совета</w:t>
      </w:r>
      <w:r w:rsidR="00324991" w:rsidRPr="00017BD1">
        <w:t xml:space="preserve"> Ставропольского края и депутатам Государственной </w:t>
      </w:r>
      <w:r w:rsidRPr="00017BD1">
        <w:t>Совета</w:t>
      </w:r>
      <w:r w:rsidR="00324991" w:rsidRPr="00017BD1">
        <w:t xml:space="preserve"> Федерального Собрания Российской Федерации в организации их встреч с избирателями, приема граждан и другой работы в избирательных округах;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рассматривает в пределах своих полномочий заявления, предложения и жалобы граждан, ведут прием населения;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 xml:space="preserve">по запросу </w:t>
      </w:r>
      <w:r w:rsidRPr="00017BD1">
        <w:t>органов местного самоуправления</w:t>
      </w:r>
      <w:r w:rsidR="00324991" w:rsidRPr="00017BD1">
        <w:t>, правоохранительных органов выдает характеристики граждан, проживающих на их территории;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выполняет иные виды деятельности в рамках действующего законодательства.</w:t>
      </w:r>
    </w:p>
    <w:p w:rsidR="00324991" w:rsidRPr="00017BD1" w:rsidRDefault="00324991" w:rsidP="00F40913">
      <w:pPr>
        <w:pStyle w:val="a3"/>
        <w:jc w:val="both"/>
      </w:pPr>
    </w:p>
    <w:p w:rsidR="00324991" w:rsidRPr="00017BD1" w:rsidRDefault="00D8579F" w:rsidP="00D8579F">
      <w:pPr>
        <w:pStyle w:val="a3"/>
        <w:jc w:val="center"/>
      </w:pPr>
      <w:r w:rsidRPr="00017BD1">
        <w:t>3. Структура органов ТОС. Совет ТОС</w:t>
      </w:r>
    </w:p>
    <w:p w:rsidR="00324991" w:rsidRPr="00017BD1" w:rsidRDefault="00324991" w:rsidP="00F40913">
      <w:pPr>
        <w:pStyle w:val="a3"/>
        <w:jc w:val="both"/>
      </w:pPr>
    </w:p>
    <w:p w:rsidR="00324991" w:rsidRPr="00017BD1" w:rsidRDefault="00D8579F" w:rsidP="00F40913">
      <w:pPr>
        <w:pStyle w:val="a3"/>
        <w:jc w:val="both"/>
      </w:pPr>
      <w:bookmarkStart w:id="3" w:name="P104"/>
      <w:bookmarkEnd w:id="3"/>
      <w:r w:rsidRPr="00017BD1">
        <w:tab/>
      </w:r>
      <w:r w:rsidR="00324991" w:rsidRPr="00017BD1">
        <w:t>3.1. Структура органов ТОС: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собрание или конференция граждан - высший орган управления ТОС;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Совет ТОС - коллегиальный исполнительный орган, избираемый для осуществления основных направлений деятельности, реализации целей и задач ТОС в период между собраниями или конференциями граждан.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 xml:space="preserve">3.2. Совет ТОС избирается путем открытого голосования большинством голосов присутствующих на собрании или конференции граждан, из числа граждан, проживающих на соответствующей территории </w:t>
      </w:r>
      <w:r w:rsidRPr="00017BD1">
        <w:t>муниципального</w:t>
      </w:r>
      <w:r w:rsidR="00324991" w:rsidRPr="00017BD1">
        <w:t xml:space="preserve"> округа.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3.3. Совет ТОС избирается собранием сроком на 5 (пять) лет в количестве не менее 5 (пяти) человек. С момента избрания нового состава Совета ТОС полномочия прежнего состава Совета прекращаются.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3.4. Полномочия Совета ТОС могут быть прекращены досрочно в случаях: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принятия решения Совета ТОС о самороспуске;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 xml:space="preserve">принятия соответствующего решения собранием или конференцией граждан, в том числе в случае нарушения Советом действующего законодательства, </w:t>
      </w:r>
      <w:hyperlink r:id="rId12" w:history="1">
        <w:r w:rsidR="00324991" w:rsidRPr="00017BD1">
          <w:t>Устава</w:t>
        </w:r>
      </w:hyperlink>
      <w:r w:rsidR="00324991" w:rsidRPr="00017BD1">
        <w:t xml:space="preserve"> </w:t>
      </w:r>
      <w:r w:rsidR="00F40913" w:rsidRPr="00017BD1">
        <w:t>Курского муниципального</w:t>
      </w:r>
      <w:r w:rsidR="00324991" w:rsidRPr="00017BD1">
        <w:t xml:space="preserve"> округа Ставропольского края, муниципальных правовых актов администрации </w:t>
      </w:r>
      <w:r w:rsidR="00F40913" w:rsidRPr="00017BD1">
        <w:t>Курского муниципального</w:t>
      </w:r>
      <w:r w:rsidR="00324991" w:rsidRPr="00017BD1">
        <w:t xml:space="preserve"> округа Ставропольского края, договорных обязательств ТОС, настоящего Устава ТОС.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3.5. Права, обязанности и организация работы Совета ТОС: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1) Совет ТОС вправе: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 xml:space="preserve">представлять интересы населения, проживающего на соответствующей территории </w:t>
      </w:r>
      <w:r w:rsidRPr="00017BD1">
        <w:t>муниципального</w:t>
      </w:r>
      <w:r w:rsidR="00324991" w:rsidRPr="00017BD1">
        <w:t xml:space="preserve"> округа, в отношениях с органами местного </w:t>
      </w:r>
      <w:proofErr w:type="gramStart"/>
      <w:r w:rsidR="00324991" w:rsidRPr="00017BD1">
        <w:t xml:space="preserve">самоуправления </w:t>
      </w:r>
      <w:r w:rsidR="00F40913" w:rsidRPr="00017BD1">
        <w:t xml:space="preserve"> </w:t>
      </w:r>
      <w:r w:rsidR="00324991" w:rsidRPr="00017BD1">
        <w:t>,</w:t>
      </w:r>
      <w:proofErr w:type="gramEnd"/>
      <w:r w:rsidR="00324991" w:rsidRPr="00017BD1">
        <w:t xml:space="preserve"> предприятиями, учреждениями, организациями независимо от форм собственности;</w:t>
      </w:r>
    </w:p>
    <w:p w:rsidR="00324991" w:rsidRPr="00017BD1" w:rsidRDefault="00D8579F" w:rsidP="00F40913">
      <w:pPr>
        <w:pStyle w:val="a3"/>
        <w:jc w:val="both"/>
      </w:pPr>
      <w:r w:rsidRPr="00017BD1">
        <w:lastRenderedPageBreak/>
        <w:tab/>
      </w:r>
      <w:r w:rsidR="00324991" w:rsidRPr="00017BD1">
        <w:t xml:space="preserve">осуществлять хозяйственную деятельность, направленную на удовлетворение социально-бытовых потребностей граждан, проживающих на соответствующей территории </w:t>
      </w:r>
      <w:r w:rsidRPr="00017BD1">
        <w:t>муниципального</w:t>
      </w:r>
      <w:r w:rsidR="00324991" w:rsidRPr="00017BD1">
        <w:t xml:space="preserve"> округа;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вносить в</w:t>
      </w:r>
      <w:r w:rsidRPr="00017BD1">
        <w:t xml:space="preserve"> органы местного самоуправления </w:t>
      </w:r>
      <w:r w:rsidR="00324991" w:rsidRPr="00017BD1">
        <w:t>проекты муниципальных правовых актов, подлежащие обязательному рассмотрению указанными органами и их должностными лицами, к компетенции которых отнесено принятие указанных актов;</w:t>
      </w:r>
    </w:p>
    <w:p w:rsidR="00324991" w:rsidRPr="00017BD1" w:rsidRDefault="00324991" w:rsidP="00F40913">
      <w:pPr>
        <w:pStyle w:val="a3"/>
        <w:jc w:val="both"/>
      </w:pPr>
      <w:r w:rsidRPr="00017BD1">
        <w:t>осуществлять иные полномочия по вопросам ведения ТОС, кроме вопросов, отнесенных к исключительным полномочиям собраний или конференций граждан.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2) Совет ТОС обязан: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обеспечивать исполнение решений, принятых на собраниях или конференциях граждан;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обеспечивать взаимодействие ТОС с о</w:t>
      </w:r>
      <w:r w:rsidRPr="00017BD1">
        <w:t>рганами местного самоуправления</w:t>
      </w:r>
      <w:r w:rsidR="00324991" w:rsidRPr="00017BD1">
        <w:t>;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представлять не реже одного раза в год на рассмотрение и утверждение собрания или конференции граждан отчет о своей деятельности.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3.6. Заседания Совета ТОС созываются председателем по мере необходимости, но не реже одного раза в ___ месяца. Внеочередное заседание Совета ТОС может быть созвано по требованию не менее 1/3 его членов.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3.7. Заседание Совета ТОС считается правомочным, если на нем присутствует большинство от установленного числа членов Совета.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3.8. Решения Совета ТОС принимаются путем открытого голосования большинством голосов от числа присутствующих на заседании членов Совета.</w:t>
      </w:r>
    </w:p>
    <w:p w:rsidR="00324991" w:rsidRPr="00017BD1" w:rsidRDefault="00324991" w:rsidP="00F40913">
      <w:pPr>
        <w:pStyle w:val="a3"/>
        <w:jc w:val="both"/>
      </w:pPr>
      <w:r w:rsidRPr="00017BD1">
        <w:t xml:space="preserve">Решения Совета ТОС оформляются протоколами и в течение 10 дней доводятся до сведения администрации </w:t>
      </w:r>
      <w:r w:rsidR="00F40913" w:rsidRPr="00017BD1">
        <w:t>Курского муниципального</w:t>
      </w:r>
      <w:r w:rsidRPr="00017BD1">
        <w:t xml:space="preserve"> округа Ставропольского края.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3.9. Председатель Совета ТОС избирается из числа его членов на первом заседании Совета большинством голосов на срок полномочий Совета.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3.10. Заместитель (и) Председателя Совета ТОС избирается(</w:t>
      </w:r>
      <w:proofErr w:type="spellStart"/>
      <w:r w:rsidR="00324991" w:rsidRPr="00017BD1">
        <w:t>ются</w:t>
      </w:r>
      <w:proofErr w:type="spellEnd"/>
      <w:r w:rsidR="00324991" w:rsidRPr="00017BD1">
        <w:t>) из числа его членов на первом заседании Совета большинством голосов по предложению Председателя Совета ТОС на срок полномочий Совета.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3.11. Председатель Совета ТОС: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представляет Совет ТОС в отношениях с населением, предприятиями, учреждениями, организациями, расположенными на соответствующей территории или обслуживающими жителей данной территории, а также с органами местного самоуп</w:t>
      </w:r>
      <w:r w:rsidRPr="00017BD1">
        <w:t>равления</w:t>
      </w:r>
      <w:r w:rsidR="00324991" w:rsidRPr="00017BD1">
        <w:t>;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созывает заседания Совета ТОС, доводит до сведения членов Совета ТОС, населения время и место его проведения;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осуществляет руководство подготовкой заседания Совета ТОС и вопросов, вносимых на рассмотрение;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ведет заседания Совета ТОС, подписывает решения Совета ТОС, протоколы и другие документы;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дает поручения членам Совета ТОС;</w:t>
      </w:r>
    </w:p>
    <w:p w:rsidR="00324991" w:rsidRPr="00017BD1" w:rsidRDefault="00D8579F" w:rsidP="00F40913">
      <w:pPr>
        <w:pStyle w:val="a3"/>
        <w:jc w:val="both"/>
      </w:pPr>
      <w:r w:rsidRPr="00017BD1">
        <w:lastRenderedPageBreak/>
        <w:tab/>
      </w:r>
      <w:r w:rsidR="00324991" w:rsidRPr="00017BD1">
        <w:t>обеспечивает в соответствии с решением Совета ТОС организацию опроса населения, обсуждение гражданами важнейших вопросов местного значения, организует прием граждан, рассмотрение их обращений, заявлений и жалоб;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созывает собрания или конференции граждан, организует подготовку вопросов для рассмотрения;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от имени Совета ТОС подписывает исковые заявления, направляемые в судебные органы, в случаях, предусмотренных действующим законодательством;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решает другие вопросы, которые могут быть ему поручены Советом или собранием, или конференцией граждан;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обеспечивает организацию выборов членов Совета ТОС взамен выбывших;</w:t>
      </w:r>
    </w:p>
    <w:p w:rsidR="00324991" w:rsidRPr="00017BD1" w:rsidRDefault="00324991" w:rsidP="00F40913">
      <w:pPr>
        <w:pStyle w:val="a3"/>
        <w:jc w:val="both"/>
      </w:pPr>
      <w:r w:rsidRPr="00017BD1">
        <w:t xml:space="preserve">решает иные вопросы, порученные ему органами местного </w:t>
      </w:r>
      <w:proofErr w:type="gramStart"/>
      <w:r w:rsidRPr="00017BD1">
        <w:t xml:space="preserve">самоуправления </w:t>
      </w:r>
      <w:r w:rsidR="00F40913" w:rsidRPr="00017BD1">
        <w:t xml:space="preserve"> </w:t>
      </w:r>
      <w:r w:rsidRPr="00017BD1">
        <w:t>;</w:t>
      </w:r>
      <w:proofErr w:type="gramEnd"/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Председатель Совета ТОС имеет удостоверение, являющееся основным документом, подтверждающим его полномочия.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3.14. Заместитель(и) председателя Совета ТОС выполняет функции Председателя Совета ТОС в случае его отсутствия или невозможности выполнять свои обязанности.</w:t>
      </w:r>
    </w:p>
    <w:p w:rsidR="00324991" w:rsidRPr="00017BD1" w:rsidRDefault="00324991" w:rsidP="00F40913">
      <w:pPr>
        <w:pStyle w:val="a3"/>
        <w:jc w:val="both"/>
      </w:pPr>
    </w:p>
    <w:p w:rsidR="00324991" w:rsidRPr="00017BD1" w:rsidRDefault="00D8579F" w:rsidP="00D8579F">
      <w:pPr>
        <w:pStyle w:val="a3"/>
        <w:jc w:val="center"/>
      </w:pPr>
      <w:r w:rsidRPr="00017BD1">
        <w:t>4. Порядок проведения собраний, конференций, их полномочия, порядок принятия решений</w:t>
      </w:r>
    </w:p>
    <w:p w:rsidR="00324991" w:rsidRPr="00017BD1" w:rsidRDefault="00324991" w:rsidP="00D8579F">
      <w:pPr>
        <w:pStyle w:val="a3"/>
        <w:jc w:val="center"/>
      </w:pP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4.1. Собрание или конференция граждан созываются председателем Совета ТОС по мере необходимости, но не реже _________. Внеочередное собрание или конференция граждан может созываться инициативными группами граждан. Численность инициативной группы граждан должна составлять не менее 10 процентов от числа жителей соответствующей территории.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 xml:space="preserve">4.2. В работе собрания или конференции граждан могут принимать участие граждане, проживающие на территории, указанной в </w:t>
      </w:r>
      <w:hyperlink w:anchor="P104" w:history="1">
        <w:r w:rsidR="00324991" w:rsidRPr="00017BD1">
          <w:t>пункте 3.1</w:t>
        </w:r>
      </w:hyperlink>
      <w:r w:rsidR="00324991" w:rsidRPr="00017BD1">
        <w:t xml:space="preserve"> настоящего Устава ТОС, в соответствии с нормами, установленными федеральным законодательством. Граждане Российской Федерации, не проживающие на указанной территории, но имеющие на этой территории недвижимое имущество, принадлежащее им на праве собственности, также могут участвовать в работе собраний или конференций граждан с правом совещательного голоса.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4.3. Собрание считается правомочным, если в его работе принимает участие не менее половины жителей соответствующей территории, обладающих правом осуществлять ТОС.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4.4. Конференция считается правомочной, если в ее работе принимает участие не менее двух третей избранных на собраниях граждан делегатов, представляющих не менее половины жителей соответствующей территории, обладающих правом осуществлять ТОС.</w:t>
      </w:r>
    </w:p>
    <w:p w:rsidR="00324991" w:rsidRPr="00017BD1" w:rsidRDefault="00D8579F" w:rsidP="00F40913">
      <w:pPr>
        <w:pStyle w:val="a3"/>
        <w:jc w:val="both"/>
      </w:pPr>
      <w:r w:rsidRPr="00017BD1">
        <w:lastRenderedPageBreak/>
        <w:tab/>
      </w:r>
      <w:r w:rsidR="00324991" w:rsidRPr="00017BD1">
        <w:t>4.5. При выборах делегатов конференции инициатор (инициативная группа), созывающие конференцию, самостоятельно устанавливают норму представительства.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 xml:space="preserve">4.6. В срок не позднее 15 дней до дня проведения собрания или конференции граждан инициатор (инициативная группа), созывающие собрание или конференцию граждан, должны уведомить жителей соответствующей территории, администрацию </w:t>
      </w:r>
      <w:r w:rsidR="00F40913" w:rsidRPr="00017BD1">
        <w:t>Курского муниципального</w:t>
      </w:r>
      <w:r w:rsidR="00324991" w:rsidRPr="00017BD1">
        <w:t xml:space="preserve"> округа Ставропольского края о месте, дате, времени проведения собрания или конференции граждан, предлагаемой повестке дня.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 xml:space="preserve">4.7. Представители администрации </w:t>
      </w:r>
      <w:r w:rsidR="00F40913" w:rsidRPr="00017BD1">
        <w:t>Курского муниципального</w:t>
      </w:r>
      <w:r w:rsidR="00324991" w:rsidRPr="00017BD1">
        <w:t xml:space="preserve"> округа Ставропольского края, депутат (депутаты) Совета </w:t>
      </w:r>
      <w:r w:rsidR="00F40913" w:rsidRPr="00017BD1">
        <w:t>Курского муниципального</w:t>
      </w:r>
      <w:r w:rsidR="00324991" w:rsidRPr="00017BD1">
        <w:t xml:space="preserve"> округа Ставропольского края, избранный (избранные) от соответствующей территории, вправе присутствовать на собрании или конференции граждан с правом совещательного голоса.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4.8. К исключительным полномочиям собрания или конференции граждан относятся: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решение об организации или прекращении деятельности ТОС;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определение наименования ТОС;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установление структуры органов ТОС;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принятие Устава ТОС, внесение в него изменений и дополнений;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определение основных направлений деятельности ТОС;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избрание Совета ТОС, внесение изменений в его состав, досрочное прекращение полномочий Совета (иного органа), отзыв отдельных его членов;</w:t>
      </w:r>
    </w:p>
    <w:p w:rsidR="00324991" w:rsidRPr="00017BD1" w:rsidRDefault="00324991" w:rsidP="00F40913">
      <w:pPr>
        <w:pStyle w:val="a3"/>
        <w:jc w:val="both"/>
      </w:pPr>
      <w:r w:rsidRPr="00017BD1">
        <w:t>рассмотрение и утверждение отчетов о деятельности Совета (иного органа) ТОС;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утверждение годового отчета;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определение лица, на которое возлагается ответственность за регистрацию Устава ТОС.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4.9. Собрание или конференция граждан вправе принимать решения по иным вопросам, отнесенным к ведению ТОС.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 xml:space="preserve">4.10. Решения собраний или конференций граждан по вопросам исключительных полномочий принимаются путем открытого голосования большинством в 2/3 голосов от числа присутствующих. Решения собраний или конференций граждан по иным вопросам принимаются путем открытого голосования большинством голосов присутствующих. Все решения оформляются протоколами и в течение 10 дней доводятся до сведения органов местного </w:t>
      </w:r>
      <w:proofErr w:type="gramStart"/>
      <w:r w:rsidR="00324991" w:rsidRPr="00017BD1">
        <w:t xml:space="preserve">самоуправления </w:t>
      </w:r>
      <w:r w:rsidR="00F40913" w:rsidRPr="00017BD1">
        <w:t xml:space="preserve"> </w:t>
      </w:r>
      <w:r w:rsidR="00324991" w:rsidRPr="00017BD1">
        <w:t>.</w:t>
      </w:r>
      <w:proofErr w:type="gramEnd"/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4.11. Решения собраний или конференций граждан,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>4.12. Решения собраний или конференций граждан для Совета (иного органа) ТОС носят обязательный характер.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 xml:space="preserve">Решения, принимаемые на собраниях или конференциях граждан, затрагивающие имущественные и иные права граждан, объединений </w:t>
      </w:r>
      <w:r w:rsidR="00324991" w:rsidRPr="00017BD1">
        <w:lastRenderedPageBreak/>
        <w:t>собственников жилья и других организации, не могут носить обязательный характер.</w:t>
      </w:r>
    </w:p>
    <w:p w:rsidR="00324991" w:rsidRPr="00017BD1" w:rsidRDefault="00324991" w:rsidP="00F40913">
      <w:pPr>
        <w:pStyle w:val="a3"/>
        <w:jc w:val="both"/>
      </w:pPr>
    </w:p>
    <w:p w:rsidR="00324991" w:rsidRPr="00017BD1" w:rsidRDefault="00324991" w:rsidP="00D8579F">
      <w:pPr>
        <w:pStyle w:val="a3"/>
        <w:jc w:val="center"/>
      </w:pPr>
      <w:r w:rsidRPr="00017BD1">
        <w:t>5</w:t>
      </w:r>
      <w:r w:rsidR="00D8579F" w:rsidRPr="00017BD1">
        <w:t>. Порядок прекращения осуществления территориального</w:t>
      </w:r>
    </w:p>
    <w:p w:rsidR="00324991" w:rsidRPr="00017BD1" w:rsidRDefault="00D8579F" w:rsidP="00D8579F">
      <w:pPr>
        <w:pStyle w:val="a3"/>
        <w:jc w:val="center"/>
      </w:pPr>
      <w:r w:rsidRPr="00017BD1">
        <w:t>общественного самоуправления</w:t>
      </w:r>
    </w:p>
    <w:p w:rsidR="00324991" w:rsidRPr="00017BD1" w:rsidRDefault="00324991" w:rsidP="00F40913">
      <w:pPr>
        <w:pStyle w:val="a3"/>
        <w:jc w:val="both"/>
      </w:pP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 xml:space="preserve">5.1. Деятельность ТОС прекращается на основании соответствующего решения собрания или конференции граждан, проживающих на территории, указанной в </w:t>
      </w:r>
      <w:hyperlink w:anchor="P42" w:history="1">
        <w:r w:rsidR="00324991" w:rsidRPr="00017BD1">
          <w:t>пункте 1.3</w:t>
        </w:r>
      </w:hyperlink>
      <w:r w:rsidR="00324991" w:rsidRPr="00017BD1">
        <w:t xml:space="preserve"> настоящего Устава ТОС, и участвующих в осуществлении ТОС в соответствии с законодательством.</w:t>
      </w:r>
    </w:p>
    <w:p w:rsidR="00324991" w:rsidRPr="00017BD1" w:rsidRDefault="00D8579F" w:rsidP="00F40913">
      <w:pPr>
        <w:pStyle w:val="a3"/>
        <w:jc w:val="both"/>
      </w:pPr>
      <w:r w:rsidRPr="00017BD1">
        <w:tab/>
      </w:r>
      <w:r w:rsidR="00324991" w:rsidRPr="00017BD1">
        <w:t xml:space="preserve">5.2. Решение собрания или конференции граждан о прекращении деятельности ТОС направляется в администрацию </w:t>
      </w:r>
      <w:r w:rsidR="00F40913" w:rsidRPr="00017BD1">
        <w:t>Курского муниципального</w:t>
      </w:r>
      <w:r w:rsidR="00324991" w:rsidRPr="00017BD1">
        <w:t xml:space="preserve"> округа Ставропольского края в течение пятнадцати дней со дня принятия такого решения для отмены ранее принятых решений: об установлении границ территории ТОС</w:t>
      </w:r>
      <w:r w:rsidRPr="00017BD1">
        <w:t>,</w:t>
      </w:r>
      <w:r w:rsidR="00324991" w:rsidRPr="00017BD1">
        <w:t xml:space="preserve"> о регистрации Устава ТОС.</w:t>
      </w:r>
    </w:p>
    <w:p w:rsidR="00324991" w:rsidRPr="00017BD1" w:rsidRDefault="00324991" w:rsidP="00F40913">
      <w:pPr>
        <w:pStyle w:val="a3"/>
        <w:jc w:val="both"/>
      </w:pPr>
    </w:p>
    <w:p w:rsidR="00324991" w:rsidRPr="00017BD1" w:rsidRDefault="00324991" w:rsidP="00F40913">
      <w:pPr>
        <w:pStyle w:val="a3"/>
        <w:jc w:val="both"/>
      </w:pPr>
    </w:p>
    <w:p w:rsidR="00324991" w:rsidRPr="00017BD1" w:rsidRDefault="00324991" w:rsidP="00F40913">
      <w:pPr>
        <w:pStyle w:val="a3"/>
        <w:jc w:val="both"/>
      </w:pPr>
    </w:p>
    <w:p w:rsidR="00C114CF" w:rsidRPr="00017BD1" w:rsidRDefault="00017BD1" w:rsidP="00F40913">
      <w:pPr>
        <w:pStyle w:val="a3"/>
        <w:jc w:val="both"/>
      </w:pPr>
    </w:p>
    <w:sectPr w:rsidR="00C114CF" w:rsidRPr="00017BD1" w:rsidSect="00F4091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91"/>
    <w:rsid w:val="00017BD1"/>
    <w:rsid w:val="000A5FFC"/>
    <w:rsid w:val="00150AA9"/>
    <w:rsid w:val="00324991"/>
    <w:rsid w:val="0044122B"/>
    <w:rsid w:val="007571BD"/>
    <w:rsid w:val="00D326BB"/>
    <w:rsid w:val="00D8579F"/>
    <w:rsid w:val="00F4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5F2DF-EE8F-4B02-B9AD-1C017ECD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F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9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49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49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A5FF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uiPriority w:val="1"/>
    <w:rsid w:val="000A5FFC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6132B57B40760C733D2BB0CD8F40598BF9FF8376DDF8959CDE28005770B91EA67316BA74F3998774D8751735bEf2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6132B57B40760C733D2BB0CD8F40598AF6FA867E82AF97CD8B26055F20E30EA23A41B768F3839972C675b1f6G" TargetMode="External"/><Relationship Id="rId12" Type="http://schemas.openxmlformats.org/officeDocument/2006/relationships/hyperlink" Target="consultantplus://offline/ref=456132B57B40760C733D35BDDBE31E538FF5A38E74D3F1C1C38E2E570820BF4BF43348E335B78A8670C6771632E8225CEBC000105CC17257E12DAF2Eb1f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FD2E99E65CE2D9D096070E7C0EF5E97EF96329B486E7356738BE32FC73963AA5FB9C17118A128999BDEB38D59003EF90kDT1H" TargetMode="External"/><Relationship Id="rId11" Type="http://schemas.openxmlformats.org/officeDocument/2006/relationships/hyperlink" Target="consultantplus://offline/ref=456132B57B40760C733D35BDDBE31E538FF5A38E74D3F1C1C38E2E570820BF4BF43348E335B78A8670C6771632E8225CEBC000105CC17257E12DAF2Eb1f3G" TargetMode="External"/><Relationship Id="rId5" Type="http://schemas.openxmlformats.org/officeDocument/2006/relationships/hyperlink" Target="consultantplus://offline/ref=39FD2E99E65CE2D9D09619036A62ABE37AF53F24B68CE56B3869B865A323906FF7BBC24E42CE59849FA3F738D3k8TFH" TargetMode="External"/><Relationship Id="rId10" Type="http://schemas.openxmlformats.org/officeDocument/2006/relationships/hyperlink" Target="consultantplus://offline/ref=456132B57B40760C733D35BDDBE31E538FF5A38E74D3F1C1C38E2E570820BF4BF43348E335B78A8670C6771632E8225CEBC000105CC17257E12DAF2Eb1f3G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456132B57B40760C733D35BDDBE31E538FF5A38E74D3F1C1C38E2E570820BF4BF43348E335B78A8670C6771632E8225CEBC000105CC17257E12DAF2Eb1f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3414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2021-05-13T07:33:00Z</cp:lastPrinted>
  <dcterms:created xsi:type="dcterms:W3CDTF">2021-04-20T06:31:00Z</dcterms:created>
  <dcterms:modified xsi:type="dcterms:W3CDTF">2021-05-13T07:34:00Z</dcterms:modified>
</cp:coreProperties>
</file>