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5C" w:rsidRPr="00F6348C" w:rsidRDefault="00A5315C" w:rsidP="00A5315C">
      <w:pPr>
        <w:snapToGrid w:val="0"/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-274320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15C" w:rsidRPr="007478FE" w:rsidRDefault="00A5315C" w:rsidP="00A5315C">
      <w:pPr>
        <w:ind w:firstLine="709"/>
        <w:jc w:val="center"/>
        <w:rPr>
          <w:b/>
          <w:sz w:val="28"/>
          <w:szCs w:val="28"/>
        </w:rPr>
      </w:pPr>
      <w:r w:rsidRPr="007478FE">
        <w:rPr>
          <w:b/>
          <w:sz w:val="28"/>
          <w:szCs w:val="28"/>
        </w:rPr>
        <w:t xml:space="preserve">СОВЕТ КУРСКОГО МУНИЦИПАЛЬНОГО </w:t>
      </w:r>
      <w:r>
        <w:rPr>
          <w:b/>
          <w:sz w:val="28"/>
          <w:szCs w:val="28"/>
        </w:rPr>
        <w:t>ОКРУГА</w:t>
      </w:r>
    </w:p>
    <w:p w:rsidR="00A5315C" w:rsidRPr="007478FE" w:rsidRDefault="00A5315C" w:rsidP="00A5315C">
      <w:pPr>
        <w:ind w:firstLine="709"/>
        <w:jc w:val="center"/>
        <w:rPr>
          <w:b/>
          <w:sz w:val="28"/>
          <w:szCs w:val="28"/>
        </w:rPr>
      </w:pPr>
      <w:r w:rsidRPr="007478FE">
        <w:rPr>
          <w:b/>
          <w:sz w:val="28"/>
          <w:szCs w:val="28"/>
        </w:rPr>
        <w:t>СТАВРОПОЛЬСКОГО КРАЯ</w:t>
      </w:r>
    </w:p>
    <w:p w:rsidR="00A5315C" w:rsidRPr="007478FE" w:rsidRDefault="00A5315C" w:rsidP="00A5315C">
      <w:pPr>
        <w:ind w:firstLine="709"/>
        <w:jc w:val="center"/>
        <w:rPr>
          <w:sz w:val="28"/>
          <w:szCs w:val="28"/>
        </w:rPr>
      </w:pPr>
    </w:p>
    <w:p w:rsidR="00A5315C" w:rsidRDefault="00A5315C" w:rsidP="00A5315C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7478FE">
        <w:rPr>
          <w:b/>
          <w:bCs/>
          <w:sz w:val="28"/>
          <w:szCs w:val="28"/>
        </w:rPr>
        <w:t>РЕШЕНИЕ</w:t>
      </w:r>
    </w:p>
    <w:p w:rsidR="00A5315C" w:rsidRPr="00FE4BEF" w:rsidRDefault="00A5315C" w:rsidP="00A5315C">
      <w:pPr>
        <w:tabs>
          <w:tab w:val="left" w:pos="0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июля 2022 г.                            </w:t>
      </w:r>
      <w:proofErr w:type="spellStart"/>
      <w:r w:rsidRPr="00293876">
        <w:rPr>
          <w:color w:val="000000"/>
          <w:sz w:val="28"/>
          <w:szCs w:val="28"/>
        </w:rPr>
        <w:t>ст-ца</w:t>
      </w:r>
      <w:proofErr w:type="spellEnd"/>
      <w:r w:rsidRPr="00293876">
        <w:rPr>
          <w:color w:val="000000"/>
          <w:sz w:val="28"/>
          <w:szCs w:val="28"/>
        </w:rPr>
        <w:t xml:space="preserve"> </w:t>
      </w:r>
      <w:proofErr w:type="gramStart"/>
      <w:r w:rsidRPr="00293876">
        <w:rPr>
          <w:color w:val="000000"/>
          <w:sz w:val="28"/>
          <w:szCs w:val="28"/>
        </w:rPr>
        <w:t>Курская</w:t>
      </w:r>
      <w:proofErr w:type="gramEnd"/>
      <w:r w:rsidRPr="00293876">
        <w:rPr>
          <w:color w:val="000000"/>
          <w:sz w:val="28"/>
          <w:szCs w:val="28"/>
        </w:rPr>
        <w:tab/>
        <w:t xml:space="preserve">                             </w:t>
      </w:r>
      <w:r>
        <w:rPr>
          <w:color w:val="000000"/>
          <w:sz w:val="28"/>
          <w:szCs w:val="28"/>
        </w:rPr>
        <w:t xml:space="preserve">           </w:t>
      </w:r>
      <w:r w:rsidRPr="00293876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20</w:t>
      </w:r>
      <w:r w:rsidRPr="00293876">
        <w:rPr>
          <w:color w:val="000000"/>
          <w:sz w:val="28"/>
          <w:szCs w:val="28"/>
        </w:rPr>
        <w:t xml:space="preserve">      </w:t>
      </w:r>
    </w:p>
    <w:p w:rsidR="00537209" w:rsidRPr="005460FC" w:rsidRDefault="001D3C03" w:rsidP="00191ECD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B0C34" w:rsidRDefault="004045F4" w:rsidP="004C6A08">
      <w:pPr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B0C34">
        <w:rPr>
          <w:sz w:val="28"/>
          <w:szCs w:val="28"/>
        </w:rPr>
        <w:t>края</w:t>
      </w:r>
      <w:proofErr w:type="gramEnd"/>
      <w:r w:rsidRPr="000B0C34">
        <w:rPr>
          <w:sz w:val="28"/>
          <w:szCs w:val="28"/>
        </w:rPr>
        <w:t xml:space="preserve"> следующие изменения и дополнения: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hyperlink r:id="rId10" w:history="1">
        <w:r>
          <w:rPr>
            <w:sz w:val="28"/>
            <w:szCs w:val="28"/>
          </w:rPr>
          <w:t>с</w:t>
        </w:r>
        <w:r w:rsidRPr="000B0C34">
          <w:rPr>
            <w:sz w:val="28"/>
            <w:szCs w:val="28"/>
          </w:rPr>
          <w:t>тать</w:t>
        </w:r>
        <w:r>
          <w:rPr>
            <w:sz w:val="28"/>
            <w:szCs w:val="28"/>
          </w:rPr>
          <w:t>е</w:t>
        </w:r>
        <w:r w:rsidRPr="000B0C34">
          <w:rPr>
            <w:sz w:val="28"/>
            <w:szCs w:val="28"/>
          </w:rPr>
          <w:t xml:space="preserve"> 19</w:t>
        </w:r>
      </w:hyperlink>
      <w:r w:rsidRPr="000B0C34">
        <w:rPr>
          <w:sz w:val="28"/>
          <w:szCs w:val="28"/>
        </w:rPr>
        <w:t>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1.1.1. </w:t>
      </w:r>
      <w:hyperlink r:id="rId11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30.1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1.1.2. </w:t>
      </w:r>
      <w:hyperlink r:id="rId12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30.2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30.2) осуществление мероприятий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1.1.3. </w:t>
      </w:r>
      <w:hyperlink r:id="rId13" w:history="1">
        <w:r w:rsidRPr="000B0C34">
          <w:rPr>
            <w:sz w:val="28"/>
            <w:szCs w:val="28"/>
          </w:rPr>
          <w:t>Пункт 42</w:t>
        </w:r>
      </w:hyperlink>
      <w:r w:rsidRPr="000B0C34">
        <w:rPr>
          <w:sz w:val="28"/>
          <w:szCs w:val="28"/>
        </w:rPr>
        <w:t xml:space="preserve"> изложить в новой редакции: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42) обеспечение выполнения работ, необходимых для создания искусственных земельных участков для нужд муниципального округа, в соответствии с федеральным законом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5A3498" w:rsidRPr="00D267F4" w:rsidRDefault="005A3498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1.2</w:t>
      </w:r>
      <w:r w:rsidR="00A5315C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2"/>
          <w:lang w:eastAsia="en-US"/>
        </w:rPr>
        <w:t>В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пункте 41 части 2 статьи 28 слова «, </w:t>
      </w:r>
      <w:r w:rsidRPr="00140409">
        <w:rPr>
          <w:rFonts w:eastAsia="Calibri"/>
          <w:sz w:val="28"/>
          <w:szCs w:val="22"/>
          <w:lang w:eastAsia="en-US"/>
        </w:rPr>
        <w:t>правил землепользования и застройки, местных нормативов градостроительного проектирования муниципального округа</w:t>
      </w:r>
      <w:r>
        <w:rPr>
          <w:rFonts w:eastAsia="Calibri"/>
          <w:sz w:val="28"/>
          <w:szCs w:val="22"/>
          <w:lang w:eastAsia="en-US"/>
        </w:rPr>
        <w:t>» исключить;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 xml:space="preserve">. В </w:t>
      </w:r>
      <w:hyperlink r:id="rId14" w:history="1">
        <w:r w:rsidRPr="000B0C34">
          <w:rPr>
            <w:sz w:val="28"/>
            <w:szCs w:val="28"/>
          </w:rPr>
          <w:t>статье 33</w:t>
        </w:r>
      </w:hyperlink>
      <w:r w:rsidRPr="000B0C34">
        <w:rPr>
          <w:sz w:val="28"/>
          <w:szCs w:val="28"/>
        </w:rPr>
        <w:t>:</w:t>
      </w:r>
    </w:p>
    <w:p w:rsidR="00256064" w:rsidRDefault="00256064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1.3.1. Пункт 30 части 1 изложить в следующей редакции:</w:t>
      </w:r>
    </w:p>
    <w:p w:rsidR="00256064" w:rsidRDefault="00256064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«30) </w:t>
      </w:r>
      <w:r w:rsidRPr="00047349">
        <w:rPr>
          <w:rFonts w:eastAsia="Calibri"/>
          <w:sz w:val="28"/>
          <w:szCs w:val="22"/>
          <w:lang w:eastAsia="en-US"/>
        </w:rPr>
        <w:t xml:space="preserve">разрабатывает и представляет на утверждение в представительный орган муниципального округа проект генерального плана муниципального округа, </w:t>
      </w:r>
      <w:r>
        <w:rPr>
          <w:rFonts w:eastAsia="Calibri"/>
          <w:sz w:val="28"/>
          <w:szCs w:val="22"/>
          <w:lang w:eastAsia="en-US"/>
        </w:rPr>
        <w:t xml:space="preserve">разрабатывает и утверждает </w:t>
      </w:r>
      <w:r w:rsidRPr="00047349">
        <w:rPr>
          <w:rFonts w:eastAsia="Calibri"/>
          <w:sz w:val="28"/>
          <w:szCs w:val="22"/>
          <w:lang w:eastAsia="en-US"/>
        </w:rPr>
        <w:t>правил</w:t>
      </w:r>
      <w:r>
        <w:rPr>
          <w:rFonts w:eastAsia="Calibri"/>
          <w:sz w:val="28"/>
          <w:szCs w:val="22"/>
          <w:lang w:eastAsia="en-US"/>
        </w:rPr>
        <w:t>а</w:t>
      </w:r>
      <w:r w:rsidRPr="00047349">
        <w:rPr>
          <w:rFonts w:eastAsia="Calibri"/>
          <w:sz w:val="28"/>
          <w:szCs w:val="22"/>
          <w:lang w:eastAsia="en-US"/>
        </w:rPr>
        <w:t xml:space="preserve"> землепользования и застройки</w:t>
      </w:r>
      <w:r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 w:rsidRPr="00047349">
        <w:rPr>
          <w:rFonts w:eastAsia="Calibri"/>
          <w:sz w:val="28"/>
          <w:szCs w:val="22"/>
          <w:lang w:eastAsia="en-US"/>
        </w:rPr>
        <w:t>, утверждает подготовленную на основе генерального плана муниципального округа документацию по планировке территории, выдает градостроительный план земельного участка, расположенного в границах муниципального округа, выдает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строительство (за исключением случаев, предусмотренных Градостроительным кодексом Российской Федерации, иными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федеральными законами),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разрабатывает </w:t>
      </w:r>
      <w:r>
        <w:rPr>
          <w:rFonts w:eastAsia="Calibri"/>
          <w:sz w:val="28"/>
          <w:szCs w:val="22"/>
          <w:lang w:eastAsia="en-US"/>
        </w:rPr>
        <w:t xml:space="preserve">и утверждает </w:t>
      </w:r>
      <w:r w:rsidRPr="00047349">
        <w:rPr>
          <w:rFonts w:eastAsia="Calibri"/>
          <w:sz w:val="28"/>
          <w:szCs w:val="22"/>
          <w:lang w:eastAsia="en-US"/>
        </w:rPr>
        <w:t>местные нормативы градостроительного проектирования муниципального округа, ведет информационную систему обеспечения градостроительной деятельности, осуществляемой на территории муниципального округа, осуществляет резервирование земель и изъятие земельных участков в границах муниципального округа для муниципальных нужд, осуществляет муниципальный земельный контроль в границах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муниципального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несоответствии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домов на земельных участках, расположенных на территории муниципального округа, принимает в соответствии с гражданским законодательством Российской Федерации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 или ее приведении в соответствие с установленными требованиями,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об изъятии </w:t>
      </w:r>
      <w:r w:rsidRPr="00047349">
        <w:rPr>
          <w:rFonts w:eastAsia="Calibri"/>
          <w:sz w:val="28"/>
          <w:szCs w:val="22"/>
          <w:lang w:eastAsia="en-US"/>
        </w:rPr>
        <w:lastRenderedPageBreak/>
        <w:t>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</w:t>
      </w:r>
      <w:r>
        <w:rPr>
          <w:rFonts w:eastAsia="Calibri"/>
          <w:sz w:val="28"/>
          <w:szCs w:val="22"/>
          <w:lang w:eastAsia="en-US"/>
        </w:rPr>
        <w:t>е</w:t>
      </w:r>
      <w:r w:rsidR="00D267F4">
        <w:rPr>
          <w:rFonts w:eastAsia="Calibri"/>
          <w:sz w:val="28"/>
          <w:szCs w:val="22"/>
          <w:lang w:eastAsia="en-US"/>
        </w:rPr>
        <w:t xml:space="preserve"> в</w:t>
      </w:r>
      <w:proofErr w:type="gramEnd"/>
      <w:r w:rsidR="00D267F4">
        <w:rPr>
          <w:rFonts w:eastAsia="Calibri"/>
          <w:sz w:val="28"/>
          <w:szCs w:val="22"/>
          <w:lang w:eastAsia="en-US"/>
        </w:rPr>
        <w:t xml:space="preserve"> соответствие с </w:t>
      </w:r>
      <w:r w:rsidRPr="00047349">
        <w:rPr>
          <w:rFonts w:eastAsia="Calibri"/>
          <w:sz w:val="28"/>
          <w:szCs w:val="22"/>
          <w:lang w:eastAsia="en-US"/>
        </w:rPr>
        <w:t xml:space="preserve">установленными требованиями в случаях, предусмотренных </w:t>
      </w:r>
      <w:proofErr w:type="spellStart"/>
      <w:proofErr w:type="gramStart"/>
      <w:r w:rsidRPr="00047349">
        <w:rPr>
          <w:rFonts w:eastAsia="Calibri"/>
          <w:sz w:val="28"/>
          <w:szCs w:val="22"/>
          <w:lang w:eastAsia="en-US"/>
        </w:rPr>
        <w:t>Градострои</w:t>
      </w:r>
      <w:proofErr w:type="spellEnd"/>
      <w:r w:rsidR="00A5315C">
        <w:rPr>
          <w:rFonts w:eastAsia="Calibri"/>
          <w:sz w:val="28"/>
          <w:szCs w:val="22"/>
          <w:lang w:eastAsia="en-US"/>
        </w:rPr>
        <w:t>-</w:t>
      </w:r>
      <w:r w:rsidRPr="00047349">
        <w:rPr>
          <w:rFonts w:eastAsia="Calibri"/>
          <w:sz w:val="28"/>
          <w:szCs w:val="22"/>
          <w:lang w:eastAsia="en-US"/>
        </w:rPr>
        <w:t>тельным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кодексом Российской Федерации;».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2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5" w:history="1">
        <w:r w:rsidR="005A3498"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6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A3498">
        <w:rPr>
          <w:sz w:val="28"/>
          <w:szCs w:val="28"/>
        </w:rPr>
        <w:t>6</w:t>
      </w:r>
      <w:r w:rsidRPr="000B0C34">
        <w:rPr>
          <w:sz w:val="28"/>
          <w:szCs w:val="28"/>
        </w:rPr>
        <w:t>) принимает решения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4C6A08">
        <w:rPr>
          <w:sz w:val="28"/>
          <w:szCs w:val="28"/>
        </w:rPr>
        <w:t>3</w:t>
      </w:r>
      <w:r w:rsidR="005A3498">
        <w:rPr>
          <w:sz w:val="28"/>
          <w:szCs w:val="28"/>
        </w:rPr>
        <w:t>.</w:t>
      </w:r>
      <w:r w:rsidRPr="000B0C34">
        <w:rPr>
          <w:sz w:val="28"/>
          <w:szCs w:val="28"/>
        </w:rPr>
        <w:t xml:space="preserve"> </w:t>
      </w:r>
      <w:r w:rsidR="005A3498">
        <w:rPr>
          <w:sz w:val="28"/>
          <w:szCs w:val="28"/>
        </w:rPr>
        <w:t xml:space="preserve">Дополнить </w:t>
      </w:r>
      <w:hyperlink r:id="rId16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915A0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7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915A0">
        <w:rPr>
          <w:sz w:val="28"/>
          <w:szCs w:val="28"/>
        </w:rPr>
        <w:t>7</w:t>
      </w:r>
      <w:r w:rsidRPr="000B0C34">
        <w:rPr>
          <w:sz w:val="28"/>
          <w:szCs w:val="28"/>
        </w:rPr>
        <w:t>) осуществляет разработку и утверждение лесохозяйственных регламентов лесничеств,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4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7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A3498"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8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3498">
        <w:rPr>
          <w:sz w:val="28"/>
          <w:szCs w:val="28"/>
        </w:rPr>
        <w:t>58</w:t>
      </w:r>
      <w:r w:rsidRPr="000B0C34">
        <w:rPr>
          <w:sz w:val="28"/>
          <w:szCs w:val="28"/>
        </w:rPr>
        <w:t>) осуществляет мероприятия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B0C34">
        <w:rPr>
          <w:sz w:val="28"/>
          <w:szCs w:val="28"/>
        </w:rPr>
        <w:t>.</w:t>
      </w:r>
      <w:proofErr w:type="gramEnd"/>
    </w:p>
    <w:p w:rsidR="001314BF" w:rsidRPr="000B0C34" w:rsidRDefault="001314BF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0C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hyperlink r:id="rId18" w:history="1">
        <w:r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>
          <w:rPr>
            <w:sz w:val="28"/>
            <w:szCs w:val="28"/>
          </w:rPr>
          <w:t>9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9B6275" w:rsidRPr="00D267F4" w:rsidRDefault="00D267F4" w:rsidP="004C6A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7F4">
        <w:rPr>
          <w:bCs/>
          <w:sz w:val="28"/>
          <w:szCs w:val="28"/>
        </w:rPr>
        <w:t>«</w:t>
      </w:r>
      <w:r w:rsidR="001314BF" w:rsidRPr="00D267F4">
        <w:rPr>
          <w:bCs/>
          <w:sz w:val="28"/>
          <w:szCs w:val="28"/>
        </w:rPr>
        <w:t xml:space="preserve">59) </w:t>
      </w:r>
      <w:r w:rsidR="009B6275" w:rsidRPr="00D267F4">
        <w:rPr>
          <w:bCs/>
          <w:sz w:val="28"/>
          <w:szCs w:val="28"/>
        </w:rPr>
        <w:t>осуществляет функции уполномоченного органа местного самоуправления   при проведении на территории муниципального  округа публичных мероприятий</w:t>
      </w:r>
      <w:r w:rsidRPr="00D267F4">
        <w:rPr>
          <w:bCs/>
          <w:sz w:val="28"/>
          <w:szCs w:val="28"/>
        </w:rPr>
        <w:t>».</w:t>
      </w:r>
    </w:p>
    <w:p w:rsidR="004045F4" w:rsidRDefault="004045F4" w:rsidP="004C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Российской Фе</w:t>
      </w:r>
      <w:r w:rsidR="00191ECD">
        <w:rPr>
          <w:sz w:val="28"/>
          <w:szCs w:val="28"/>
        </w:rPr>
        <w:t xml:space="preserve">дерации по Ставропольскому краю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государ</w:t>
      </w:r>
      <w:r w:rsidR="00A5315C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ственной</w:t>
      </w:r>
      <w:proofErr w:type="gramEnd"/>
      <w:r>
        <w:rPr>
          <w:sz w:val="28"/>
          <w:szCs w:val="28"/>
        </w:rPr>
        <w:t xml:space="preserve"> регистрации.</w:t>
      </w:r>
    </w:p>
    <w:p w:rsidR="004045F4" w:rsidRDefault="004045F4" w:rsidP="004C6A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4C6A08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(обнародования), произведенного после государственной регистрации.</w:t>
      </w:r>
    </w:p>
    <w:p w:rsidR="004045F4" w:rsidRDefault="004045F4" w:rsidP="004C6A08">
      <w:pPr>
        <w:ind w:firstLine="709"/>
        <w:jc w:val="both"/>
        <w:rPr>
          <w:sz w:val="28"/>
          <w:szCs w:val="28"/>
        </w:rPr>
      </w:pP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267F4" w:rsidRPr="00F7385A" w:rsidTr="00A3597F">
        <w:tc>
          <w:tcPr>
            <w:tcW w:w="4815" w:type="dxa"/>
          </w:tcPr>
          <w:p w:rsidR="00D267F4" w:rsidRPr="00E404EF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A3597F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A3597F" w:rsidRDefault="00A3597F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A3597F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D267F4">
              <w:rPr>
                <w:sz w:val="28"/>
                <w:szCs w:val="28"/>
              </w:rPr>
              <w:t>А.И.Вощанов</w:t>
            </w:r>
            <w:proofErr w:type="spellEnd"/>
            <w:r w:rsidR="00D267F4"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Default="00191ECD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</w:t>
            </w:r>
            <w:r w:rsidR="00D267F4" w:rsidRPr="00BD7B0A">
              <w:rPr>
                <w:sz w:val="28"/>
                <w:szCs w:val="28"/>
              </w:rPr>
              <w:t>Курского</w:t>
            </w:r>
            <w:r w:rsidR="00D267F4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A3597F">
              <w:rPr>
                <w:sz w:val="28"/>
                <w:szCs w:val="28"/>
              </w:rPr>
              <w:t>, первый заместитель главы администрации</w:t>
            </w:r>
            <w:r w:rsidR="00D267F4">
              <w:rPr>
                <w:sz w:val="28"/>
                <w:szCs w:val="28"/>
              </w:rPr>
              <w:t xml:space="preserve">      </w:t>
            </w:r>
            <w:r w:rsidR="00D267F4" w:rsidRPr="00BD7B0A">
              <w:rPr>
                <w:sz w:val="28"/>
                <w:szCs w:val="28"/>
              </w:rPr>
              <w:t xml:space="preserve">                               </w:t>
            </w:r>
            <w:r w:rsidR="00D267F4">
              <w:rPr>
                <w:sz w:val="28"/>
                <w:szCs w:val="28"/>
              </w:rPr>
              <w:t xml:space="preserve">      </w:t>
            </w:r>
          </w:p>
          <w:p w:rsidR="00A3597F" w:rsidRDefault="00A3597F" w:rsidP="00A3597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муниципального округа </w:t>
            </w:r>
          </w:p>
          <w:p w:rsidR="00D267F4" w:rsidRDefault="00A3597F" w:rsidP="00A3597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 w:rsidR="00D267F4">
              <w:rPr>
                <w:sz w:val="28"/>
                <w:szCs w:val="28"/>
              </w:rPr>
              <w:t xml:space="preserve">                                        </w:t>
            </w:r>
          </w:p>
          <w:p w:rsidR="00A3597F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D267F4" w:rsidRPr="00F7385A" w:rsidRDefault="00A3597F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="00D267F4">
              <w:rPr>
                <w:sz w:val="28"/>
                <w:szCs w:val="28"/>
              </w:rPr>
              <w:t>П.В.Бабичев</w:t>
            </w:r>
            <w:proofErr w:type="spellEnd"/>
            <w:r w:rsidR="00D267F4"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sectPr w:rsidR="00587A83" w:rsidSect="00897F02">
      <w:headerReference w:type="even" r:id="rId19"/>
      <w:headerReference w:type="default" r:id="rId20"/>
      <w:headerReference w:type="first" r:id="rId2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34" w:rsidRDefault="00E74234">
      <w:r>
        <w:separator/>
      </w:r>
    </w:p>
  </w:endnote>
  <w:endnote w:type="continuationSeparator" w:id="0">
    <w:p w:rsidR="00E74234" w:rsidRDefault="00E7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34" w:rsidRDefault="00E74234">
      <w:r>
        <w:separator/>
      </w:r>
    </w:p>
  </w:footnote>
  <w:footnote w:type="continuationSeparator" w:id="0">
    <w:p w:rsidR="00E74234" w:rsidRDefault="00E7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1ECD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84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74B"/>
    <w:rsid w:val="00724BAF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7733D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315A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057"/>
    <w:rsid w:val="00897F02"/>
    <w:rsid w:val="008A3E5B"/>
    <w:rsid w:val="008B17C7"/>
    <w:rsid w:val="008B1EB7"/>
    <w:rsid w:val="008B20FD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3597F"/>
    <w:rsid w:val="00A43C4C"/>
    <w:rsid w:val="00A449A4"/>
    <w:rsid w:val="00A501D4"/>
    <w:rsid w:val="00A5063D"/>
    <w:rsid w:val="00A52C15"/>
    <w:rsid w:val="00A5315C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4922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4234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F0EC36A429E446EEC19709756A1A549321488CDF4E635A2A3F548FC6BB2F143D04B4365B8486C909FBEE0B35D62FADFD5CE316FFE9FC01F22EC6E8YCn2L" TargetMode="External"/><Relationship Id="rId18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7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77A8-AAD1-41F3-B711-AEC757EA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8335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73</cp:revision>
  <cp:lastPrinted>2022-06-16T08:02:00Z</cp:lastPrinted>
  <dcterms:created xsi:type="dcterms:W3CDTF">2017-10-18T08:48:00Z</dcterms:created>
  <dcterms:modified xsi:type="dcterms:W3CDTF">2022-07-25T14:06:00Z</dcterms:modified>
</cp:coreProperties>
</file>