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E37" w:rsidRPr="002A6F72" w:rsidRDefault="00844E37" w:rsidP="00844E37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6F72">
        <w:rPr>
          <w:rFonts w:ascii="Times New Roman" w:eastAsia="Calibri" w:hAnsi="Times New Roman" w:cs="Times New Roman"/>
          <w:b/>
          <w:sz w:val="28"/>
          <w:szCs w:val="28"/>
        </w:rPr>
        <w:t>Раздел 7. Технологические процессы предоставления «</w:t>
      </w:r>
      <w:proofErr w:type="spellStart"/>
      <w:r w:rsidRPr="002A6F72">
        <w:rPr>
          <w:rFonts w:ascii="Times New Roman" w:eastAsia="Calibri" w:hAnsi="Times New Roman" w:cs="Times New Roman"/>
          <w:b/>
          <w:sz w:val="28"/>
          <w:szCs w:val="28"/>
        </w:rPr>
        <w:t>подуслуги</w:t>
      </w:r>
      <w:proofErr w:type="spellEnd"/>
      <w:r w:rsidRPr="002A6F7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844E37" w:rsidRPr="002A6F72" w:rsidTr="002D5FC7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844E37" w:rsidRPr="002A6F72" w:rsidRDefault="0033138E" w:rsidP="00844E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A6F72">
              <w:rPr>
                <w:rFonts w:ascii="Times New Roman" w:hAnsi="Times New Roman" w:cs="Times New Roman"/>
                <w:b/>
                <w:sz w:val="20"/>
                <w:szCs w:val="20"/>
              </w:rPr>
              <w:t>1. Предоставление находящегося в государственной или муниципальной собственности земельного участка в аренду юридическим лицам в соответствии с указом или распоряжением Президента Российской Федерации, распоряжением Губернатора Ставропольского края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</w:t>
            </w:r>
          </w:p>
          <w:p w:rsidR="00F467C9" w:rsidRPr="002A6F72" w:rsidRDefault="0033138E" w:rsidP="00844E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A6F72">
              <w:rPr>
                <w:rFonts w:ascii="Times New Roman" w:hAnsi="Times New Roman" w:cs="Times New Roman"/>
                <w:b/>
                <w:sz w:val="20"/>
                <w:szCs w:val="20"/>
              </w:rPr>
              <w:t>2. Предоставление в аренду находящегося в государственной или муниципальной собственности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освоения территории, лицу, с кото</w:t>
            </w:r>
            <w:r w:rsidRPr="002A6F7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рым был заключен договор аренды такого земельного участка.</w:t>
            </w:r>
          </w:p>
          <w:p w:rsidR="00F467C9" w:rsidRPr="002A6F72" w:rsidRDefault="0033138E" w:rsidP="00844E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A6F72"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  <w:t>3. Предоставление находящегося в государственной или муниципальной собственности земельного участка в аренду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</w:t>
            </w:r>
            <w:r w:rsidRPr="002A6F72"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  <w:softHyphen/>
              <w:t>снабжения, водоотведения, связи, нефтепроводов, объектов федерального, регио</w:t>
            </w:r>
            <w:r w:rsidRPr="002A6F72"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  <w:softHyphen/>
              <w:t>нального или местного значения.</w:t>
            </w:r>
          </w:p>
          <w:p w:rsidR="00F467C9" w:rsidRPr="002A6F72" w:rsidRDefault="0033138E" w:rsidP="00844E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A6F72"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  <w:t>4.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организации.</w:t>
            </w:r>
          </w:p>
          <w:p w:rsidR="0033138E" w:rsidRPr="002A6F72" w:rsidRDefault="0033138E" w:rsidP="003313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5.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организации.</w:t>
            </w:r>
          </w:p>
          <w:p w:rsidR="00F467C9" w:rsidRPr="002A6F72" w:rsidRDefault="0033138E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  <w:t>6. Предоставление в аренду находящегося в государственной или муниципальной собственности земельного участка, образованного в результате раздела ограниченного в обороте земельного участка, предоставленного некоммерче</w:t>
            </w:r>
            <w:r w:rsidRPr="002A6F72"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  <w:softHyphen/>
              <w:t>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данной некоммерческой организации.</w:t>
            </w:r>
          </w:p>
          <w:p w:rsidR="0033138E" w:rsidRPr="002A6F72" w:rsidRDefault="0033138E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11. Предоставление в аренду находящегося в государственной или муниципальной собственности земельного участка, образованного в границах застроенной территории, лицу, с которым заключен договор о развитии застроенной территории.</w:t>
            </w:r>
          </w:p>
          <w:p w:rsidR="0033138E" w:rsidRPr="002A6F72" w:rsidRDefault="0033138E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12.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жилья экономического класса или для комплексного ос</w:t>
            </w:r>
            <w:r w:rsidRPr="002A6F72">
              <w:rPr>
                <w:rFonts w:ascii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класса.</w:t>
            </w:r>
          </w:p>
          <w:p w:rsidR="0033138E" w:rsidRPr="002A6F72" w:rsidRDefault="0033138E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20.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</w:t>
            </w:r>
            <w:r w:rsidRPr="002A6F72">
              <w:rPr>
                <w:rFonts w:ascii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 xml:space="preserve">пользования или договор об освоении территории в целях строительства и эксплуатации наемного дома социального использования, и </w:t>
            </w:r>
            <w:r w:rsidRPr="002A6F72">
              <w:rPr>
                <w:rFonts w:ascii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lastRenderedPageBreak/>
              <w:t>в случаях, предусмотренных законом субъекта Российской Федерации, некоммерческой организацией,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использования.</w:t>
            </w:r>
          </w:p>
          <w:p w:rsidR="00F467C9" w:rsidRPr="002A6F72" w:rsidRDefault="0033138E" w:rsidP="003313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pacing w:val="8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23. Предоставление в аренду находящегося в государственной или муниципальной собственности земельного участка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</w:tc>
      </w:tr>
      <w:tr w:rsidR="00844E37" w:rsidRPr="002A6F72" w:rsidTr="002D5FC7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1.1. Прием и регистрация заявления и документов на предоставление </w:t>
            </w: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2A6F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1.1.2.1.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844E37" w:rsidRPr="002A6F72" w:rsidRDefault="00844E37" w:rsidP="00844E37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ar-SA"/>
              </w:rPr>
              <w:t xml:space="preserve">В случае если 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5650ED" w:rsidRPr="002A6F72" w:rsidTr="002D5FC7">
        <w:tc>
          <w:tcPr>
            <w:tcW w:w="680" w:type="dxa"/>
            <w:vMerge/>
            <w:shd w:val="clear" w:color="auto" w:fill="auto"/>
          </w:tcPr>
          <w:p w:rsidR="005650ED" w:rsidRPr="002A6F72" w:rsidRDefault="005650ED" w:rsidP="005650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5650ED" w:rsidRPr="002A6F72" w:rsidRDefault="005650ED" w:rsidP="005650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5650ED" w:rsidRPr="002A6F72" w:rsidRDefault="005650ED" w:rsidP="005650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/>
                <w:b/>
                <w:sz w:val="18"/>
                <w:szCs w:val="18"/>
              </w:rPr>
              <w:t>1.1.2.2.</w:t>
            </w:r>
            <w:r w:rsidRPr="002A6F7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2A6F7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РПГУ</w:t>
            </w:r>
            <w:r w:rsidRPr="002A6F72">
              <w:rPr>
                <w:rStyle w:val="a6"/>
                <w:rFonts w:ascii="Times New Roman" w:eastAsia="Times New Roman" w:hAnsi="Times New Roman"/>
                <w:sz w:val="18"/>
                <w:szCs w:val="18"/>
              </w:rPr>
              <w:footnoteReference w:customMarkFollows="1" w:id="1"/>
              <w:t>*</w:t>
            </w:r>
          </w:p>
          <w:p w:rsidR="005650ED" w:rsidRPr="002A6F72" w:rsidRDefault="005650ED" w:rsidP="005650E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</w:t>
            </w:r>
            <w:r w:rsidRPr="002A6F72">
              <w:rPr>
                <w:rFonts w:ascii="Times New Roman" w:hAnsi="Times New Roman"/>
                <w:sz w:val="18"/>
                <w:szCs w:val="18"/>
              </w:rPr>
              <w:lastRenderedPageBreak/>
              <w:t>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5650ED" w:rsidRPr="002A6F72" w:rsidRDefault="005650ED" w:rsidP="005650E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5650ED" w:rsidRPr="002A6F72" w:rsidRDefault="005650ED" w:rsidP="005650E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650ED" w:rsidRPr="002A6F72" w:rsidRDefault="005650ED" w:rsidP="005650E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</w:t>
            </w:r>
            <w:r w:rsidRPr="002A6F72">
              <w:rPr>
                <w:rFonts w:ascii="Times New Roman" w:hAnsi="Times New Roman"/>
                <w:sz w:val="18"/>
                <w:szCs w:val="18"/>
              </w:rPr>
              <w:lastRenderedPageBreak/>
              <w:t>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5650ED" w:rsidRPr="002A6F72" w:rsidRDefault="005650ED" w:rsidP="00565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844E37" w:rsidRPr="002A6F72" w:rsidTr="002D5FC7">
        <w:tc>
          <w:tcPr>
            <w:tcW w:w="680" w:type="dxa"/>
            <w:vMerge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1.1.2.3. При личном обращении в МФЦ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1.1.3.1. При личном обращении в орган, предоставляющий услугу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подлинников документов: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1. Специалист органа, предоставляющего услугу, осуществляет копирование документов.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rPr>
          <w:trHeight w:val="2965"/>
        </w:trPr>
        <w:tc>
          <w:tcPr>
            <w:tcW w:w="680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1.1.3.2. При личном обращении в МФЦ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1) </w:t>
            </w:r>
            <w:hyperlink r:id="rId8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9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2) </w:t>
            </w:r>
            <w:hyperlink r:id="rId10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воинского учета;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3) свидетельств о муниципальной регистрации актов гражданского состояния;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4) </w:t>
            </w:r>
            <w:hyperlink r:id="rId11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5) </w:t>
            </w:r>
            <w:hyperlink r:id="rId12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6) </w:t>
            </w:r>
            <w:hyperlink r:id="rId13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7) </w:t>
            </w:r>
            <w:hyperlink r:id="rId14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15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16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10) удостоверений и </w:t>
            </w:r>
            <w:hyperlink r:id="rId17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18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11) </w:t>
            </w:r>
            <w:hyperlink r:id="rId19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lastRenderedPageBreak/>
              <w:t>1. Формирует электронные образы (скан-копии) заявления и документов, представленных заявителем.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2. Распечатывает электронные образы (скан-копии) документов, представленных заявителем.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val="x-none" w:eastAsia="x-none"/>
              </w:rPr>
              <w:footnoteReference w:customMarkFollows="1" w:id="2"/>
              <w:t>*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1.1.4.1. При личном обращении в орган, предоставляющий услугу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844E37" w:rsidRPr="002A6F72" w:rsidTr="002D5FC7">
        <w:tc>
          <w:tcPr>
            <w:tcW w:w="680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1.1.4.2. При личном обращении в МФЦ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844E37" w:rsidRPr="002A6F72" w:rsidTr="002D5FC7">
        <w:tc>
          <w:tcPr>
            <w:tcW w:w="680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1.1.5.1.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1.1.5.2.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При личном обращении в орган, предоставляющий услугу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F87720" w:rsidRPr="002A6F72" w:rsidTr="002D5FC7">
        <w:tc>
          <w:tcPr>
            <w:tcW w:w="680" w:type="dxa"/>
            <w:vMerge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2A6F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2A6F72">
              <w:rPr>
                <w:rStyle w:val="a6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1.1.6.1.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При личном обращении в МФЦ 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1.1.6.2.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При личном обращении в орган, предоставляющий услугу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Приложение </w:t>
            </w:r>
            <w:r w:rsidR="00D861BD"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F87720" w:rsidRPr="002A6F72" w:rsidTr="002D5FC7">
        <w:tc>
          <w:tcPr>
            <w:tcW w:w="680" w:type="dxa"/>
            <w:vMerge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 w:rsidRPr="002A6F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2A6F72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2A6F72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>*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proofErr w:type="gramStart"/>
            <w:r w:rsidRPr="002A6F72">
              <w:rPr>
                <w:rFonts w:ascii="Times New Roman" w:hAnsi="Times New Roman"/>
                <w:sz w:val="18"/>
                <w:szCs w:val="18"/>
              </w:rPr>
              <w:t>ЕПГУ,  РПГУ</w:t>
            </w:r>
            <w:proofErr w:type="gramEnd"/>
            <w:r w:rsidRPr="002A6F72">
              <w:rPr>
                <w:rFonts w:ascii="Times New Roman" w:hAnsi="Times New Roman"/>
                <w:sz w:val="18"/>
                <w:szCs w:val="18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Пакет документов, включающий заявление, документы, необходимые для предоставления государственной услуги, передает в орган, предоставляющий услугу с сопроводительным реестром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</w:pP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1.1.7.2.1. </w:t>
            </w: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  <w:t>В электронном виде: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1.1.7.2.2. </w:t>
            </w: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  <w:t>На бумажном носителе</w:t>
            </w: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x-none" w:eastAsia="x-none"/>
              </w:rPr>
              <w:footnoteReference w:customMarkFollows="1" w:id="4"/>
              <w:t>*</w:t>
            </w: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  <w:t>: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vMerge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>1.1.7.3. При обращении через ЕПГУ и (или) РПГУ</w:t>
            </w:r>
            <w:r w:rsidRPr="002A6F72">
              <w:rPr>
                <w:rStyle w:val="a6"/>
                <w:rFonts w:ascii="Times New Roman" w:eastAsia="Times New Roman" w:hAnsi="Times New Roman"/>
                <w:sz w:val="18"/>
                <w:szCs w:val="18"/>
              </w:rPr>
              <w:footnoteReference w:customMarkFollows="1" w:id="5"/>
              <w:t>*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F87720" w:rsidRPr="002A6F72" w:rsidRDefault="00F87720" w:rsidP="00F87720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Принимает пакет документов.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14EF7" w:rsidRPr="002A6F72" w:rsidTr="002D5FC7">
        <w:tc>
          <w:tcPr>
            <w:tcW w:w="680" w:type="dxa"/>
            <w:shd w:val="clear" w:color="auto" w:fill="auto"/>
          </w:tcPr>
          <w:p w:rsidR="00C14EF7" w:rsidRPr="002A6F72" w:rsidRDefault="00C14EF7" w:rsidP="00C14E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1.1.9.</w:t>
            </w:r>
          </w:p>
        </w:tc>
        <w:tc>
          <w:tcPr>
            <w:tcW w:w="2301" w:type="dxa"/>
            <w:shd w:val="clear" w:color="auto" w:fill="auto"/>
          </w:tcPr>
          <w:p w:rsidR="00C14EF7" w:rsidRPr="002A6F72" w:rsidRDefault="00C14EF7" w:rsidP="00C14EF7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A6F72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C14EF7" w:rsidRPr="002A6F72" w:rsidRDefault="00C14EF7" w:rsidP="00C14E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C14EF7" w:rsidRPr="002A6F72" w:rsidRDefault="00C14EF7" w:rsidP="00C14E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C14EF7" w:rsidRPr="002A6F72" w:rsidRDefault="00C14EF7" w:rsidP="00C14E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C14EF7" w:rsidRPr="002A6F72" w:rsidRDefault="00C14EF7" w:rsidP="00C14E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C14EF7" w:rsidRPr="002A6F72" w:rsidRDefault="00C14EF7" w:rsidP="00C14E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A6F72">
              <w:rPr>
                <w:rFonts w:ascii="Times New Roman" w:hAnsi="Times New Roman"/>
                <w:sz w:val="18"/>
                <w:szCs w:val="18"/>
              </w:rPr>
              <w:t>принимает</w:t>
            </w:r>
            <w:proofErr w:type="gramEnd"/>
            <w:r w:rsidRPr="002A6F72">
              <w:rPr>
                <w:rFonts w:ascii="Times New Roman" w:hAnsi="Times New Roman"/>
                <w:sz w:val="18"/>
                <w:szCs w:val="18"/>
              </w:rPr>
              <w:t xml:space="preserve"> решение о возврате заявления и документов.</w:t>
            </w:r>
          </w:p>
          <w:p w:rsidR="00C14EF7" w:rsidRPr="002A6F72" w:rsidRDefault="00C14EF7" w:rsidP="00C14E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C14EF7" w:rsidRPr="002A6F72" w:rsidRDefault="00C14EF7" w:rsidP="00C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</w:t>
            </w:r>
          </w:p>
          <w:p w:rsidR="00C14EF7" w:rsidRPr="002A6F72" w:rsidRDefault="00C14EF7" w:rsidP="00C14E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A6F72">
              <w:rPr>
                <w:rFonts w:ascii="Times New Roman" w:hAnsi="Times New Roman"/>
                <w:sz w:val="18"/>
                <w:szCs w:val="18"/>
              </w:rPr>
              <w:t>документов</w:t>
            </w:r>
            <w:proofErr w:type="gramEnd"/>
            <w:r w:rsidRPr="002A6F72">
              <w:rPr>
                <w:rFonts w:ascii="Times New Roman" w:hAnsi="Times New Roman"/>
                <w:sz w:val="18"/>
                <w:szCs w:val="18"/>
              </w:rPr>
              <w:t xml:space="preserve"> заявителю.</w:t>
            </w:r>
          </w:p>
          <w:p w:rsidR="00C14EF7" w:rsidRPr="002A6F72" w:rsidRDefault="00C14EF7" w:rsidP="00C14E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418" w:type="dxa"/>
            <w:shd w:val="clear" w:color="auto" w:fill="auto"/>
          </w:tcPr>
          <w:p w:rsidR="00C14EF7" w:rsidRPr="002A6F72" w:rsidRDefault="00C14EF7" w:rsidP="00C14E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C14EF7" w:rsidRPr="002A6F72" w:rsidRDefault="00C14EF7" w:rsidP="00C14E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A6F72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14EF7" w:rsidRPr="002A6F72" w:rsidRDefault="00C14EF7" w:rsidP="00C14E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C14EF7" w:rsidRPr="002A6F72" w:rsidRDefault="00C14EF7" w:rsidP="00C14E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 xml:space="preserve">Приложение 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  <w:t>5</w:t>
            </w:r>
          </w:p>
          <w:p w:rsidR="00C14EF7" w:rsidRPr="002A6F72" w:rsidRDefault="00C14EF7" w:rsidP="00C14E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</w:tr>
      <w:tr w:rsidR="00844E37" w:rsidRPr="002A6F72" w:rsidTr="002D5FC7">
        <w:tc>
          <w:tcPr>
            <w:tcW w:w="15422" w:type="dxa"/>
            <w:gridSpan w:val="7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x-none"/>
              </w:rPr>
              <w:t>1.2. Формирование и направление межведомственных запросов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563CB4" w:rsidP="00844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срок – 6</w:t>
            </w:r>
            <w:r w:rsidR="00844E37"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рабочих дней</w:t>
            </w:r>
          </w:p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844E37" w:rsidRPr="002A6F72" w:rsidTr="002D5FC7">
        <w:tc>
          <w:tcPr>
            <w:tcW w:w="15422" w:type="dxa"/>
            <w:gridSpan w:val="7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земельного участка в </w:t>
            </w:r>
            <w:r w:rsidR="00CE129E"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аренду 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переходит к процедуре 1.3.2.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предоставлении земельного участка в </w:t>
            </w:r>
            <w:r w:rsidR="00CE129E"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аренду 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переходит к процедуре 1.3.3.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  <w:t>10 рабочих дней со дня поступления документов, необходимых для предоставления услуги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1.3.2.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</w:t>
            </w:r>
            <w:r w:rsidR="00CE129E"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договора аренды земельного участка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уведомления (решения) об отказе в предоставлении 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земельного участка в </w:t>
            </w:r>
            <w:r w:rsidR="00CE129E"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аренду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 Лицо, принимающее решение, проверяет правильность проекта</w:t>
            </w:r>
            <w:r w:rsidR="0050159C"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договора аренды земельного участка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уведомления </w:t>
            </w: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(решения) об отказе в предоставлении 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земельного участка в </w:t>
            </w:r>
            <w:r w:rsidR="0050159C"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аренду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  <w:r w:rsidR="0050159C"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Подписывает проект договора аренды земельного участка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уведомление </w:t>
            </w: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(решение)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44E37" w:rsidRPr="002A6F72" w:rsidRDefault="00844E37" w:rsidP="005015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3. Направляет</w:t>
            </w:r>
            <w:r w:rsidR="0050159C"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подписанные документы специалисту</w:t>
            </w: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ответственному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  <w:t>1.3.5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Направление уведомления заявителю (при обращении через</w:t>
            </w:r>
            <w:r w:rsidRPr="002A6F72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  <w:r w:rsidRPr="002A6F72">
              <w:rPr>
                <w:rStyle w:val="a6"/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footnoteReference w:customMarkFollows="1" w:id="6"/>
              <w:t>*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2A6F72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  <w:r w:rsidRPr="002A6F72">
              <w:rPr>
                <w:rFonts w:ascii="Times New Roman" w:eastAsia="Calibri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pStyle w:val="Style4"/>
              <w:widowControl/>
              <w:jc w:val="both"/>
              <w:rPr>
                <w:color w:val="000000" w:themeColor="text1"/>
                <w:sz w:val="18"/>
                <w:szCs w:val="18"/>
              </w:rPr>
            </w:pPr>
            <w:r w:rsidRPr="002A6F72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15422" w:type="dxa"/>
            <w:gridSpan w:val="7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1.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4. Направление заявителю результата предоставления муниципальной услуги</w:t>
            </w:r>
          </w:p>
        </w:tc>
      </w:tr>
      <w:tr w:rsidR="00844E37" w:rsidRPr="002A6F72" w:rsidTr="002D5FC7">
        <w:tc>
          <w:tcPr>
            <w:tcW w:w="680" w:type="dxa"/>
            <w:vMerge w:val="restart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val="x-none" w:eastAsia="x-none"/>
              </w:rPr>
              <w:footnoteReference w:id="7"/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vMerge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1.4.1.2. При личном обращении в МФЦ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  <w:tr w:rsidR="00844E37" w:rsidRPr="002A6F72" w:rsidTr="002D5FC7">
        <w:tc>
          <w:tcPr>
            <w:tcW w:w="15422" w:type="dxa"/>
            <w:gridSpan w:val="7"/>
            <w:shd w:val="clear" w:color="auto" w:fill="auto"/>
          </w:tcPr>
          <w:p w:rsidR="00A8101A" w:rsidRPr="002A6F72" w:rsidRDefault="00A8101A" w:rsidP="00A8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Pr="002A6F72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Предоставление в аренду находящегося в государственной или муниципальной собственности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:rsidR="00844E37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8. Предоставление в аренду находящегося в государственной или муниципальной собственности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9. Предоставление в аренду находящегося в государственной или муниципальной собственности земельного участка, находящегося в постоянном (бессрочном) пользовании юридических лиц, этим землепользователям.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10. Предоставление в аренду находящегося в государственной или муниципальной собственности земельного участка крестьянскому (фермерскому) хозяйству или сельскохозяйственной организации в случаях, установленных Феде</w:t>
            </w: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13. Предоставление в аренду находящегося в государственной или муниципальной собственности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Ставропольского края.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15. Предоставление в аренду находящегося в государственной или муниципальной собственности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16. Предоставление в аренду находящегося в государственной или муниципальной собственности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17. Предоставление в аренду находящегося в государственной или муниципальной собственности земельного участка которое в соответствии с законодательством Российской Федерации, Ставропольского края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</w:t>
            </w: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сударственных или муниципальных нужд либо ограничен в обороте.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18. Предоставление в аренду находящегося в государственной или муниципальной собственности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19. Предоставление в аренду находящегося в государственной или муниципальной собственности земельного участка необходимого для осуществления деятельности, предусмотренной концессионным соглашением, соглашением о </w:t>
            </w:r>
            <w:proofErr w:type="spellStart"/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муниципально</w:t>
            </w:r>
            <w:proofErr w:type="spellEnd"/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-частном партнерстве, лицу, с которым заключены указанные соглашения.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21. Предоставление в аренду находящегося в государственной или муниципальной собственности земельного участка необходимого для осуществления видов деятельности в сфере охотничьего хозяйства, лицу, с которым заключено </w:t>
            </w:r>
            <w:proofErr w:type="spellStart"/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охотхозяйственное</w:t>
            </w:r>
            <w:proofErr w:type="spellEnd"/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 соглашение.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22. Предоставление в аренду находящегося в государственной или муниципальной собственности земельного участка для размещения водохранилищ и (или) гидротехнических сооружений, если размещение этих объектов пре</w:t>
            </w: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дусмотрено документами территориального планирования в качестве объектов федерального, регионального или местного значения.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24. Предоставление в аренду находящегося в государственной или муниципальной собственности земельного участка, 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:rsidR="00A8101A" w:rsidRPr="002A6F72" w:rsidRDefault="00A8101A" w:rsidP="00844E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25. Предоставление в аренду находящегося в государственной или муниципальной собственности земельного участка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</w:tc>
      </w:tr>
      <w:tr w:rsidR="00844E37" w:rsidRPr="002A6F72" w:rsidTr="002D5FC7">
        <w:tc>
          <w:tcPr>
            <w:tcW w:w="15422" w:type="dxa"/>
            <w:gridSpan w:val="7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муниципальной</w:t>
            </w:r>
            <w:r w:rsidRPr="002A6F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1.1.2.1.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844E37" w:rsidRPr="002A6F72" w:rsidRDefault="00844E37" w:rsidP="00844E37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ar-SA"/>
              </w:rPr>
              <w:t xml:space="preserve">В случае если 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/>
                <w:b/>
                <w:sz w:val="18"/>
                <w:szCs w:val="18"/>
              </w:rPr>
              <w:t>1.1.2.2.</w:t>
            </w:r>
            <w:r w:rsidRPr="002A6F7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2A6F7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РПГУ</w:t>
            </w:r>
            <w:r w:rsidRPr="002A6F72">
              <w:rPr>
                <w:rStyle w:val="a6"/>
                <w:rFonts w:ascii="Times New Roman" w:eastAsia="Times New Roman" w:hAnsi="Times New Roman"/>
                <w:sz w:val="18"/>
                <w:szCs w:val="18"/>
              </w:rPr>
              <w:footnoteReference w:customMarkFollows="1" w:id="8"/>
              <w:t>*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1.1.2.3. При личном обращении в МФЦ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1.1.3.1. При личном обращении в орган, предоставляющий услугу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подлинников документов: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1. Специалист органа, предоставляющего услугу, осуществляет копирование документов.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1.1.3.2. При личном обращении в МФЦ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1) </w:t>
            </w:r>
            <w:hyperlink r:id="rId20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1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2) </w:t>
            </w:r>
            <w:hyperlink r:id="rId22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воинского учета;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4) </w:t>
            </w:r>
            <w:hyperlink r:id="rId23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5) </w:t>
            </w:r>
            <w:hyperlink r:id="rId24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6) </w:t>
            </w:r>
            <w:hyperlink r:id="rId25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7) </w:t>
            </w:r>
            <w:hyperlink r:id="rId26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27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28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10) удостоверений и </w:t>
            </w:r>
            <w:hyperlink r:id="rId29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30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11) </w:t>
            </w:r>
            <w:hyperlink r:id="rId31" w:history="1">
              <w:r w:rsidRPr="002A6F72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2. Распечатывает электронные образы (скан-копии) документов, представленных заявителем.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val="x-none" w:eastAsia="x-none"/>
              </w:rPr>
              <w:footnoteReference w:customMarkFollows="1" w:id="9"/>
              <w:t>*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1.1.4.1. При личном обращении в орган, предоставляющий услугу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1.1.4.2. При личном обращении в МФЦ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1.1.5.1.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1.1.5.2.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При личном обращении в орган, предоставляющий услугу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2A6F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2A6F72">
              <w:rPr>
                <w:rStyle w:val="a6"/>
                <w:rFonts w:ascii="Times New Roman" w:hAnsi="Times New Roman"/>
                <w:sz w:val="18"/>
                <w:szCs w:val="18"/>
              </w:rPr>
              <w:footnoteReference w:customMarkFollows="1" w:id="10"/>
              <w:t>*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1.1.6.1.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При личном обращении в МФЦ 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2A6F72" w:rsidTr="002D5FC7">
        <w:tc>
          <w:tcPr>
            <w:tcW w:w="680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1.1.6.2.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При личном обращении в орган, предоставляющий услугу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844E37" w:rsidRPr="002A6F72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2A6F72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844E37" w:rsidRPr="002A6F72" w:rsidRDefault="00844E37" w:rsidP="003D0D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Приложение </w:t>
            </w:r>
            <w:r w:rsidR="00676740"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2A6F72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2A6F72">
              <w:rPr>
                <w:rStyle w:val="a6"/>
                <w:rFonts w:ascii="Times New Roman" w:hAnsi="Times New Roman"/>
                <w:sz w:val="18"/>
                <w:szCs w:val="18"/>
              </w:rPr>
              <w:footnoteReference w:customMarkFollows="1" w:id="11"/>
              <w:t>*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proofErr w:type="gramStart"/>
            <w:r w:rsidRPr="002A6F72">
              <w:rPr>
                <w:rFonts w:ascii="Times New Roman" w:hAnsi="Times New Roman"/>
                <w:sz w:val="18"/>
                <w:szCs w:val="18"/>
              </w:rPr>
              <w:t>ЕПГУ,  РПГУ</w:t>
            </w:r>
            <w:proofErr w:type="gramEnd"/>
            <w:r w:rsidRPr="002A6F72">
              <w:rPr>
                <w:rFonts w:ascii="Times New Roman" w:hAnsi="Times New Roman"/>
                <w:sz w:val="18"/>
                <w:szCs w:val="18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A6F72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</w:pP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2A6F72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*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F87720" w:rsidRPr="002A6F72" w:rsidRDefault="00F87720" w:rsidP="00F87720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87720" w:rsidRPr="002A6F72" w:rsidTr="002D5FC7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1.2.1.1.  При личном обращении в МФЦ 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срок – 6 рабочих дней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МФЦ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x-none" w:eastAsia="x-none"/>
              </w:rPr>
              <w:footnoteReference w:id="12"/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bCs/>
                <w:sz w:val="18"/>
                <w:szCs w:val="18"/>
              </w:rPr>
              <w:t>1.2.1.2.</w:t>
            </w:r>
            <w:r w:rsidRPr="002A6F72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</w:p>
          <w:p w:rsidR="00F87720" w:rsidRPr="002A6F72" w:rsidRDefault="00F87720" w:rsidP="00F8772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vMerge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 w:rsidRPr="002A6F72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 w:rsidRPr="002A6F72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1.2.2.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Передает в орган, предоставляющий услугу полный пакет документов, включающий заявление, документы, необходимые для предоставления 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муниципальной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услуги, с сопроводительным реестром.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</w:t>
            </w: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н</w:t>
            </w: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е позднее 2 рабочих дней, следующих за днем обращения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</w:pP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1.2.2.2.1. </w:t>
            </w: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  <w:t>В электронном виде: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– </w:t>
            </w: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н</w:t>
            </w: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е позднее 2 рабочих дней, следующих за днем обращения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1.2.2.2.2. </w:t>
            </w: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  <w:t>На бумажном носителе</w:t>
            </w: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x-none" w:eastAsia="x-none"/>
              </w:rPr>
              <w:footnoteReference w:customMarkFollows="1" w:id="13"/>
              <w:t>*</w:t>
            </w:r>
            <w:r w:rsidRPr="002A6F72"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 w:eastAsia="x-none"/>
              </w:rPr>
              <w:t>: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1.2.3.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Принимает пакет документов.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3D3347" w:rsidRPr="002A6F72" w:rsidTr="002D5FC7">
        <w:tc>
          <w:tcPr>
            <w:tcW w:w="680" w:type="dxa"/>
            <w:shd w:val="clear" w:color="auto" w:fill="auto"/>
          </w:tcPr>
          <w:p w:rsidR="003D3347" w:rsidRPr="002A6F72" w:rsidRDefault="003D3347" w:rsidP="003D33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1.2.4.</w:t>
            </w:r>
          </w:p>
        </w:tc>
        <w:tc>
          <w:tcPr>
            <w:tcW w:w="2301" w:type="dxa"/>
            <w:shd w:val="clear" w:color="auto" w:fill="auto"/>
          </w:tcPr>
          <w:p w:rsidR="003D3347" w:rsidRPr="002A6F72" w:rsidRDefault="003D3347" w:rsidP="003D3347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A6F72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3D3347" w:rsidRPr="002A6F72" w:rsidRDefault="003D3347" w:rsidP="003D33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3D3347" w:rsidRPr="002A6F72" w:rsidRDefault="003D3347" w:rsidP="003D33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3D3347" w:rsidRPr="002A6F72" w:rsidRDefault="003D3347" w:rsidP="003D33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3D3347" w:rsidRPr="002A6F72" w:rsidRDefault="003D3347" w:rsidP="003D33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3D3347" w:rsidRPr="002A6F72" w:rsidRDefault="003D3347" w:rsidP="003D33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A6F72">
              <w:rPr>
                <w:rFonts w:ascii="Times New Roman" w:hAnsi="Times New Roman"/>
                <w:sz w:val="18"/>
                <w:szCs w:val="18"/>
              </w:rPr>
              <w:t>принимает</w:t>
            </w:r>
            <w:proofErr w:type="gramEnd"/>
            <w:r w:rsidRPr="002A6F72">
              <w:rPr>
                <w:rFonts w:ascii="Times New Roman" w:hAnsi="Times New Roman"/>
                <w:sz w:val="18"/>
                <w:szCs w:val="18"/>
              </w:rPr>
              <w:t xml:space="preserve"> решение о возврате заявления и документов.</w:t>
            </w:r>
          </w:p>
          <w:p w:rsidR="003D3347" w:rsidRPr="002A6F72" w:rsidRDefault="003D3347" w:rsidP="003D33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3D3347" w:rsidRPr="002A6F72" w:rsidRDefault="003D3347" w:rsidP="003D3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</w:t>
            </w:r>
          </w:p>
          <w:p w:rsidR="003D3347" w:rsidRPr="002A6F72" w:rsidRDefault="003D3347" w:rsidP="003D33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A6F72">
              <w:rPr>
                <w:rFonts w:ascii="Times New Roman" w:hAnsi="Times New Roman"/>
                <w:sz w:val="18"/>
                <w:szCs w:val="18"/>
              </w:rPr>
              <w:t>документов</w:t>
            </w:r>
            <w:proofErr w:type="gramEnd"/>
            <w:r w:rsidRPr="002A6F72">
              <w:rPr>
                <w:rFonts w:ascii="Times New Roman" w:hAnsi="Times New Roman"/>
                <w:sz w:val="18"/>
                <w:szCs w:val="18"/>
              </w:rPr>
              <w:t xml:space="preserve"> заявителю.</w:t>
            </w:r>
          </w:p>
          <w:p w:rsidR="003D3347" w:rsidRPr="002A6F72" w:rsidRDefault="003D3347" w:rsidP="003D33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418" w:type="dxa"/>
            <w:shd w:val="clear" w:color="auto" w:fill="auto"/>
          </w:tcPr>
          <w:p w:rsidR="003D3347" w:rsidRPr="002A6F72" w:rsidRDefault="003D3347" w:rsidP="003D33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3D3347" w:rsidRPr="002A6F72" w:rsidRDefault="003D3347" w:rsidP="003D334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A6F72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3D3347" w:rsidRPr="002A6F72" w:rsidRDefault="003D3347" w:rsidP="003D33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3D3347" w:rsidRPr="002A6F72" w:rsidRDefault="003D3347" w:rsidP="003D33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 xml:space="preserve">Приложение 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  <w:t>5</w:t>
            </w:r>
          </w:p>
        </w:tc>
      </w:tr>
      <w:tr w:rsidR="00F87720" w:rsidRPr="002A6F72" w:rsidTr="002D5FC7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установления отсутствия оснований для отказа в предоставлении земельного участка в аренду переходит к процедуре 1.3.2.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установления наличия оснований для отказа в предоставлении земельного участка в аренду переходит к процедуре 1.3.3.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  <w:t>10 рабочих дней со дня поступления документов, необходимых для предоставления услуги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1.3.2.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договора аренды земельного участка.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уведомления (решения) об отказе в предоставлении 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земельного участка в аренду.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Лицо, принимающее решение, проверяет правильность проекта договора аренды земельного участка, уведомления </w:t>
            </w: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(решения) об отказе в предоставлении 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земельного участка в собственность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Подписывает проект договора аренды земельного участка, уведомление </w:t>
            </w: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(решение)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Направляет подписанные документы </w:t>
            </w: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Направление уведомления заявителю (при обращении через</w:t>
            </w:r>
            <w:r w:rsidRPr="002A6F72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  <w:r w:rsidRPr="002A6F72">
              <w:rPr>
                <w:rStyle w:val="a6"/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footnoteReference w:customMarkFollows="1" w:id="14"/>
              <w:t>*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2A6F72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  <w:r w:rsidRPr="002A6F72">
              <w:rPr>
                <w:rFonts w:ascii="Times New Roman" w:eastAsia="Calibri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pStyle w:val="Style4"/>
              <w:widowControl/>
              <w:jc w:val="both"/>
              <w:rPr>
                <w:color w:val="000000" w:themeColor="text1"/>
                <w:sz w:val="18"/>
                <w:szCs w:val="18"/>
              </w:rPr>
            </w:pPr>
            <w:r w:rsidRPr="002A6F72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1.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4. Направление заявителю результата предоставления муниципальной услуги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1.4</w:t>
            </w:r>
            <w:r w:rsidRPr="002A6F7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.1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1.4.1.2. При личном обращении в МФЦ</w:t>
            </w: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1.4.3.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</w:rPr>
              <w:t>1.4.4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  <w:tr w:rsidR="00F87720" w:rsidRPr="002A6F72" w:rsidTr="002D5FC7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14. Предоставление в аренду находящегося в государственной или муниципальной собственности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      </w:r>
          </w:p>
        </w:tc>
      </w:tr>
      <w:tr w:rsidR="00F87720" w:rsidRPr="002A6F72" w:rsidTr="002D5FC7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2A6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2A6F72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F87720" w:rsidRPr="002A6F72" w:rsidRDefault="00F87720" w:rsidP="00F8772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 w:rsidRPr="002A6F7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Специалист органа, предоставляющего услугу</w:t>
            </w:r>
          </w:p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6F72">
              <w:rPr>
                <w:rFonts w:ascii="Times New Roman" w:eastAsia="Times New Roman" w:hAnsi="Times New Roman"/>
                <w:b/>
                <w:sz w:val="18"/>
                <w:szCs w:val="18"/>
              </w:rPr>
              <w:t>1.1.2.2.</w:t>
            </w:r>
            <w:r w:rsidRPr="002A6F7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2A6F7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РПГУ</w:t>
            </w:r>
            <w:r w:rsidRPr="002A6F72">
              <w:rPr>
                <w:rStyle w:val="a6"/>
                <w:rFonts w:ascii="Times New Roman" w:eastAsia="Times New Roman" w:hAnsi="Times New Roman"/>
                <w:sz w:val="18"/>
                <w:szCs w:val="18"/>
              </w:rPr>
              <w:footnoteReference w:customMarkFollows="1" w:id="15"/>
              <w:t>*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1.1.2.3. При личном обращении в МФЦ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1.1.3.1. При личном обращении в орган, предоставляющий услугу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подлинников документов: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 Специалист органа, предоставляющего услугу, осуществляет копирование документов.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1.1.3.2. При личном обращении в МФЦ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32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33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34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35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36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37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38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39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40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41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42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43" w:history="1">
              <w:r w:rsidRPr="002A6F72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 Распечатывает электронные образы (скан-копии) документов, представленных заявителем.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eastAsia="zh-CN"/>
              </w:rPr>
              <w:footnoteReference w:customMarkFollows="1" w:id="16"/>
              <w:t>*</w:t>
            </w: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1.1.4.1. При личном обращении в орган, предоставляющий услугу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1.1.4.2. При личном обращении в МФЦ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1.1.5.2.</w:t>
            </w: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При личном обращении в орган, предоставляющий услугу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9E6DA7" w:rsidRPr="002A6F72" w:rsidTr="002D5FC7">
        <w:tc>
          <w:tcPr>
            <w:tcW w:w="680" w:type="dxa"/>
            <w:shd w:val="clear" w:color="auto" w:fill="auto"/>
          </w:tcPr>
          <w:p w:rsidR="009E6DA7" w:rsidRPr="002A6F72" w:rsidRDefault="009E6DA7" w:rsidP="009E6D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9E6DA7" w:rsidRPr="002A6F72" w:rsidRDefault="009E6DA7" w:rsidP="009E6D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9E6DA7" w:rsidRPr="002A6F72" w:rsidRDefault="009E6DA7" w:rsidP="009E6DA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2A6F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2A6F72">
              <w:rPr>
                <w:rStyle w:val="a6"/>
                <w:rFonts w:ascii="Times New Roman" w:hAnsi="Times New Roman"/>
                <w:sz w:val="18"/>
                <w:szCs w:val="18"/>
              </w:rPr>
              <w:footnoteReference w:customMarkFollows="1" w:id="17"/>
              <w:t>*</w:t>
            </w:r>
          </w:p>
          <w:p w:rsidR="009E6DA7" w:rsidRPr="002A6F72" w:rsidRDefault="009E6DA7" w:rsidP="009E6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9E6DA7" w:rsidRPr="002A6F72" w:rsidRDefault="009E6DA7" w:rsidP="009E6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9E6DA7" w:rsidRPr="002A6F72" w:rsidRDefault="009E6DA7" w:rsidP="009E6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9E6DA7" w:rsidRPr="002A6F72" w:rsidRDefault="009E6DA7" w:rsidP="009E6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9E6DA7" w:rsidRPr="002A6F72" w:rsidRDefault="009E6DA7" w:rsidP="009E6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9E6DA7" w:rsidRPr="002A6F72" w:rsidRDefault="009E6DA7" w:rsidP="009E6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E6DA7" w:rsidRPr="002A6F72" w:rsidRDefault="009E6DA7" w:rsidP="009E6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9E6DA7" w:rsidRPr="002A6F72" w:rsidRDefault="009E6DA7" w:rsidP="009E6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</w:t>
            </w:r>
            <w:proofErr w:type="gramStart"/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расписки </w:t>
            </w:r>
            <w:r w:rsidR="009E6DA7"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</w:t>
            </w:r>
            <w:proofErr w:type="gramEnd"/>
            <w:r w:rsidR="009E6DA7"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уведомления) </w:t>
            </w: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1.1.6.1.</w:t>
            </w: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При личном обращении в МФЦ 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В расписку включаются только документы, представленные заявителем.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 Опись документов в деле;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Расписка о приеме документов</w:t>
            </w: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(определяется органом, предоставляющим услугу)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1.1.6.2.</w:t>
            </w: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При личном обращении в орган, предоставляющий услугу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Специалист органа, предоставляющего услугу, выдает заявителю или его представителю расписку,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При поступлении заявления по почте </w:t>
            </w:r>
            <w:proofErr w:type="gramStart"/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расписка  направляется</w:t>
            </w:r>
            <w:proofErr w:type="gramEnd"/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4</w:t>
            </w:r>
          </w:p>
        </w:tc>
      </w:tr>
      <w:tr w:rsidR="008527BD" w:rsidRPr="002A6F72" w:rsidTr="002D5FC7">
        <w:tc>
          <w:tcPr>
            <w:tcW w:w="680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8527BD" w:rsidRPr="002A6F72" w:rsidRDefault="008527BD" w:rsidP="008527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2A6F72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2A6F72">
              <w:rPr>
                <w:rStyle w:val="a6"/>
                <w:rFonts w:ascii="Times New Roman" w:hAnsi="Times New Roman"/>
                <w:sz w:val="18"/>
                <w:szCs w:val="18"/>
              </w:rPr>
              <w:footnoteReference w:customMarkFollows="1" w:id="18"/>
              <w:t>*</w:t>
            </w:r>
          </w:p>
          <w:p w:rsidR="008527BD" w:rsidRPr="002A6F72" w:rsidRDefault="008527BD" w:rsidP="008527B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proofErr w:type="gramStart"/>
            <w:r w:rsidRPr="002A6F72">
              <w:rPr>
                <w:rFonts w:ascii="Times New Roman" w:hAnsi="Times New Roman"/>
                <w:sz w:val="18"/>
                <w:szCs w:val="18"/>
              </w:rPr>
              <w:t>ЕПГУ,  РПГУ</w:t>
            </w:r>
            <w:proofErr w:type="gramEnd"/>
            <w:r w:rsidRPr="002A6F72">
              <w:rPr>
                <w:rFonts w:ascii="Times New Roman" w:hAnsi="Times New Roman"/>
                <w:sz w:val="18"/>
                <w:szCs w:val="18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A6F7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1.1.7.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Передает с сопроводительным реестром в орган, предоставляющий услугу, полный пакет документов, включающий заявление, документы, необходимые для предоставления услуги, </w:t>
            </w:r>
            <w:r w:rsidRPr="002A6F72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описи документов</w:t>
            </w: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1.1.7.2.1. </w:t>
            </w:r>
            <w:r w:rsidRPr="002A6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 электронном виде: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</w:t>
            </w:r>
            <w:r w:rsidRPr="002A6F72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описи документов;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рабочий день со дня поступления документов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Технологическое обеспечение: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1.1.7.2.2. </w:t>
            </w:r>
            <w:r w:rsidRPr="002A6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 бумажном носителе</w:t>
            </w:r>
            <w:r w:rsidRPr="002A6F72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zh-CN"/>
              </w:rPr>
              <w:footnoteReference w:customMarkFollows="1" w:id="19"/>
              <w:t>*</w:t>
            </w:r>
            <w:r w:rsidRPr="002A6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: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7BD" w:rsidRPr="002A6F72" w:rsidTr="002D5FC7">
        <w:tc>
          <w:tcPr>
            <w:tcW w:w="680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shd w:val="clear" w:color="auto" w:fill="auto"/>
          </w:tcPr>
          <w:p w:rsidR="008527BD" w:rsidRPr="002A6F72" w:rsidRDefault="008527BD" w:rsidP="008527BD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</w:pPr>
            <w:r w:rsidRPr="002A6F72">
              <w:rPr>
                <w:rFonts w:ascii="Times New Roman" w:hAnsi="Times New Roman"/>
                <w:b/>
                <w:sz w:val="18"/>
                <w:szCs w:val="18"/>
              </w:rPr>
              <w:t>1.1.7.3. При обращении через ЕПГУ и (или) РПГУ</w:t>
            </w:r>
            <w:r w:rsidRPr="002A6F72">
              <w:rPr>
                <w:rStyle w:val="a6"/>
                <w:rFonts w:ascii="Times New Roman" w:eastAsia="Times New Roman" w:hAnsi="Times New Roman"/>
                <w:sz w:val="18"/>
                <w:szCs w:val="18"/>
              </w:rPr>
              <w:footnoteReference w:customMarkFollows="1" w:id="20"/>
              <w:t>*</w:t>
            </w:r>
            <w:r w:rsidRPr="002A6F72">
              <w:rPr>
                <w:lang w:val="ru-RU"/>
              </w:rPr>
              <w:t>*</w:t>
            </w:r>
          </w:p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8527BD" w:rsidRPr="002A6F72" w:rsidRDefault="008527BD" w:rsidP="008527BD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F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1.1.8.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Принимает пакет документов.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5C3F07" w:rsidRPr="002A6F72" w:rsidTr="002D5FC7">
        <w:tc>
          <w:tcPr>
            <w:tcW w:w="680" w:type="dxa"/>
            <w:shd w:val="clear" w:color="auto" w:fill="auto"/>
          </w:tcPr>
          <w:p w:rsidR="005C3F07" w:rsidRPr="002A6F72" w:rsidRDefault="005C3F07" w:rsidP="005C3F0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</w:t>
            </w:r>
          </w:p>
        </w:tc>
        <w:tc>
          <w:tcPr>
            <w:tcW w:w="2301" w:type="dxa"/>
            <w:shd w:val="clear" w:color="auto" w:fill="auto"/>
          </w:tcPr>
          <w:p w:rsidR="005C3F07" w:rsidRPr="002A6F72" w:rsidRDefault="005C3F07" w:rsidP="005C3F07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A6F72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5C3F07" w:rsidRPr="002A6F72" w:rsidRDefault="005C3F07" w:rsidP="005C3F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5C3F07" w:rsidRPr="002A6F72" w:rsidRDefault="005C3F07" w:rsidP="005C3F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5C3F07" w:rsidRPr="002A6F72" w:rsidRDefault="005C3F07" w:rsidP="005C3F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5C3F07" w:rsidRPr="002A6F72" w:rsidRDefault="005C3F07" w:rsidP="005C3F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5C3F07" w:rsidRPr="002A6F72" w:rsidRDefault="005C3F07" w:rsidP="005C3F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A6F72">
              <w:rPr>
                <w:rFonts w:ascii="Times New Roman" w:hAnsi="Times New Roman"/>
                <w:sz w:val="18"/>
                <w:szCs w:val="18"/>
              </w:rPr>
              <w:t>принимает</w:t>
            </w:r>
            <w:proofErr w:type="gramEnd"/>
            <w:r w:rsidRPr="002A6F72">
              <w:rPr>
                <w:rFonts w:ascii="Times New Roman" w:hAnsi="Times New Roman"/>
                <w:sz w:val="18"/>
                <w:szCs w:val="18"/>
              </w:rPr>
              <w:t xml:space="preserve"> решение о возврате заявления и документов.</w:t>
            </w:r>
          </w:p>
          <w:p w:rsidR="005C3F07" w:rsidRPr="002A6F72" w:rsidRDefault="005C3F07" w:rsidP="005C3F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5C3F07" w:rsidRPr="002A6F72" w:rsidRDefault="005C3F07" w:rsidP="005C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</w:t>
            </w:r>
          </w:p>
          <w:p w:rsidR="005C3F07" w:rsidRPr="002A6F72" w:rsidRDefault="005C3F07" w:rsidP="005C3F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A6F72">
              <w:rPr>
                <w:rFonts w:ascii="Times New Roman" w:hAnsi="Times New Roman"/>
                <w:sz w:val="18"/>
                <w:szCs w:val="18"/>
              </w:rPr>
              <w:t>документов</w:t>
            </w:r>
            <w:proofErr w:type="gramEnd"/>
            <w:r w:rsidRPr="002A6F72">
              <w:rPr>
                <w:rFonts w:ascii="Times New Roman" w:hAnsi="Times New Roman"/>
                <w:sz w:val="18"/>
                <w:szCs w:val="18"/>
              </w:rPr>
              <w:t xml:space="preserve"> заявителю.</w:t>
            </w:r>
          </w:p>
          <w:p w:rsidR="005C3F07" w:rsidRPr="002A6F72" w:rsidRDefault="005C3F07" w:rsidP="005C3F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418" w:type="dxa"/>
            <w:shd w:val="clear" w:color="auto" w:fill="auto"/>
          </w:tcPr>
          <w:p w:rsidR="005C3F07" w:rsidRPr="002A6F72" w:rsidRDefault="005C3F07" w:rsidP="005C3F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5C3F07" w:rsidRPr="002A6F72" w:rsidRDefault="005C3F07" w:rsidP="005C3F0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A6F72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C3F07" w:rsidRPr="002A6F72" w:rsidRDefault="005C3F07" w:rsidP="005C3F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6F72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5C3F07" w:rsidRPr="002A6F72" w:rsidRDefault="005C3F07" w:rsidP="005C3F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5</w:t>
            </w:r>
          </w:p>
        </w:tc>
      </w:tr>
      <w:tr w:rsidR="00F87720" w:rsidRPr="002A6F72" w:rsidTr="00F87720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1.2.1.</w:t>
            </w:r>
          </w:p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Формирование и направление межведомственных запросов</w:t>
            </w:r>
          </w:p>
          <w:p w:rsidR="00F87720" w:rsidRPr="002A6F72" w:rsidRDefault="00F87720" w:rsidP="00F8772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Общий срок - 6 рабочих дней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8527BD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7720" w:rsidRPr="002A6F72" w:rsidTr="00F87720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1.3 Рассмотрение заявления и документов, п</w:t>
            </w:r>
            <w:r w:rsidRPr="002A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одготовка</w:t>
            </w:r>
            <w:r w:rsidRPr="002A6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утверждение градостроительного заключения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Рассмотрение заявления и документов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1. Осуществляет проверку представленных документов на соответствие требованиям действующего законодательства;</w:t>
            </w:r>
          </w:p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В случаях, установленных законодательством, проводит согласование с органом исполнительной власти субъекта Российской Федерации, уполномоченным в области лесных отношений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 xml:space="preserve">3. Осуществляет обследование земельного участка, в отношении которого подано заявление о предоставлении услуги. </w:t>
            </w: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Подготавливает акт обследования земельного участка.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3. Осуществляет подготовку заключения об исполнении обязательств перед бюджетом муниципального образования Ставропольского края.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4. Направляет в структурное подразделение (специалисту), ответственному за подготовку градостроительного заключения.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рабочих дня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zh-CN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1.3.2.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Подготовка</w:t>
            </w: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 xml:space="preserve"> и утверждение градостроительного заключения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 Осуществляет проверку представленных документов на соответствие требованиям земельного, градостроительного законодательства, </w:t>
            </w:r>
            <w:hyperlink r:id="rId44" w:history="1">
              <w:r w:rsidRPr="002A6F72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Правилам</w:t>
              </w:r>
            </w:hyperlink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землепользования и застройки муниципального образования Ставропольского края, техническим регламентам, строительным нормам и правилам;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>2. Подготавливает проект градостроительного заключения о соответствии (несоответствии) земельного участка нормам и правилам и передает должностному лицу для его утверждения.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 рабочих дней со дня поступления заявления и документов, необходимых для предоставления услуги в орган, предоставляющий муниципальную услугу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Проверяет проект градостроительного заключения на соответствие требованиям действующего законодательства и утверждает градостроительное заключение. 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7720" w:rsidRPr="002A6F72" w:rsidTr="00F87720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1.4.</w:t>
            </w:r>
            <w:r w:rsidRPr="002A6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Принятие решения об отказе в предоставлении услуги, подготовка, опубликование извещения о предоставлении земельного участка</w:t>
            </w: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1.4.1.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Принятие решения об отказе в предоставлении услуги (в предварительном согласовании предоставления земельного участка или об отказе в предоставлении земельного участка)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1. При наличии оснований для отказа в предоставлении услуги, указанных в разделе 2 технологической схемы осуществляет подготовку проекта уведомления об отказе в предоставлении услуги.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2. Направляет должностному лицу для подписания.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поступления заявления о предоставлении муниципальной услуги и документов, необходимых для предоставления услуги, подлежащих представлению заявителем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случае, если схема расположения земельного участка, в соответствии с которой предстоит образовать земельный участок, подлежит согласованию, срок может быть продлен не более чем до 45 календарных дней 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Подготовка, опубликование извещения о предоставлении земельного участка 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услуги, указанных в разделе 2, о</w:t>
            </w:r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>беспечивает подготовку и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в информационно-телекоммуникационной сети «Интернет»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>В извещении указывается: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1) информация о возможности предоставления земельного участка с указанием целей этого предоставления;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1"/>
            <w:bookmarkEnd w:id="0"/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2) информация о праве граждан или крестьянских (фермерских) хозяйств, заинтересованных в предоставлении земельного участка для указанных целей,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участка;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3) адрес и способ подачи заявлений;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4) дата окончания приема заявлений;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5) адрес или иное описание местоположения земельного участка;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6) кадастровый номер и площадь земельного участка в соответствии с данными государственного кадастра недвижимости, за исключением случаев, если испрашиваемый земельный участок предстоит образовать;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7) площадь земельного участка в соответствии с проектом межевания территории или со схемой расположения земельного участка, если подано заявление о предоставлении земельного участка, который предстоит образовать;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8) реквизиты решения об утверждении проекта межевания территории в случае, если образование земельного участка предстоит в соответствии с утвержденным проектом межевания территории, условный номер испрашиваемого земельного участка, а также адрес сайта в информационно-телекоммуникационной сети «Интернет», на котором размещен утвержденный проект;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9) 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носителе.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В случае, если земельный участок предстоит образовать схема расположения земельного участка прилагается к извещению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8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Подписание уведомления об отказе в предоставлении услуги 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Лицо, принимающее решение, проверяет правильность проекта </w:t>
            </w: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уведомления об отказе в предоставлении земельного участка</w:t>
            </w: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Подписывает уведомление об отказе в предоставлении муниципальной услуги.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Направляет утвержденное решение</w:t>
            </w: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рабочий день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7720" w:rsidRPr="002A6F72" w:rsidTr="00F87720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1.5. Принятие решения о предоставлении (отказе в предоставлении) муниципальной услуги, п</w:t>
            </w:r>
            <w:r w:rsidRPr="002A6F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одготовка уведомления об отказе в предоставлении муниципальной услуги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участка, подготовка и подписание проекта договора аренды земельного участка 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1.5.1.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Принятие решения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 xml:space="preserve">1.5.1.1. 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 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 календарных дня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1.5.1.1.1. Если не требуется образование или уточнение границ испрашиваемого земельного участка осуществляет подготовку проекта договора аренды земельного участка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Передает в порядке делопроизводства лицу, принимающему решение (процедура 1.5.3.).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 xml:space="preserve">1.5.1.1.2. Если земельный участок предстоит образовать или его границы подлежат уточнению в соответствии с Федеральным </w:t>
            </w:r>
            <w:hyperlink r:id="rId45" w:history="1">
              <w:r w:rsidRPr="002A6F72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2A6F72">
              <w:rPr>
                <w:rFonts w:ascii="Times New Roman" w:hAnsi="Times New Roman" w:cs="Times New Roman"/>
                <w:sz w:val="20"/>
                <w:szCs w:val="20"/>
              </w:rPr>
              <w:t xml:space="preserve"> "О государственной регистрации недвижимости" осуществляет подготовку проекта решения о предварительном согласовании предоставления земельного участка.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Передает в порядке делопроизводства лицу, принимающему решение (процедура 1.5.3.).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1.5.2.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проекта уведомления об отказе в предоставлении услуги 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(в предварительном согласовании предоставления земельного участка или об отказе в предоставлении земельного участка)</w:t>
            </w:r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1.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принимает решение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участка.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 xml:space="preserve">2. Осуществляет подготовку </w:t>
            </w:r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уведомления об отказе в предоставлении муниципальной услуги</w:t>
            </w:r>
          </w:p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Передает в порядке делопроизводства лицу, принимающему решение (процедура 1.5.3.).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7 календарных дней со дня поступления заявлений иных граждан, крестьянских (фермерских) хозяйств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9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1.5.3.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Подписание</w:t>
            </w:r>
            <w:r w:rsidRPr="002A6F72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договора </w:t>
            </w:r>
            <w:proofErr w:type="gramStart"/>
            <w:r w:rsidRPr="002A6F72">
              <w:rPr>
                <w:rFonts w:ascii="Times New Roman" w:hAnsi="Times New Roman" w:cs="Times New Roman"/>
                <w:sz w:val="20"/>
                <w:szCs w:val="20"/>
              </w:rPr>
              <w:t>аренды  земельного</w:t>
            </w:r>
            <w:proofErr w:type="gramEnd"/>
            <w:r w:rsidRPr="002A6F72">
              <w:rPr>
                <w:rFonts w:ascii="Times New Roman" w:hAnsi="Times New Roman" w:cs="Times New Roman"/>
                <w:sz w:val="20"/>
                <w:szCs w:val="20"/>
              </w:rPr>
              <w:t xml:space="preserve"> участка, проекта решения о предварительном согласовании земельного участка  или проекта </w:t>
            </w:r>
            <w:r w:rsidRPr="002A6F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уведомления об отказе в предоставлении муниципальной услуги в связи с поступлением от иных лиц заявлений о намерении участвовать в аукционе по продаже земельного участка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Должностное лицо, принимающее решение, проверяет правильность проекта договора аренды земельного участка, проекта уведомления об отказе в предоставлении </w:t>
            </w: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услуги.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Подписывает проект договора аренды земельного участка или проект уведомления об отказе в предоставлении </w:t>
            </w: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муниципальной услуги</w:t>
            </w: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Направляет подписанные договор аренды земельного участка или уведомление об отказе в предоставлении </w:t>
            </w: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услуги</w:t>
            </w: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рабочих дня со дня поступления заявления и документов, необходимых для предоставления услуги в орган, предоставляющий услугу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8527BD" w:rsidRPr="002A6F72" w:rsidTr="002D5FC7">
        <w:tc>
          <w:tcPr>
            <w:tcW w:w="680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1.5.4.</w:t>
            </w:r>
          </w:p>
        </w:tc>
        <w:tc>
          <w:tcPr>
            <w:tcW w:w="2301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A6F72">
              <w:rPr>
                <w:rFonts w:ascii="Times New Roman" w:eastAsia="Calibri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2A6F72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2A6F72">
              <w:rPr>
                <w:rStyle w:val="a6"/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footnoteReference w:customMarkFollows="1" w:id="21"/>
              <w:t>*</w:t>
            </w:r>
          </w:p>
        </w:tc>
        <w:tc>
          <w:tcPr>
            <w:tcW w:w="5070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</w:t>
            </w:r>
            <w:r w:rsidRPr="002A6F72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*</w:t>
            </w:r>
            <w:r w:rsidRPr="002A6F72">
              <w:rPr>
                <w:rFonts w:ascii="Times New Roman" w:eastAsia="Calibri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527BD" w:rsidRPr="002A6F72" w:rsidRDefault="008527BD" w:rsidP="008527B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A6F72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8527BD" w:rsidRPr="002A6F72" w:rsidRDefault="008527BD" w:rsidP="008527BD">
            <w:pPr>
              <w:pStyle w:val="Style4"/>
              <w:widowControl/>
              <w:jc w:val="both"/>
              <w:rPr>
                <w:color w:val="000000" w:themeColor="text1"/>
                <w:sz w:val="20"/>
                <w:szCs w:val="20"/>
              </w:rPr>
            </w:pPr>
            <w:r w:rsidRPr="002A6F72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F87720" w:rsidRPr="002A6F72" w:rsidTr="00F87720">
        <w:tc>
          <w:tcPr>
            <w:tcW w:w="15422" w:type="dxa"/>
            <w:gridSpan w:val="7"/>
            <w:shd w:val="clear" w:color="auto" w:fill="auto"/>
          </w:tcPr>
          <w:p w:rsidR="00F87720" w:rsidRPr="002A6F72" w:rsidRDefault="00F87720" w:rsidP="00F8772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1.6. Направление заявителю результата предоставления муниципальной услуги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</w:t>
            </w: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.1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1.6.1.1. </w:t>
            </w:r>
            <w:r w:rsidRPr="002A6F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При обращении в орган, предоставляющий услугу</w:t>
            </w: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  <w:r w:rsidRPr="002A6F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 день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1.6.1.2. При личном обращении в МФЦ</w:t>
            </w: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</w:p>
          <w:p w:rsidR="00F87720" w:rsidRPr="002A6F72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1.6.2.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F87720" w:rsidRPr="002A6F72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1.6.3.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а) устанавливает личность заявителя (личность и полномочия представителя); 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б) выдает результат заявителю (представителю заявителя);</w:t>
            </w:r>
          </w:p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F87720" w:rsidRPr="00844E37" w:rsidTr="002D5FC7">
        <w:tc>
          <w:tcPr>
            <w:tcW w:w="680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1.6.4</w:t>
            </w:r>
          </w:p>
        </w:tc>
        <w:tc>
          <w:tcPr>
            <w:tcW w:w="2301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F87720" w:rsidRPr="002A6F72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F87720" w:rsidRPr="002A6F72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87720" w:rsidRPr="00260427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A6F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  <w:bookmarkStart w:id="1" w:name="_GoBack"/>
            <w:bookmarkEnd w:id="1"/>
          </w:p>
        </w:tc>
        <w:tc>
          <w:tcPr>
            <w:tcW w:w="1842" w:type="dxa"/>
            <w:shd w:val="clear" w:color="auto" w:fill="auto"/>
          </w:tcPr>
          <w:p w:rsidR="00F87720" w:rsidRPr="00260427" w:rsidRDefault="00F87720" w:rsidP="00F8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</w:tbl>
    <w:p w:rsidR="00BF4E43" w:rsidRDefault="00BF4E43"/>
    <w:sectPr w:rsidR="00BF4E43" w:rsidSect="00844E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36E" w:rsidRDefault="0021736E" w:rsidP="00844E37">
      <w:pPr>
        <w:spacing w:after="0" w:line="240" w:lineRule="auto"/>
      </w:pPr>
      <w:r>
        <w:separator/>
      </w:r>
    </w:p>
  </w:endnote>
  <w:endnote w:type="continuationSeparator" w:id="0">
    <w:p w:rsidR="0021736E" w:rsidRDefault="0021736E" w:rsidP="00844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36E" w:rsidRDefault="0021736E" w:rsidP="00844E37">
      <w:pPr>
        <w:spacing w:after="0" w:line="240" w:lineRule="auto"/>
      </w:pPr>
      <w:r>
        <w:separator/>
      </w:r>
    </w:p>
  </w:footnote>
  <w:footnote w:type="continuationSeparator" w:id="0">
    <w:p w:rsidR="0021736E" w:rsidRDefault="0021736E" w:rsidP="00844E37">
      <w:pPr>
        <w:spacing w:after="0" w:line="240" w:lineRule="auto"/>
      </w:pPr>
      <w:r>
        <w:continuationSeparator/>
      </w:r>
    </w:p>
  </w:footnote>
  <w:footnote w:id="1">
    <w:p w:rsidR="00F87720" w:rsidRPr="00D80BA6" w:rsidRDefault="00F87720" w:rsidP="00F87720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2">
    <w:p w:rsidR="00F87720" w:rsidRPr="00DF2BC9" w:rsidRDefault="00F87720" w:rsidP="00844E37">
      <w:pPr>
        <w:pStyle w:val="a4"/>
        <w:spacing w:after="0" w:line="240" w:lineRule="auto"/>
      </w:pPr>
      <w:r>
        <w:rPr>
          <w:rStyle w:val="a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3">
    <w:p w:rsidR="00F87720" w:rsidRPr="00495841" w:rsidRDefault="00F87720" w:rsidP="00F87720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4">
    <w:p w:rsidR="00F87720" w:rsidRDefault="00F87720" w:rsidP="00844E37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F87720" w:rsidRPr="00495841" w:rsidRDefault="00F87720" w:rsidP="00844E37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5">
    <w:p w:rsidR="00F87720" w:rsidRPr="00D80BA6" w:rsidRDefault="00F87720" w:rsidP="00F87720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6">
    <w:p w:rsidR="00F87720" w:rsidRPr="00342F5E" w:rsidRDefault="00F87720" w:rsidP="00F87720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F87720" w:rsidRPr="000947A1" w:rsidRDefault="00F87720" w:rsidP="00844E37">
      <w:pPr>
        <w:pStyle w:val="a4"/>
        <w:rPr>
          <w:rFonts w:ascii="Times New Roman" w:hAnsi="Times New Roman"/>
          <w:sz w:val="18"/>
        </w:rPr>
      </w:pPr>
      <w:r w:rsidRPr="000947A1">
        <w:rPr>
          <w:rStyle w:val="a6"/>
          <w:rFonts w:ascii="Times New Roman" w:hAnsi="Times New Roman"/>
          <w:sz w:val="18"/>
        </w:rPr>
        <w:footnoteRef/>
      </w:r>
      <w:r w:rsidRPr="000947A1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  <w:footnote w:id="8">
    <w:p w:rsidR="00F87720" w:rsidRPr="00D80BA6" w:rsidRDefault="00F87720" w:rsidP="00F87720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9">
    <w:p w:rsidR="00F87720" w:rsidRPr="00DF2BC9" w:rsidRDefault="00F87720" w:rsidP="00844E37">
      <w:pPr>
        <w:pStyle w:val="a4"/>
        <w:spacing w:after="0" w:line="240" w:lineRule="auto"/>
      </w:pPr>
      <w:r>
        <w:rPr>
          <w:rStyle w:val="a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>1.2.2.2.2</w:t>
      </w:r>
      <w:r w:rsidRPr="003619FD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0">
    <w:p w:rsidR="00F87720" w:rsidRPr="00495841" w:rsidRDefault="00F87720" w:rsidP="00F87720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F87720" w:rsidRPr="00495841" w:rsidRDefault="00F87720" w:rsidP="00F87720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2">
    <w:p w:rsidR="00F87720" w:rsidRPr="00F966C6" w:rsidRDefault="00F87720" w:rsidP="00844E37">
      <w:pPr>
        <w:pStyle w:val="a4"/>
        <w:rPr>
          <w:sz w:val="18"/>
        </w:rPr>
      </w:pPr>
      <w:r w:rsidRPr="00F966C6">
        <w:rPr>
          <w:rStyle w:val="a6"/>
          <w:sz w:val="18"/>
        </w:rPr>
        <w:footnoteRef/>
      </w:r>
      <w:r w:rsidRPr="00F966C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13">
    <w:p w:rsidR="00F87720" w:rsidRDefault="00F87720" w:rsidP="00844E37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F87720" w:rsidRPr="00495841" w:rsidRDefault="00F87720" w:rsidP="00844E37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4">
    <w:p w:rsidR="00F87720" w:rsidRPr="00342F5E" w:rsidRDefault="00F87720" w:rsidP="00F87720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5">
    <w:p w:rsidR="00F87720" w:rsidRPr="00D80BA6" w:rsidRDefault="00F87720" w:rsidP="00F87720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6">
    <w:p w:rsidR="00F87720" w:rsidRPr="00896D6D" w:rsidRDefault="00F87720" w:rsidP="002D5FC7">
      <w:pPr>
        <w:pStyle w:val="a4"/>
        <w:rPr>
          <w:rFonts w:ascii="Times New Roman" w:hAnsi="Times New Roman"/>
          <w:color w:val="C00000"/>
        </w:rPr>
      </w:pPr>
      <w:r w:rsidRPr="00896D6D">
        <w:rPr>
          <w:rStyle w:val="a6"/>
          <w:rFonts w:ascii="Times New Roman" w:hAnsi="Times New Roman"/>
        </w:rPr>
        <w:t>*</w:t>
      </w:r>
      <w:r w:rsidRPr="00896D6D">
        <w:rPr>
          <w:rFonts w:ascii="Times New Roman" w:hAnsi="Times New Roman"/>
        </w:rPr>
        <w:t xml:space="preserve"> </w:t>
      </w:r>
      <w:r w:rsidRPr="00896D6D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1.2.2.2.2. настоящей технологической схемы</w:t>
      </w:r>
    </w:p>
  </w:footnote>
  <w:footnote w:id="17">
    <w:p w:rsidR="009E6DA7" w:rsidRPr="00495841" w:rsidRDefault="009E6DA7" w:rsidP="00503BE1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8">
    <w:p w:rsidR="008527BD" w:rsidRPr="00495841" w:rsidRDefault="008527BD" w:rsidP="00F87720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9">
    <w:p w:rsidR="00F87720" w:rsidRPr="00495841" w:rsidRDefault="00F87720" w:rsidP="002D5FC7">
      <w:pPr>
        <w:pStyle w:val="a4"/>
        <w:rPr>
          <w:rFonts w:ascii="Times New Roman" w:hAnsi="Times New Roman"/>
          <w:sz w:val="18"/>
          <w:szCs w:val="18"/>
        </w:rPr>
      </w:pPr>
      <w:r w:rsidRPr="003619FD">
        <w:rPr>
          <w:rStyle w:val="a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20">
    <w:p w:rsidR="008527BD" w:rsidRPr="00D80BA6" w:rsidRDefault="008527BD" w:rsidP="00F87720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vertAlign w:val="superscript"/>
          <w:lang w:val="ru-RU"/>
        </w:rPr>
        <w:t xml:space="preserve">*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21">
    <w:p w:rsidR="008527BD" w:rsidRPr="00342F5E" w:rsidRDefault="008527BD" w:rsidP="00B825AF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31067"/>
    <w:multiLevelType w:val="hybridMultilevel"/>
    <w:tmpl w:val="2216FCF2"/>
    <w:lvl w:ilvl="0" w:tplc="995CD9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6B"/>
    <w:rsid w:val="001176CE"/>
    <w:rsid w:val="001439B6"/>
    <w:rsid w:val="00190F0F"/>
    <w:rsid w:val="00195502"/>
    <w:rsid w:val="001A7D50"/>
    <w:rsid w:val="00216DC5"/>
    <w:rsid w:val="0021736E"/>
    <w:rsid w:val="0024406B"/>
    <w:rsid w:val="002A4A96"/>
    <w:rsid w:val="002A6F72"/>
    <w:rsid w:val="002D5FC7"/>
    <w:rsid w:val="00305351"/>
    <w:rsid w:val="0033138E"/>
    <w:rsid w:val="00364B10"/>
    <w:rsid w:val="003775B6"/>
    <w:rsid w:val="003B5D23"/>
    <w:rsid w:val="003D0D65"/>
    <w:rsid w:val="003D3347"/>
    <w:rsid w:val="003E62B1"/>
    <w:rsid w:val="00400FD4"/>
    <w:rsid w:val="00463B0F"/>
    <w:rsid w:val="00464E2A"/>
    <w:rsid w:val="004C0142"/>
    <w:rsid w:val="004D0E86"/>
    <w:rsid w:val="004F7903"/>
    <w:rsid w:val="0050159C"/>
    <w:rsid w:val="00554BB9"/>
    <w:rsid w:val="00557A73"/>
    <w:rsid w:val="00563CB4"/>
    <w:rsid w:val="005650ED"/>
    <w:rsid w:val="005C3F07"/>
    <w:rsid w:val="006301EE"/>
    <w:rsid w:val="00676740"/>
    <w:rsid w:val="00677628"/>
    <w:rsid w:val="00697484"/>
    <w:rsid w:val="006B2CCE"/>
    <w:rsid w:val="00702EC4"/>
    <w:rsid w:val="00721E72"/>
    <w:rsid w:val="00792CD7"/>
    <w:rsid w:val="007A2AA5"/>
    <w:rsid w:val="007D3E91"/>
    <w:rsid w:val="0083223D"/>
    <w:rsid w:val="00844E37"/>
    <w:rsid w:val="008527BD"/>
    <w:rsid w:val="0085566A"/>
    <w:rsid w:val="00876E98"/>
    <w:rsid w:val="008A109F"/>
    <w:rsid w:val="008C31B9"/>
    <w:rsid w:val="008C567B"/>
    <w:rsid w:val="00955069"/>
    <w:rsid w:val="009A27BF"/>
    <w:rsid w:val="009B779A"/>
    <w:rsid w:val="009E19B8"/>
    <w:rsid w:val="009E6DA7"/>
    <w:rsid w:val="009F5AC0"/>
    <w:rsid w:val="00A14443"/>
    <w:rsid w:val="00A164B9"/>
    <w:rsid w:val="00A74025"/>
    <w:rsid w:val="00A8101A"/>
    <w:rsid w:val="00AA21A6"/>
    <w:rsid w:val="00B5068B"/>
    <w:rsid w:val="00B97D00"/>
    <w:rsid w:val="00BB79E3"/>
    <w:rsid w:val="00BE349C"/>
    <w:rsid w:val="00BF4E43"/>
    <w:rsid w:val="00C13032"/>
    <w:rsid w:val="00C14EF7"/>
    <w:rsid w:val="00C34EDF"/>
    <w:rsid w:val="00C412A8"/>
    <w:rsid w:val="00C435FE"/>
    <w:rsid w:val="00C82DDC"/>
    <w:rsid w:val="00CC2986"/>
    <w:rsid w:val="00CC3344"/>
    <w:rsid w:val="00CE129E"/>
    <w:rsid w:val="00CE7F2F"/>
    <w:rsid w:val="00D16FE9"/>
    <w:rsid w:val="00D57467"/>
    <w:rsid w:val="00D861BD"/>
    <w:rsid w:val="00D92506"/>
    <w:rsid w:val="00E91C2A"/>
    <w:rsid w:val="00EE2768"/>
    <w:rsid w:val="00EF1F9F"/>
    <w:rsid w:val="00F05DD5"/>
    <w:rsid w:val="00F14597"/>
    <w:rsid w:val="00F17090"/>
    <w:rsid w:val="00F37A1F"/>
    <w:rsid w:val="00F467C9"/>
    <w:rsid w:val="00F87720"/>
    <w:rsid w:val="00FC026C"/>
    <w:rsid w:val="00FC5E55"/>
    <w:rsid w:val="00FD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31C88-34FC-49C0-BAAC-5364F82D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44E37"/>
  </w:style>
  <w:style w:type="paragraph" w:customStyle="1" w:styleId="ConsPlusNormal">
    <w:name w:val="ConsPlusNormal"/>
    <w:basedOn w:val="a"/>
    <w:link w:val="ConsPlusNormal0"/>
    <w:rsid w:val="00844E37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844E37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a3">
    <w:name w:val="Normal (Web)"/>
    <w:basedOn w:val="a"/>
    <w:uiPriority w:val="99"/>
    <w:unhideWhenUsed/>
    <w:rsid w:val="00844E37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nhideWhenUsed/>
    <w:rsid w:val="00844E37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rsid w:val="00844E37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844E37"/>
    <w:rPr>
      <w:vertAlign w:val="superscript"/>
    </w:rPr>
  </w:style>
  <w:style w:type="paragraph" w:customStyle="1" w:styleId="Style4">
    <w:name w:val="Style4"/>
    <w:basedOn w:val="a"/>
    <w:uiPriority w:val="99"/>
    <w:rsid w:val="00844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44E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8C98EF2F377A5C8CE36A620A2C20BD6638F931F88C3F78D9112A71968D7F690CF8146445D7420XEk0I" TargetMode="External"/><Relationship Id="rId13" Type="http://schemas.openxmlformats.org/officeDocument/2006/relationships/hyperlink" Target="consultantplus://offline/ref=C968C98EF2F377A5C8CE36A620A2C20BD6638F931F88C3F78D9112A71968D7F690CF8146445D7420XEk0I" TargetMode="Externa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42" Type="http://schemas.openxmlformats.org/officeDocument/2006/relationships/hyperlink" Target="consultantplus://offline/ref=C968C98EF2F377A5C8CE36A620A2C20BD6638F931F88C3F78D9112A71968D7F690CF8146445D7420XEk0I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68C98EF2F377A5C8CE36A620A2C20BD6638F931F88C3F78D9112A71968D7F690CF8146445D7420XEk0I" TargetMode="Externa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yperlink" Target="consultantplus://offline/ref=C968C98EF2F377A5C8CE36A620A2C20BD6638F931F88C3F78D9112A71968D7F690CF8146445D7420XEk0I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41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68C98EF2F377A5C8CE36A620A2C20BD6638F931F88C3F78D9112A71968D7F690CF8146445D7420XEk0I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hyperlink" Target="consultantplus://offline/ref=C968C98EF2F377A5C8CE36A620A2C20BD6638F931F88C3F78D9112A71968D7F690CF8146445D7420XEk0I" TargetMode="External"/><Relationship Id="rId40" Type="http://schemas.openxmlformats.org/officeDocument/2006/relationships/hyperlink" Target="consultantplus://offline/ref=C968C98EF2F377A5C8CE36A620A2C20BD6638F931F88C3F78D9112A71968D7F690CF8146445D7420XEk0I" TargetMode="External"/><Relationship Id="rId45" Type="http://schemas.openxmlformats.org/officeDocument/2006/relationships/hyperlink" Target="consultantplus://offline/ref=CF6DF868802F72B829771321DE65B714B3EC0BA667B24B4DB3602C52A2x0V9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68C98EF2F377A5C8CE36A620A2C20BD6638F931F88C3F78D9112A71968D7F690CF8146445D7420XEk0I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10" Type="http://schemas.openxmlformats.org/officeDocument/2006/relationships/hyperlink" Target="consultantplus://offline/ref=C968C98EF2F377A5C8CE36A620A2C20BD6638F931F88C3F78D9112A71968D7F690CF8146445D7420XEk0I" TargetMode="Externa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4" Type="http://schemas.openxmlformats.org/officeDocument/2006/relationships/hyperlink" Target="consultantplus://offline/ref=0496D8B15FBC76F3D49C8B3264DA3798E5CC884DC993C4948FE71F3389C310A0368C212B1617A523C0962AFFoCb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68C98EF2F377A5C8CE36A620A2C20BD6638F931F88C3F78D9112A71968D7F690CF8146445D7420XEk0I" TargetMode="External"/><Relationship Id="rId14" Type="http://schemas.openxmlformats.org/officeDocument/2006/relationships/hyperlink" Target="consultantplus://offline/ref=C968C98EF2F377A5C8CE36A620A2C20BD6638F931F88C3F78D9112A71968D7F690CF8146445D7420XEk0I" TargetMode="Externa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Relationship Id="rId43" Type="http://schemas.openxmlformats.org/officeDocument/2006/relationships/hyperlink" Target="consultantplus://offline/ref=C968C98EF2F377A5C8CE36A620A2C20BD6638F931F88C3F78D9112A71968D7F690CF8146445D7420XEk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99B65-D956-43E5-B5CC-5097667D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13</Pages>
  <Words>13137</Words>
  <Characters>74881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90</cp:revision>
  <dcterms:created xsi:type="dcterms:W3CDTF">2018-03-30T08:06:00Z</dcterms:created>
  <dcterms:modified xsi:type="dcterms:W3CDTF">2018-04-11T14:45:00Z</dcterms:modified>
</cp:coreProperties>
</file>