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A1E" w:rsidRPr="001145B4" w:rsidRDefault="008C0A1E" w:rsidP="008C0A1E">
      <w:pPr>
        <w:spacing w:after="200" w:line="276" w:lineRule="auto"/>
        <w:jc w:val="center"/>
        <w:rPr>
          <w:rFonts w:ascii="Times New Roman" w:eastAsia="Times New Roman" w:hAnsi="Times New Roman" w:cs="Times New Roman"/>
          <w:b/>
          <w:bCs/>
          <w:sz w:val="28"/>
          <w:szCs w:val="28"/>
          <w:lang w:eastAsia="zh-CN"/>
        </w:rPr>
      </w:pPr>
      <w:r w:rsidRPr="001145B4">
        <w:rPr>
          <w:rFonts w:ascii="Times New Roman" w:eastAsia="Times New Roman" w:hAnsi="Times New Roman" w:cs="Times New Roman"/>
          <w:b/>
          <w:bCs/>
          <w:sz w:val="28"/>
          <w:szCs w:val="28"/>
          <w:lang w:eastAsia="zh-CN"/>
        </w:rPr>
        <w:t>Раздел 2. «Общие сведения о «</w:t>
      </w:r>
      <w:proofErr w:type="spellStart"/>
      <w:r w:rsidRPr="001145B4">
        <w:rPr>
          <w:rFonts w:ascii="Times New Roman" w:eastAsia="Times New Roman" w:hAnsi="Times New Roman" w:cs="Times New Roman"/>
          <w:b/>
          <w:bCs/>
          <w:sz w:val="28"/>
          <w:szCs w:val="28"/>
          <w:lang w:eastAsia="zh-CN"/>
        </w:rPr>
        <w:t>подуслугах</w:t>
      </w:r>
      <w:proofErr w:type="spellEnd"/>
      <w:r w:rsidRPr="001145B4">
        <w:rPr>
          <w:rFonts w:ascii="Times New Roman" w:eastAsia="Times New Roman" w:hAnsi="Times New Roman" w:cs="Times New Roman"/>
          <w:b/>
          <w:bCs/>
          <w:sz w:val="28"/>
          <w:szCs w:val="28"/>
          <w:lang w:eastAsia="zh-CN"/>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1"/>
        <w:gridCol w:w="1258"/>
        <w:gridCol w:w="2073"/>
        <w:gridCol w:w="2200"/>
        <w:gridCol w:w="981"/>
        <w:gridCol w:w="12"/>
        <w:gridCol w:w="1054"/>
        <w:gridCol w:w="12"/>
        <w:gridCol w:w="981"/>
        <w:gridCol w:w="12"/>
        <w:gridCol w:w="1122"/>
        <w:gridCol w:w="12"/>
        <w:gridCol w:w="1062"/>
        <w:gridCol w:w="12"/>
        <w:gridCol w:w="1634"/>
        <w:gridCol w:w="1560"/>
      </w:tblGrid>
      <w:tr w:rsidR="008C0A1E" w:rsidRPr="001145B4" w:rsidTr="00D96A6A">
        <w:trPr>
          <w:trHeight w:val="300"/>
        </w:trPr>
        <w:tc>
          <w:tcPr>
            <w:tcW w:w="2549" w:type="dxa"/>
            <w:gridSpan w:val="2"/>
            <w:shd w:val="clear" w:color="auto" w:fill="auto"/>
          </w:tcPr>
          <w:p w:rsidR="008C0A1E" w:rsidRPr="001145B4"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Срок предоставления в зависимости от условий</w:t>
            </w:r>
          </w:p>
        </w:tc>
        <w:tc>
          <w:tcPr>
            <w:tcW w:w="2073" w:type="dxa"/>
            <w:vMerge w:val="restart"/>
            <w:shd w:val="clear" w:color="auto" w:fill="auto"/>
          </w:tcPr>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Основания отказа в приеме документов</w:t>
            </w:r>
          </w:p>
        </w:tc>
        <w:tc>
          <w:tcPr>
            <w:tcW w:w="2200" w:type="dxa"/>
            <w:vMerge w:val="restart"/>
            <w:shd w:val="clear" w:color="auto" w:fill="auto"/>
          </w:tcPr>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Основания для отказа в предоставлении «</w:t>
            </w:r>
            <w:proofErr w:type="spellStart"/>
            <w:r w:rsidRPr="001145B4">
              <w:rPr>
                <w:rFonts w:ascii="Times New Roman" w:eastAsia="Times New Roman" w:hAnsi="Times New Roman" w:cs="Times New Roman"/>
                <w:b/>
                <w:bCs/>
                <w:color w:val="000000"/>
                <w:sz w:val="20"/>
                <w:szCs w:val="20"/>
                <w:lang w:eastAsia="zh-CN"/>
              </w:rPr>
              <w:t>подуслуги</w:t>
            </w:r>
            <w:proofErr w:type="spellEnd"/>
            <w:r w:rsidRPr="001145B4">
              <w:rPr>
                <w:rFonts w:ascii="Times New Roman" w:eastAsia="Times New Roman" w:hAnsi="Times New Roman" w:cs="Times New Roman"/>
                <w:b/>
                <w:bCs/>
                <w:color w:val="000000"/>
                <w:sz w:val="20"/>
                <w:szCs w:val="20"/>
                <w:lang w:eastAsia="zh-CN"/>
              </w:rPr>
              <w:t>»</w:t>
            </w:r>
          </w:p>
        </w:tc>
        <w:tc>
          <w:tcPr>
            <w:tcW w:w="981" w:type="dxa"/>
            <w:vMerge w:val="restart"/>
            <w:shd w:val="clear" w:color="auto" w:fill="auto"/>
          </w:tcPr>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Основания приостан</w:t>
            </w:r>
            <w:r w:rsidRPr="001145B4">
              <w:rPr>
                <w:rFonts w:ascii="Times New Roman" w:eastAsia="Times New Roman" w:hAnsi="Times New Roman" w:cs="Times New Roman"/>
                <w:b/>
                <w:bCs/>
                <w:color w:val="000000"/>
                <w:sz w:val="20"/>
                <w:szCs w:val="20"/>
                <w:lang w:eastAsia="zh-CN"/>
              </w:rPr>
              <w:softHyphen/>
              <w:t xml:space="preserve">овления </w:t>
            </w:r>
            <w:proofErr w:type="gramStart"/>
            <w:r w:rsidRPr="001145B4">
              <w:rPr>
                <w:rFonts w:ascii="Times New Roman" w:eastAsia="Times New Roman" w:hAnsi="Times New Roman" w:cs="Times New Roman"/>
                <w:b/>
                <w:bCs/>
                <w:color w:val="000000"/>
                <w:sz w:val="20"/>
                <w:szCs w:val="20"/>
                <w:lang w:eastAsia="zh-CN"/>
              </w:rPr>
              <w:t>предоставлен</w:t>
            </w:r>
            <w:r w:rsidRPr="001145B4">
              <w:rPr>
                <w:rFonts w:ascii="Times New Roman" w:eastAsia="Times New Roman" w:hAnsi="Times New Roman" w:cs="Times New Roman"/>
                <w:b/>
                <w:bCs/>
                <w:color w:val="000000"/>
                <w:sz w:val="20"/>
                <w:szCs w:val="20"/>
                <w:lang w:eastAsia="zh-CN"/>
              </w:rPr>
              <w:softHyphen/>
              <w:t>ия  «</w:t>
            </w:r>
            <w:proofErr w:type="spellStart"/>
            <w:proofErr w:type="gramEnd"/>
            <w:r w:rsidRPr="001145B4">
              <w:rPr>
                <w:rFonts w:ascii="Times New Roman" w:eastAsia="Times New Roman" w:hAnsi="Times New Roman" w:cs="Times New Roman"/>
                <w:b/>
                <w:bCs/>
                <w:color w:val="000000"/>
                <w:sz w:val="20"/>
                <w:szCs w:val="20"/>
                <w:lang w:eastAsia="zh-CN"/>
              </w:rPr>
              <w:t>поду</w:t>
            </w:r>
            <w:r w:rsidRPr="001145B4">
              <w:rPr>
                <w:rFonts w:ascii="Times New Roman" w:eastAsia="Times New Roman" w:hAnsi="Times New Roman" w:cs="Times New Roman"/>
                <w:b/>
                <w:bCs/>
                <w:color w:val="000000"/>
                <w:sz w:val="20"/>
                <w:szCs w:val="20"/>
                <w:lang w:eastAsia="zh-CN"/>
              </w:rPr>
              <w:softHyphen/>
              <w:t>слуги</w:t>
            </w:r>
            <w:proofErr w:type="spellEnd"/>
            <w:r w:rsidRPr="001145B4">
              <w:rPr>
                <w:rFonts w:ascii="Times New Roman" w:eastAsia="Times New Roman" w:hAnsi="Times New Roman" w:cs="Times New Roman"/>
                <w:b/>
                <w:bCs/>
                <w:color w:val="000000"/>
                <w:sz w:val="20"/>
                <w:szCs w:val="20"/>
                <w:lang w:eastAsia="zh-CN"/>
              </w:rPr>
              <w:t>»</w:t>
            </w:r>
          </w:p>
        </w:tc>
        <w:tc>
          <w:tcPr>
            <w:tcW w:w="1066" w:type="dxa"/>
            <w:gridSpan w:val="2"/>
            <w:vMerge w:val="restart"/>
            <w:shd w:val="clear" w:color="auto" w:fill="auto"/>
          </w:tcPr>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Срок приостановлен</w:t>
            </w:r>
            <w:r w:rsidRPr="001145B4">
              <w:rPr>
                <w:rFonts w:ascii="Times New Roman" w:eastAsia="Times New Roman" w:hAnsi="Times New Roman" w:cs="Times New Roman"/>
                <w:b/>
                <w:bCs/>
                <w:color w:val="000000"/>
                <w:sz w:val="20"/>
                <w:szCs w:val="20"/>
                <w:lang w:eastAsia="zh-CN"/>
              </w:rPr>
              <w:softHyphen/>
              <w:t>ия предоставлен</w:t>
            </w:r>
            <w:r w:rsidRPr="001145B4">
              <w:rPr>
                <w:rFonts w:ascii="Times New Roman" w:eastAsia="Times New Roman" w:hAnsi="Times New Roman" w:cs="Times New Roman"/>
                <w:b/>
                <w:bCs/>
                <w:color w:val="000000"/>
                <w:sz w:val="20"/>
                <w:szCs w:val="20"/>
                <w:lang w:eastAsia="zh-CN"/>
              </w:rPr>
              <w:softHyphen/>
              <w:t>ия «</w:t>
            </w:r>
            <w:proofErr w:type="spellStart"/>
            <w:r w:rsidRPr="001145B4">
              <w:rPr>
                <w:rFonts w:ascii="Times New Roman" w:eastAsia="Times New Roman" w:hAnsi="Times New Roman" w:cs="Times New Roman"/>
                <w:b/>
                <w:bCs/>
                <w:color w:val="000000"/>
                <w:sz w:val="20"/>
                <w:szCs w:val="20"/>
                <w:lang w:eastAsia="zh-CN"/>
              </w:rPr>
              <w:t>поду</w:t>
            </w:r>
            <w:r w:rsidRPr="001145B4">
              <w:rPr>
                <w:rFonts w:ascii="Times New Roman" w:eastAsia="Times New Roman" w:hAnsi="Times New Roman" w:cs="Times New Roman"/>
                <w:b/>
                <w:bCs/>
                <w:color w:val="000000"/>
                <w:sz w:val="20"/>
                <w:szCs w:val="20"/>
                <w:lang w:eastAsia="zh-CN"/>
              </w:rPr>
              <w:softHyphen/>
              <w:t>слуги</w:t>
            </w:r>
            <w:proofErr w:type="spellEnd"/>
            <w:r w:rsidRPr="001145B4">
              <w:rPr>
                <w:rFonts w:ascii="Times New Roman" w:eastAsia="Times New Roman" w:hAnsi="Times New Roman" w:cs="Times New Roman"/>
                <w:b/>
                <w:bCs/>
                <w:color w:val="000000"/>
                <w:sz w:val="20"/>
                <w:szCs w:val="20"/>
                <w:lang w:eastAsia="zh-CN"/>
              </w:rPr>
              <w:t>»</w:t>
            </w:r>
          </w:p>
        </w:tc>
        <w:tc>
          <w:tcPr>
            <w:tcW w:w="3201" w:type="dxa"/>
            <w:gridSpan w:val="6"/>
            <w:shd w:val="clear" w:color="auto" w:fill="auto"/>
          </w:tcPr>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Плата за предоставление «</w:t>
            </w:r>
            <w:proofErr w:type="spellStart"/>
            <w:r w:rsidRPr="001145B4">
              <w:rPr>
                <w:rFonts w:ascii="Times New Roman" w:eastAsia="Times New Roman" w:hAnsi="Times New Roman" w:cs="Times New Roman"/>
                <w:b/>
                <w:bCs/>
                <w:color w:val="000000"/>
                <w:sz w:val="20"/>
                <w:szCs w:val="20"/>
                <w:lang w:eastAsia="zh-CN"/>
              </w:rPr>
              <w:t>поду</w:t>
            </w:r>
            <w:r w:rsidRPr="001145B4">
              <w:rPr>
                <w:rFonts w:ascii="Times New Roman" w:eastAsia="Times New Roman" w:hAnsi="Times New Roman" w:cs="Times New Roman"/>
                <w:b/>
                <w:bCs/>
                <w:color w:val="000000"/>
                <w:sz w:val="20"/>
                <w:szCs w:val="20"/>
                <w:lang w:eastAsia="zh-CN"/>
              </w:rPr>
              <w:softHyphen/>
              <w:t>слуги</w:t>
            </w:r>
            <w:proofErr w:type="spellEnd"/>
            <w:r w:rsidRPr="001145B4">
              <w:rPr>
                <w:rFonts w:ascii="Times New Roman" w:eastAsia="Times New Roman" w:hAnsi="Times New Roman" w:cs="Times New Roman"/>
                <w:b/>
                <w:bCs/>
                <w:color w:val="000000"/>
                <w:sz w:val="20"/>
                <w:szCs w:val="20"/>
                <w:lang w:eastAsia="zh-CN"/>
              </w:rPr>
              <w:t>»</w:t>
            </w:r>
          </w:p>
        </w:tc>
        <w:tc>
          <w:tcPr>
            <w:tcW w:w="1646" w:type="dxa"/>
            <w:gridSpan w:val="2"/>
            <w:vMerge w:val="restart"/>
            <w:shd w:val="clear" w:color="auto" w:fill="auto"/>
          </w:tcPr>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Способ об</w:t>
            </w:r>
            <w:r w:rsidRPr="001145B4">
              <w:rPr>
                <w:rFonts w:ascii="Times New Roman" w:eastAsia="Times New Roman" w:hAnsi="Times New Roman" w:cs="Times New Roman"/>
                <w:b/>
                <w:bCs/>
                <w:color w:val="000000"/>
                <w:sz w:val="20"/>
                <w:szCs w:val="20"/>
                <w:lang w:eastAsia="zh-CN"/>
              </w:rPr>
              <w:softHyphen/>
              <w:t>ращения за получением «</w:t>
            </w:r>
            <w:proofErr w:type="spellStart"/>
            <w:r w:rsidRPr="001145B4">
              <w:rPr>
                <w:rFonts w:ascii="Times New Roman" w:eastAsia="Times New Roman" w:hAnsi="Times New Roman" w:cs="Times New Roman"/>
                <w:b/>
                <w:bCs/>
                <w:color w:val="000000"/>
                <w:sz w:val="20"/>
                <w:szCs w:val="20"/>
                <w:lang w:eastAsia="zh-CN"/>
              </w:rPr>
              <w:t>подуслуги</w:t>
            </w:r>
            <w:proofErr w:type="spellEnd"/>
            <w:r w:rsidRPr="001145B4">
              <w:rPr>
                <w:rFonts w:ascii="Times New Roman" w:eastAsia="Times New Roman" w:hAnsi="Times New Roman" w:cs="Times New Roman"/>
                <w:b/>
                <w:bCs/>
                <w:color w:val="000000"/>
                <w:sz w:val="20"/>
                <w:szCs w:val="20"/>
                <w:lang w:eastAsia="zh-CN"/>
              </w:rPr>
              <w:t>»</w:t>
            </w:r>
          </w:p>
        </w:tc>
        <w:tc>
          <w:tcPr>
            <w:tcW w:w="1560" w:type="dxa"/>
            <w:shd w:val="clear" w:color="auto" w:fill="auto"/>
          </w:tcPr>
          <w:p w:rsidR="008C0A1E" w:rsidRPr="001145B4" w:rsidRDefault="008C0A1E" w:rsidP="008C0A1E">
            <w:pPr>
              <w:spacing w:after="0" w:line="240" w:lineRule="auto"/>
              <w:jc w:val="center"/>
              <w:rPr>
                <w:rFonts w:ascii="Calibri" w:eastAsia="Times New Roman" w:hAnsi="Calibri" w:cs="Times New Roman"/>
                <w:lang w:eastAsia="zh-CN"/>
              </w:rPr>
            </w:pPr>
            <w:r w:rsidRPr="001145B4">
              <w:rPr>
                <w:rFonts w:ascii="Times New Roman" w:eastAsia="Times New Roman" w:hAnsi="Times New Roman" w:cs="Times New Roman"/>
                <w:b/>
                <w:bCs/>
                <w:color w:val="000000"/>
                <w:sz w:val="20"/>
                <w:szCs w:val="20"/>
                <w:lang w:eastAsia="zh-CN"/>
              </w:rPr>
              <w:t>Способ полу</w:t>
            </w:r>
            <w:r w:rsidRPr="001145B4">
              <w:rPr>
                <w:rFonts w:ascii="Times New Roman" w:eastAsia="Times New Roman" w:hAnsi="Times New Roman" w:cs="Times New Roman"/>
                <w:b/>
                <w:bCs/>
                <w:color w:val="000000"/>
                <w:sz w:val="20"/>
                <w:szCs w:val="20"/>
                <w:lang w:eastAsia="zh-CN"/>
              </w:rPr>
              <w:softHyphen/>
              <w:t>чения ре</w:t>
            </w:r>
            <w:r w:rsidRPr="001145B4">
              <w:rPr>
                <w:rFonts w:ascii="Times New Roman" w:eastAsia="Times New Roman" w:hAnsi="Times New Roman" w:cs="Times New Roman"/>
                <w:b/>
                <w:bCs/>
                <w:color w:val="000000"/>
                <w:sz w:val="20"/>
                <w:szCs w:val="20"/>
                <w:lang w:eastAsia="zh-CN"/>
              </w:rPr>
              <w:softHyphen/>
              <w:t>зультата «</w:t>
            </w:r>
            <w:proofErr w:type="spellStart"/>
            <w:r w:rsidRPr="001145B4">
              <w:rPr>
                <w:rFonts w:ascii="Times New Roman" w:eastAsia="Times New Roman" w:hAnsi="Times New Roman" w:cs="Times New Roman"/>
                <w:b/>
                <w:bCs/>
                <w:color w:val="000000"/>
                <w:sz w:val="20"/>
                <w:szCs w:val="20"/>
                <w:lang w:eastAsia="zh-CN"/>
              </w:rPr>
              <w:t>подуслуги</w:t>
            </w:r>
            <w:proofErr w:type="spellEnd"/>
            <w:r w:rsidRPr="001145B4">
              <w:rPr>
                <w:rFonts w:ascii="Times New Roman" w:eastAsia="Times New Roman" w:hAnsi="Times New Roman" w:cs="Times New Roman"/>
                <w:b/>
                <w:bCs/>
                <w:color w:val="000000"/>
                <w:sz w:val="20"/>
                <w:szCs w:val="20"/>
                <w:lang w:eastAsia="zh-CN"/>
              </w:rPr>
              <w:t>»</w:t>
            </w:r>
          </w:p>
        </w:tc>
      </w:tr>
      <w:tr w:rsidR="008C0A1E" w:rsidRPr="001145B4" w:rsidTr="00D96A6A">
        <w:trPr>
          <w:trHeight w:val="2700"/>
        </w:trPr>
        <w:tc>
          <w:tcPr>
            <w:tcW w:w="1291" w:type="dxa"/>
            <w:shd w:val="clear" w:color="auto" w:fill="auto"/>
          </w:tcPr>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При подаче заявления по месту жительства (месту на</w:t>
            </w:r>
            <w:r w:rsidRPr="001145B4">
              <w:rPr>
                <w:rFonts w:ascii="Times New Roman" w:eastAsia="Times New Roman" w:hAnsi="Times New Roman" w:cs="Times New Roman"/>
                <w:b/>
                <w:bCs/>
                <w:color w:val="000000"/>
                <w:sz w:val="20"/>
                <w:szCs w:val="20"/>
                <w:lang w:eastAsia="zh-CN"/>
              </w:rPr>
              <w:softHyphen/>
              <w:t>хождения юр. лица)</w:t>
            </w:r>
          </w:p>
        </w:tc>
        <w:tc>
          <w:tcPr>
            <w:tcW w:w="1258" w:type="dxa"/>
            <w:shd w:val="clear" w:color="auto" w:fill="auto"/>
          </w:tcPr>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При пода</w:t>
            </w:r>
            <w:r w:rsidRPr="001145B4">
              <w:rPr>
                <w:rFonts w:ascii="Times New Roman" w:eastAsia="Times New Roman" w:hAnsi="Times New Roman" w:cs="Times New Roman"/>
                <w:b/>
                <w:bCs/>
                <w:color w:val="000000"/>
                <w:sz w:val="20"/>
                <w:szCs w:val="20"/>
                <w:lang w:eastAsia="zh-CN"/>
              </w:rPr>
              <w:softHyphen/>
              <w:t>че заявле</w:t>
            </w:r>
            <w:r w:rsidRPr="001145B4">
              <w:rPr>
                <w:rFonts w:ascii="Times New Roman" w:eastAsia="Times New Roman" w:hAnsi="Times New Roman" w:cs="Times New Roman"/>
                <w:b/>
                <w:bCs/>
                <w:color w:val="000000"/>
                <w:sz w:val="20"/>
                <w:szCs w:val="20"/>
                <w:lang w:eastAsia="zh-CN"/>
              </w:rPr>
              <w:softHyphen/>
              <w:t>ния не по месту жи</w:t>
            </w:r>
            <w:r w:rsidRPr="001145B4">
              <w:rPr>
                <w:rFonts w:ascii="Times New Roman" w:eastAsia="Times New Roman" w:hAnsi="Times New Roman" w:cs="Times New Roman"/>
                <w:b/>
                <w:bCs/>
                <w:color w:val="000000"/>
                <w:sz w:val="20"/>
                <w:szCs w:val="20"/>
                <w:lang w:eastAsia="zh-CN"/>
              </w:rPr>
              <w:softHyphen/>
              <w:t>тельства (по месту обраще</w:t>
            </w:r>
            <w:r w:rsidRPr="001145B4">
              <w:rPr>
                <w:rFonts w:ascii="Times New Roman" w:eastAsia="Times New Roman" w:hAnsi="Times New Roman" w:cs="Times New Roman"/>
                <w:b/>
                <w:bCs/>
                <w:color w:val="000000"/>
                <w:sz w:val="20"/>
                <w:szCs w:val="20"/>
                <w:lang w:eastAsia="zh-CN"/>
              </w:rPr>
              <w:softHyphen/>
              <w:t>ния)</w:t>
            </w:r>
          </w:p>
        </w:tc>
        <w:tc>
          <w:tcPr>
            <w:tcW w:w="2073" w:type="dxa"/>
            <w:vMerge/>
            <w:shd w:val="clear" w:color="auto" w:fill="auto"/>
          </w:tcPr>
          <w:p w:rsidR="008C0A1E" w:rsidRPr="001145B4"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2200" w:type="dxa"/>
            <w:vMerge/>
            <w:shd w:val="clear" w:color="auto" w:fill="auto"/>
          </w:tcPr>
          <w:p w:rsidR="008C0A1E" w:rsidRPr="001145B4"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981" w:type="dxa"/>
            <w:vMerge/>
            <w:shd w:val="clear" w:color="auto" w:fill="auto"/>
          </w:tcPr>
          <w:p w:rsidR="008C0A1E" w:rsidRPr="001145B4"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1066" w:type="dxa"/>
            <w:gridSpan w:val="2"/>
            <w:vMerge/>
            <w:shd w:val="clear" w:color="auto" w:fill="auto"/>
          </w:tcPr>
          <w:p w:rsidR="008C0A1E" w:rsidRPr="001145B4"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993" w:type="dxa"/>
            <w:gridSpan w:val="2"/>
            <w:shd w:val="clear" w:color="auto" w:fill="auto"/>
          </w:tcPr>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Наличие платы (государс</w:t>
            </w:r>
            <w:r w:rsidRPr="001145B4">
              <w:rPr>
                <w:rFonts w:ascii="Times New Roman" w:eastAsia="Times New Roman" w:hAnsi="Times New Roman" w:cs="Times New Roman"/>
                <w:b/>
                <w:bCs/>
                <w:color w:val="000000"/>
                <w:sz w:val="20"/>
                <w:szCs w:val="20"/>
                <w:lang w:eastAsia="zh-CN"/>
              </w:rPr>
              <w:softHyphen/>
              <w:t>твенной по</w:t>
            </w:r>
            <w:r w:rsidRPr="001145B4">
              <w:rPr>
                <w:rFonts w:ascii="Times New Roman" w:eastAsia="Times New Roman" w:hAnsi="Times New Roman" w:cs="Times New Roman"/>
                <w:b/>
                <w:bCs/>
                <w:color w:val="000000"/>
                <w:sz w:val="20"/>
                <w:szCs w:val="20"/>
                <w:lang w:eastAsia="zh-CN"/>
              </w:rPr>
              <w:softHyphen/>
              <w:t>шлин)</w:t>
            </w:r>
          </w:p>
        </w:tc>
        <w:tc>
          <w:tcPr>
            <w:tcW w:w="1134" w:type="dxa"/>
            <w:gridSpan w:val="2"/>
            <w:shd w:val="clear" w:color="auto" w:fill="auto"/>
          </w:tcPr>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Реквизиты нормативног</w:t>
            </w:r>
            <w:r w:rsidRPr="001145B4">
              <w:rPr>
                <w:rFonts w:ascii="Times New Roman" w:eastAsia="Times New Roman" w:hAnsi="Times New Roman" w:cs="Times New Roman"/>
                <w:b/>
                <w:bCs/>
                <w:color w:val="000000"/>
                <w:sz w:val="20"/>
                <w:szCs w:val="20"/>
                <w:lang w:eastAsia="zh-CN"/>
              </w:rPr>
              <w:softHyphen/>
              <w:t>о право</w:t>
            </w:r>
            <w:r w:rsidRPr="001145B4">
              <w:rPr>
                <w:rFonts w:ascii="Times New Roman" w:eastAsia="Times New Roman" w:hAnsi="Times New Roman" w:cs="Times New Roman"/>
                <w:b/>
                <w:bCs/>
                <w:color w:val="000000"/>
                <w:sz w:val="20"/>
                <w:szCs w:val="20"/>
                <w:lang w:eastAsia="zh-CN"/>
              </w:rPr>
              <w:softHyphen/>
              <w:t>вого акта, являюще</w:t>
            </w:r>
            <w:r w:rsidRPr="001145B4">
              <w:rPr>
                <w:rFonts w:ascii="Times New Roman" w:eastAsia="Times New Roman" w:hAnsi="Times New Roman" w:cs="Times New Roman"/>
                <w:b/>
                <w:bCs/>
                <w:color w:val="000000"/>
                <w:sz w:val="20"/>
                <w:szCs w:val="20"/>
                <w:lang w:eastAsia="zh-CN"/>
              </w:rPr>
              <w:softHyphen/>
              <w:t>гося осно</w:t>
            </w:r>
            <w:r w:rsidRPr="001145B4">
              <w:rPr>
                <w:rFonts w:ascii="Times New Roman" w:eastAsia="Times New Roman" w:hAnsi="Times New Roman" w:cs="Times New Roman"/>
                <w:b/>
                <w:bCs/>
                <w:color w:val="000000"/>
                <w:sz w:val="20"/>
                <w:szCs w:val="20"/>
                <w:lang w:eastAsia="zh-CN"/>
              </w:rPr>
              <w:softHyphen/>
              <w:t>ванием для взи</w:t>
            </w:r>
            <w:r w:rsidRPr="001145B4">
              <w:rPr>
                <w:rFonts w:ascii="Times New Roman" w:eastAsia="Times New Roman" w:hAnsi="Times New Roman" w:cs="Times New Roman"/>
                <w:b/>
                <w:bCs/>
                <w:color w:val="000000"/>
                <w:sz w:val="20"/>
                <w:szCs w:val="20"/>
                <w:lang w:eastAsia="zh-CN"/>
              </w:rPr>
              <w:softHyphen/>
              <w:t>мания платы (государ</w:t>
            </w:r>
            <w:r w:rsidRPr="001145B4">
              <w:rPr>
                <w:rFonts w:ascii="Times New Roman" w:eastAsia="Times New Roman" w:hAnsi="Times New Roman" w:cs="Times New Roman"/>
                <w:b/>
                <w:bCs/>
                <w:color w:val="000000"/>
                <w:sz w:val="20"/>
                <w:szCs w:val="20"/>
                <w:lang w:eastAsia="zh-CN"/>
              </w:rPr>
              <w:softHyphen/>
              <w:t>ственной пошли</w:t>
            </w:r>
            <w:r w:rsidRPr="001145B4">
              <w:rPr>
                <w:rFonts w:ascii="Times New Roman" w:eastAsia="Times New Roman" w:hAnsi="Times New Roman" w:cs="Times New Roman"/>
                <w:b/>
                <w:bCs/>
                <w:color w:val="000000"/>
                <w:sz w:val="20"/>
                <w:szCs w:val="20"/>
                <w:lang w:eastAsia="zh-CN"/>
              </w:rPr>
              <w:softHyphen/>
              <w:t>ны)</w:t>
            </w:r>
          </w:p>
        </w:tc>
        <w:tc>
          <w:tcPr>
            <w:tcW w:w="1074" w:type="dxa"/>
            <w:gridSpan w:val="2"/>
            <w:shd w:val="clear" w:color="auto" w:fill="auto"/>
          </w:tcPr>
          <w:p w:rsidR="008C0A1E" w:rsidRPr="001145B4"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1145B4">
              <w:rPr>
                <w:rFonts w:ascii="Times New Roman" w:eastAsia="Times New Roman" w:hAnsi="Times New Roman" w:cs="Times New Roman"/>
                <w:b/>
                <w:bCs/>
                <w:color w:val="000000"/>
                <w:sz w:val="20"/>
                <w:szCs w:val="20"/>
                <w:lang w:eastAsia="zh-CN"/>
              </w:rPr>
              <w:t>КБК для взима</w:t>
            </w:r>
            <w:r w:rsidRPr="001145B4">
              <w:rPr>
                <w:rFonts w:ascii="Times New Roman" w:eastAsia="Times New Roman" w:hAnsi="Times New Roman" w:cs="Times New Roman"/>
                <w:b/>
                <w:bCs/>
                <w:color w:val="000000"/>
                <w:sz w:val="20"/>
                <w:szCs w:val="20"/>
                <w:lang w:eastAsia="zh-CN"/>
              </w:rPr>
              <w:softHyphen/>
              <w:t>ния пла</w:t>
            </w:r>
            <w:r w:rsidRPr="001145B4">
              <w:rPr>
                <w:rFonts w:ascii="Times New Roman" w:eastAsia="Times New Roman" w:hAnsi="Times New Roman" w:cs="Times New Roman"/>
                <w:b/>
                <w:bCs/>
                <w:color w:val="000000"/>
                <w:sz w:val="20"/>
                <w:szCs w:val="20"/>
                <w:lang w:eastAsia="zh-CN"/>
              </w:rPr>
              <w:softHyphen/>
              <w:t>ты (государс</w:t>
            </w:r>
            <w:r w:rsidRPr="001145B4">
              <w:rPr>
                <w:rFonts w:ascii="Times New Roman" w:eastAsia="Times New Roman" w:hAnsi="Times New Roman" w:cs="Times New Roman"/>
                <w:b/>
                <w:bCs/>
                <w:color w:val="000000"/>
                <w:sz w:val="20"/>
                <w:szCs w:val="20"/>
                <w:lang w:eastAsia="zh-CN"/>
              </w:rPr>
              <w:softHyphen/>
              <w:t>твенной пошли</w:t>
            </w:r>
            <w:r w:rsidRPr="001145B4">
              <w:rPr>
                <w:rFonts w:ascii="Times New Roman" w:eastAsia="Times New Roman" w:hAnsi="Times New Roman" w:cs="Times New Roman"/>
                <w:b/>
                <w:bCs/>
                <w:color w:val="000000"/>
                <w:sz w:val="20"/>
                <w:szCs w:val="20"/>
                <w:lang w:eastAsia="zh-CN"/>
              </w:rPr>
              <w:softHyphen/>
              <w:t>ны), в том чис</w:t>
            </w:r>
            <w:r w:rsidRPr="001145B4">
              <w:rPr>
                <w:rFonts w:ascii="Times New Roman" w:eastAsia="Times New Roman" w:hAnsi="Times New Roman" w:cs="Times New Roman"/>
                <w:b/>
                <w:bCs/>
                <w:color w:val="000000"/>
                <w:sz w:val="20"/>
                <w:szCs w:val="20"/>
                <w:lang w:eastAsia="zh-CN"/>
              </w:rPr>
              <w:softHyphen/>
              <w:t>ле для МФЦ</w:t>
            </w:r>
          </w:p>
        </w:tc>
        <w:tc>
          <w:tcPr>
            <w:tcW w:w="1646" w:type="dxa"/>
            <w:gridSpan w:val="2"/>
            <w:vMerge/>
            <w:shd w:val="clear" w:color="auto" w:fill="auto"/>
          </w:tcPr>
          <w:p w:rsidR="008C0A1E" w:rsidRPr="001145B4"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1560" w:type="dxa"/>
            <w:shd w:val="clear" w:color="auto" w:fill="auto"/>
          </w:tcPr>
          <w:p w:rsidR="008C0A1E" w:rsidRPr="001145B4"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r>
      <w:tr w:rsidR="008C0A1E" w:rsidRPr="001145B4" w:rsidTr="00D96A6A">
        <w:trPr>
          <w:trHeight w:val="218"/>
        </w:trPr>
        <w:tc>
          <w:tcPr>
            <w:tcW w:w="1291" w:type="dxa"/>
            <w:shd w:val="clear" w:color="auto" w:fill="auto"/>
            <w:vAlign w:val="center"/>
          </w:tcPr>
          <w:p w:rsidR="008C0A1E" w:rsidRPr="001145B4"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1145B4">
              <w:rPr>
                <w:rFonts w:ascii="Times New Roman" w:eastAsia="Times New Roman" w:hAnsi="Times New Roman" w:cs="Times New Roman"/>
                <w:bCs/>
                <w:color w:val="000000"/>
                <w:sz w:val="20"/>
                <w:szCs w:val="20"/>
                <w:lang w:eastAsia="zh-CN"/>
              </w:rPr>
              <w:t>1</w:t>
            </w:r>
          </w:p>
        </w:tc>
        <w:tc>
          <w:tcPr>
            <w:tcW w:w="1258" w:type="dxa"/>
            <w:shd w:val="clear" w:color="auto" w:fill="auto"/>
            <w:vAlign w:val="center"/>
          </w:tcPr>
          <w:p w:rsidR="008C0A1E" w:rsidRPr="001145B4"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1145B4">
              <w:rPr>
                <w:rFonts w:ascii="Times New Roman" w:eastAsia="Times New Roman" w:hAnsi="Times New Roman" w:cs="Times New Roman"/>
                <w:bCs/>
                <w:color w:val="000000"/>
                <w:sz w:val="20"/>
                <w:szCs w:val="20"/>
                <w:lang w:eastAsia="zh-CN"/>
              </w:rPr>
              <w:t>2</w:t>
            </w:r>
          </w:p>
        </w:tc>
        <w:tc>
          <w:tcPr>
            <w:tcW w:w="2073" w:type="dxa"/>
            <w:shd w:val="clear" w:color="auto" w:fill="auto"/>
          </w:tcPr>
          <w:p w:rsidR="008C0A1E" w:rsidRPr="001145B4"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1145B4">
              <w:rPr>
                <w:rFonts w:ascii="Times New Roman" w:eastAsia="Times New Roman" w:hAnsi="Times New Roman" w:cs="Times New Roman"/>
                <w:bCs/>
                <w:color w:val="000000"/>
                <w:sz w:val="20"/>
                <w:szCs w:val="20"/>
                <w:lang w:eastAsia="zh-CN"/>
              </w:rPr>
              <w:t>3</w:t>
            </w:r>
          </w:p>
        </w:tc>
        <w:tc>
          <w:tcPr>
            <w:tcW w:w="2200" w:type="dxa"/>
            <w:shd w:val="clear" w:color="auto" w:fill="auto"/>
          </w:tcPr>
          <w:p w:rsidR="008C0A1E" w:rsidRPr="001145B4"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1145B4">
              <w:rPr>
                <w:rFonts w:ascii="Times New Roman" w:eastAsia="Times New Roman" w:hAnsi="Times New Roman" w:cs="Times New Roman"/>
                <w:bCs/>
                <w:color w:val="000000"/>
                <w:sz w:val="20"/>
                <w:szCs w:val="20"/>
                <w:lang w:eastAsia="zh-CN"/>
              </w:rPr>
              <w:t>4</w:t>
            </w:r>
          </w:p>
        </w:tc>
        <w:tc>
          <w:tcPr>
            <w:tcW w:w="981" w:type="dxa"/>
            <w:shd w:val="clear" w:color="auto" w:fill="auto"/>
          </w:tcPr>
          <w:p w:rsidR="008C0A1E" w:rsidRPr="001145B4"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1145B4">
              <w:rPr>
                <w:rFonts w:ascii="Times New Roman" w:eastAsia="Times New Roman" w:hAnsi="Times New Roman" w:cs="Times New Roman"/>
                <w:bCs/>
                <w:color w:val="000000"/>
                <w:sz w:val="20"/>
                <w:szCs w:val="20"/>
                <w:lang w:eastAsia="zh-CN"/>
              </w:rPr>
              <w:t>5</w:t>
            </w:r>
          </w:p>
        </w:tc>
        <w:tc>
          <w:tcPr>
            <w:tcW w:w="1066" w:type="dxa"/>
            <w:gridSpan w:val="2"/>
            <w:shd w:val="clear" w:color="auto" w:fill="auto"/>
            <w:vAlign w:val="center"/>
          </w:tcPr>
          <w:p w:rsidR="008C0A1E" w:rsidRPr="001145B4"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1145B4">
              <w:rPr>
                <w:rFonts w:ascii="Times New Roman" w:eastAsia="Times New Roman" w:hAnsi="Times New Roman" w:cs="Times New Roman"/>
                <w:bCs/>
                <w:color w:val="000000"/>
                <w:sz w:val="20"/>
                <w:szCs w:val="20"/>
                <w:lang w:eastAsia="zh-CN"/>
              </w:rPr>
              <w:t>6</w:t>
            </w:r>
          </w:p>
        </w:tc>
        <w:tc>
          <w:tcPr>
            <w:tcW w:w="993" w:type="dxa"/>
            <w:gridSpan w:val="2"/>
            <w:shd w:val="clear" w:color="auto" w:fill="auto"/>
            <w:vAlign w:val="center"/>
          </w:tcPr>
          <w:p w:rsidR="008C0A1E" w:rsidRPr="001145B4"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1145B4">
              <w:rPr>
                <w:rFonts w:ascii="Times New Roman" w:eastAsia="Times New Roman" w:hAnsi="Times New Roman" w:cs="Times New Roman"/>
                <w:bCs/>
                <w:color w:val="000000"/>
                <w:sz w:val="20"/>
                <w:szCs w:val="20"/>
                <w:lang w:eastAsia="zh-CN"/>
              </w:rPr>
              <w:t>7</w:t>
            </w:r>
          </w:p>
        </w:tc>
        <w:tc>
          <w:tcPr>
            <w:tcW w:w="1134" w:type="dxa"/>
            <w:gridSpan w:val="2"/>
            <w:shd w:val="clear" w:color="auto" w:fill="auto"/>
            <w:vAlign w:val="center"/>
          </w:tcPr>
          <w:p w:rsidR="008C0A1E" w:rsidRPr="001145B4"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1145B4">
              <w:rPr>
                <w:rFonts w:ascii="Times New Roman" w:eastAsia="Times New Roman" w:hAnsi="Times New Roman" w:cs="Times New Roman"/>
                <w:bCs/>
                <w:color w:val="000000"/>
                <w:sz w:val="20"/>
                <w:szCs w:val="20"/>
                <w:lang w:eastAsia="zh-CN"/>
              </w:rPr>
              <w:t>8</w:t>
            </w:r>
          </w:p>
        </w:tc>
        <w:tc>
          <w:tcPr>
            <w:tcW w:w="1074" w:type="dxa"/>
            <w:gridSpan w:val="2"/>
            <w:shd w:val="clear" w:color="auto" w:fill="auto"/>
            <w:vAlign w:val="center"/>
          </w:tcPr>
          <w:p w:rsidR="008C0A1E" w:rsidRPr="001145B4"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1145B4">
              <w:rPr>
                <w:rFonts w:ascii="Times New Roman" w:eastAsia="Times New Roman" w:hAnsi="Times New Roman" w:cs="Times New Roman"/>
                <w:bCs/>
                <w:color w:val="000000"/>
                <w:sz w:val="20"/>
                <w:szCs w:val="20"/>
                <w:lang w:eastAsia="zh-CN"/>
              </w:rPr>
              <w:t>9</w:t>
            </w:r>
          </w:p>
        </w:tc>
        <w:tc>
          <w:tcPr>
            <w:tcW w:w="1646" w:type="dxa"/>
            <w:gridSpan w:val="2"/>
            <w:shd w:val="clear" w:color="auto" w:fill="auto"/>
            <w:vAlign w:val="center"/>
          </w:tcPr>
          <w:p w:rsidR="008C0A1E" w:rsidRPr="001145B4"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1145B4">
              <w:rPr>
                <w:rFonts w:ascii="Times New Roman" w:eastAsia="Times New Roman" w:hAnsi="Times New Roman" w:cs="Times New Roman"/>
                <w:bCs/>
                <w:color w:val="000000"/>
                <w:sz w:val="20"/>
                <w:szCs w:val="20"/>
                <w:lang w:eastAsia="zh-CN"/>
              </w:rPr>
              <w:t>10</w:t>
            </w:r>
          </w:p>
        </w:tc>
        <w:tc>
          <w:tcPr>
            <w:tcW w:w="1560" w:type="dxa"/>
            <w:shd w:val="clear" w:color="auto" w:fill="auto"/>
          </w:tcPr>
          <w:p w:rsidR="008C0A1E" w:rsidRPr="001145B4" w:rsidRDefault="008C0A1E" w:rsidP="008C0A1E">
            <w:pPr>
              <w:spacing w:after="0" w:line="240" w:lineRule="auto"/>
              <w:jc w:val="center"/>
              <w:rPr>
                <w:rFonts w:ascii="Calibri" w:eastAsia="Times New Roman" w:hAnsi="Calibri" w:cs="Times New Roman"/>
                <w:lang w:eastAsia="zh-CN"/>
              </w:rPr>
            </w:pPr>
            <w:r w:rsidRPr="001145B4">
              <w:rPr>
                <w:rFonts w:ascii="Times New Roman" w:eastAsia="Times New Roman" w:hAnsi="Times New Roman" w:cs="Times New Roman"/>
                <w:bCs/>
                <w:color w:val="000000"/>
                <w:sz w:val="20"/>
                <w:szCs w:val="20"/>
                <w:lang w:eastAsia="zh-CN"/>
              </w:rPr>
              <w:t>11</w:t>
            </w:r>
          </w:p>
        </w:tc>
      </w:tr>
      <w:tr w:rsidR="008C0A1E" w:rsidRPr="001145B4" w:rsidTr="00D96A6A">
        <w:trPr>
          <w:trHeight w:val="70"/>
        </w:trPr>
        <w:tc>
          <w:tcPr>
            <w:tcW w:w="15276" w:type="dxa"/>
            <w:gridSpan w:val="16"/>
            <w:shd w:val="clear" w:color="auto" w:fill="auto"/>
          </w:tcPr>
          <w:p w:rsidR="008C0A1E" w:rsidRPr="001145B4" w:rsidRDefault="008C0A1E" w:rsidP="005A578B">
            <w:pPr>
              <w:tabs>
                <w:tab w:val="left" w:pos="0"/>
              </w:tabs>
              <w:spacing w:after="0" w:line="200" w:lineRule="atLeast"/>
              <w:jc w:val="both"/>
              <w:rPr>
                <w:rFonts w:ascii="Times New Roman" w:eastAsia="Times New Roman" w:hAnsi="Times New Roman" w:cs="Times New Roman"/>
                <w:b/>
                <w:iCs/>
                <w:color w:val="000000"/>
                <w:sz w:val="20"/>
                <w:szCs w:val="20"/>
                <w:lang w:eastAsia="zh-CN"/>
              </w:rPr>
            </w:pPr>
            <w:r w:rsidRPr="001145B4">
              <w:rPr>
                <w:rFonts w:ascii="Times New Roman" w:eastAsia="Times New Roman" w:hAnsi="Times New Roman" w:cs="Times New Roman"/>
                <w:b/>
                <w:color w:val="000000"/>
                <w:sz w:val="20"/>
                <w:szCs w:val="20"/>
                <w:lang w:eastAsia="zh-CN"/>
              </w:rPr>
              <w:t>1.</w:t>
            </w:r>
            <w:r w:rsidRPr="001145B4">
              <w:rPr>
                <w:rFonts w:ascii="Times New Roman" w:eastAsia="Times New Roman" w:hAnsi="Times New Roman" w:cs="Times New Roman"/>
                <w:b/>
                <w:iCs/>
                <w:color w:val="000000"/>
                <w:sz w:val="20"/>
                <w:szCs w:val="20"/>
                <w:lang w:eastAsia="zh-CN"/>
              </w:rPr>
              <w:t xml:space="preserve"> </w:t>
            </w:r>
            <w:r w:rsidR="005A578B" w:rsidRPr="001145B4">
              <w:rPr>
                <w:rFonts w:ascii="Times New Roman" w:eastAsia="Times New Roman" w:hAnsi="Times New Roman" w:cs="Times New Roman"/>
                <w:b/>
                <w:iCs/>
                <w:color w:val="000000"/>
                <w:sz w:val="20"/>
                <w:szCs w:val="20"/>
                <w:lang w:eastAsia="zh-CN"/>
              </w:rPr>
              <w:t xml:space="preserve">Продажа </w:t>
            </w:r>
            <w:r w:rsidR="00BA5CA2" w:rsidRPr="001145B4">
              <w:rPr>
                <w:rFonts w:ascii="Times New Roman" w:eastAsia="Times New Roman" w:hAnsi="Times New Roman" w:cs="Times New Roman"/>
                <w:b/>
                <w:iCs/>
                <w:color w:val="000000"/>
                <w:sz w:val="20"/>
                <w:szCs w:val="20"/>
                <w:lang w:eastAsia="zh-CN"/>
              </w:rPr>
              <w:t xml:space="preserve">без проведения торгов </w:t>
            </w:r>
            <w:r w:rsidRPr="001145B4">
              <w:rPr>
                <w:rFonts w:ascii="Times New Roman" w:eastAsia="Times New Roman" w:hAnsi="Times New Roman" w:cs="Times New Roman"/>
                <w:b/>
                <w:iCs/>
                <w:color w:val="000000"/>
                <w:sz w:val="20"/>
                <w:szCs w:val="20"/>
                <w:lang w:eastAsia="zh-CN"/>
              </w:rPr>
              <w:t>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tc>
      </w:tr>
      <w:tr w:rsidR="008C0A1E" w:rsidRPr="001145B4" w:rsidTr="00D96A6A">
        <w:trPr>
          <w:trHeight w:val="300"/>
        </w:trPr>
        <w:tc>
          <w:tcPr>
            <w:tcW w:w="1291" w:type="dxa"/>
            <w:shd w:val="clear" w:color="auto" w:fill="auto"/>
          </w:tcPr>
          <w:p w:rsidR="008C0A1E" w:rsidRPr="001145B4" w:rsidRDefault="008C0A1E" w:rsidP="008C0A1E">
            <w:pPr>
              <w:autoSpaceDE w:val="0"/>
              <w:autoSpaceDN w:val="0"/>
              <w:adjustRightInd w:val="0"/>
              <w:spacing w:after="0" w:line="240" w:lineRule="auto"/>
              <w:jc w:val="both"/>
              <w:outlineLvl w:val="0"/>
              <w:rPr>
                <w:rFonts w:ascii="Times New Roman" w:hAnsi="Times New Roman" w:cs="Times New Roman"/>
                <w:sz w:val="20"/>
                <w:szCs w:val="20"/>
              </w:rPr>
            </w:pPr>
            <w:r w:rsidRPr="001145B4">
              <w:rPr>
                <w:rFonts w:ascii="Times New Roman" w:hAnsi="Times New Roman" w:cs="Times New Roman"/>
                <w:sz w:val="20"/>
                <w:szCs w:val="20"/>
              </w:rPr>
              <w:t xml:space="preserve">90 календарных дней со дня поступления заявления о предоставлении муниципальной услуги </w:t>
            </w:r>
            <w:r w:rsidRPr="001145B4">
              <w:rPr>
                <w:rFonts w:ascii="Times New Roman" w:hAnsi="Times New Roman" w:cs="Times New Roman"/>
                <w:sz w:val="20"/>
                <w:szCs w:val="20"/>
              </w:rPr>
              <w:lastRenderedPageBreak/>
              <w:t>(далее – услуга) и документов, необходимых для предоставления муниципальной услуги, подлежащих представлению заявителем</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18"/>
                <w:szCs w:val="18"/>
              </w:rPr>
            </w:pPr>
            <w:r w:rsidRPr="001145B4">
              <w:rPr>
                <w:rFonts w:ascii="Times New Roman" w:eastAsia="Times New Roman" w:hAnsi="Times New Roman" w:cs="Times New Roman"/>
                <w:sz w:val="18"/>
                <w:szCs w:val="18"/>
                <w:lang w:eastAsia="zh-CN"/>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с </w:t>
            </w:r>
            <w:r w:rsidRPr="001145B4">
              <w:rPr>
                <w:rFonts w:ascii="Times New Roman" w:hAnsi="Times New Roman" w:cs="Times New Roman"/>
                <w:sz w:val="18"/>
                <w:szCs w:val="18"/>
              </w:rPr>
              <w:t>органом исполнительной власти субъекта Российской Федерации, уполномоченным в области лесных отношений</w:t>
            </w:r>
          </w:p>
          <w:p w:rsidR="008C0A1E" w:rsidRPr="001145B4" w:rsidRDefault="008C0A1E" w:rsidP="008C0A1E">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1145B4">
              <w:rPr>
                <w:rFonts w:ascii="Times New Roman" w:hAnsi="Times New Roman" w:cs="Times New Roman"/>
                <w:sz w:val="18"/>
                <w:szCs w:val="18"/>
              </w:rPr>
              <w:t xml:space="preserve">срок может быть продлен в </w:t>
            </w:r>
            <w:r w:rsidRPr="001145B4">
              <w:rPr>
                <w:rFonts w:ascii="Times New Roman" w:hAnsi="Times New Roman" w:cs="Times New Roman"/>
                <w:sz w:val="18"/>
                <w:szCs w:val="18"/>
              </w:rPr>
              <w:lastRenderedPageBreak/>
              <w:t xml:space="preserve">установленном порядке </w:t>
            </w:r>
          </w:p>
        </w:tc>
        <w:tc>
          <w:tcPr>
            <w:tcW w:w="1258" w:type="dxa"/>
            <w:shd w:val="clear" w:color="auto" w:fill="auto"/>
          </w:tcPr>
          <w:p w:rsidR="008C0A1E" w:rsidRPr="001145B4" w:rsidRDefault="009F7B01" w:rsidP="008C0A1E">
            <w:pPr>
              <w:autoSpaceDE w:val="0"/>
              <w:autoSpaceDN w:val="0"/>
              <w:adjustRightInd w:val="0"/>
              <w:spacing w:after="0" w:line="240" w:lineRule="auto"/>
              <w:jc w:val="both"/>
              <w:outlineLvl w:val="0"/>
              <w:rPr>
                <w:rFonts w:ascii="Times New Roman" w:eastAsia="Times New Roman" w:hAnsi="Times New Roman" w:cs="Times New Roman"/>
                <w:lang w:eastAsia="zh-CN"/>
              </w:rPr>
            </w:pPr>
            <w:r w:rsidRPr="001145B4">
              <w:rPr>
                <w:rFonts w:ascii="Times New Roman" w:hAnsi="Times New Roman" w:cs="Times New Roman"/>
                <w:sz w:val="20"/>
                <w:szCs w:val="20"/>
              </w:rPr>
              <w:lastRenderedPageBreak/>
              <w:t>-</w:t>
            </w:r>
          </w:p>
        </w:tc>
        <w:tc>
          <w:tcPr>
            <w:tcW w:w="2073" w:type="dxa"/>
            <w:shd w:val="clear" w:color="auto" w:fill="auto"/>
          </w:tcPr>
          <w:p w:rsidR="007116E5" w:rsidRPr="001145B4"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 xml:space="preserve">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w:t>
            </w:r>
            <w:r w:rsidRPr="001145B4">
              <w:rPr>
                <w:rFonts w:ascii="Times New Roman" w:hAnsi="Times New Roman"/>
                <w:sz w:val="18"/>
                <w:szCs w:val="18"/>
              </w:rPr>
              <w:lastRenderedPageBreak/>
              <w:t>заверенных подписью уполномоченного лица;</w:t>
            </w:r>
          </w:p>
          <w:p w:rsidR="007116E5" w:rsidRPr="001145B4"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8C0A1E" w:rsidRPr="001145B4" w:rsidRDefault="008C0A1E" w:rsidP="008C0A1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8C0A1E" w:rsidRPr="001145B4" w:rsidRDefault="008C0A1E" w:rsidP="008C0A1E">
            <w:pPr>
              <w:widowControl w:val="0"/>
              <w:suppressAutoHyphens/>
              <w:autoSpaceDE w:val="0"/>
              <w:spacing w:after="0" w:line="240" w:lineRule="auto"/>
              <w:jc w:val="both"/>
              <w:rPr>
                <w:rFonts w:ascii="Arial" w:eastAsia="Times New Roman" w:hAnsi="Arial" w:cs="Arial"/>
                <w:sz w:val="20"/>
                <w:szCs w:val="20"/>
                <w:lang w:eastAsia="zh-CN"/>
              </w:rPr>
            </w:pPr>
          </w:p>
        </w:tc>
        <w:tc>
          <w:tcPr>
            <w:tcW w:w="2200" w:type="dxa"/>
            <w:shd w:val="clear" w:color="auto" w:fill="auto"/>
          </w:tcPr>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lastRenderedPageBreak/>
              <w:t>1. В случае, если земельный участок предстоит образовать:</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 xml:space="preserve">1) схема расположения земельного участка, приложенная к заявлению о предварительном согласовании предоставления земельного участка, не </w:t>
            </w:r>
            <w:r w:rsidRPr="001145B4">
              <w:rPr>
                <w:rFonts w:ascii="Times New Roman" w:hAnsi="Times New Roman" w:cs="Times New Roman"/>
                <w:sz w:val="20"/>
                <w:szCs w:val="20"/>
              </w:rPr>
              <w:lastRenderedPageBreak/>
              <w:t xml:space="preserve">может быть утверждена по основаниям, указанным в </w:t>
            </w:r>
            <w:hyperlink r:id="rId6" w:history="1">
              <w:r w:rsidRPr="001145B4">
                <w:rPr>
                  <w:rFonts w:ascii="Times New Roman" w:hAnsi="Times New Roman" w:cs="Times New Roman"/>
                  <w:sz w:val="20"/>
                  <w:szCs w:val="20"/>
                </w:rPr>
                <w:t>пункте 16 статьи 11.10</w:t>
              </w:r>
            </w:hyperlink>
            <w:r w:rsidRPr="001145B4">
              <w:rPr>
                <w:rFonts w:ascii="Times New Roman" w:hAnsi="Times New Roman" w:cs="Times New Roman"/>
                <w:sz w:val="20"/>
                <w:szCs w:val="20"/>
              </w:rPr>
              <w:t xml:space="preserve"> настоящего Кодекса;</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 xml:space="preserve">2) земельный участок, который предстоит образовать, не может быть предоставлен заявителю по основаниям, указанным в </w:t>
            </w:r>
            <w:hyperlink r:id="rId7" w:history="1">
              <w:r w:rsidRPr="001145B4">
                <w:rPr>
                  <w:rFonts w:ascii="Times New Roman" w:hAnsi="Times New Roman" w:cs="Times New Roman"/>
                  <w:sz w:val="20"/>
                  <w:szCs w:val="20"/>
                </w:rPr>
                <w:t>подпунктах 1</w:t>
              </w:r>
            </w:hyperlink>
            <w:r w:rsidRPr="001145B4">
              <w:rPr>
                <w:rFonts w:ascii="Times New Roman" w:hAnsi="Times New Roman" w:cs="Times New Roman"/>
                <w:sz w:val="20"/>
                <w:szCs w:val="20"/>
              </w:rPr>
              <w:t xml:space="preserve"> - </w:t>
            </w:r>
            <w:hyperlink r:id="rId8" w:history="1">
              <w:r w:rsidRPr="001145B4">
                <w:rPr>
                  <w:rFonts w:ascii="Times New Roman" w:hAnsi="Times New Roman" w:cs="Times New Roman"/>
                  <w:sz w:val="20"/>
                  <w:szCs w:val="20"/>
                </w:rPr>
                <w:t>13</w:t>
              </w:r>
            </w:hyperlink>
            <w:r w:rsidRPr="001145B4">
              <w:rPr>
                <w:rFonts w:ascii="Times New Roman" w:hAnsi="Times New Roman" w:cs="Times New Roman"/>
                <w:sz w:val="20"/>
                <w:szCs w:val="20"/>
              </w:rPr>
              <w:t xml:space="preserve">, </w:t>
            </w:r>
            <w:hyperlink r:id="rId9" w:history="1">
              <w:r w:rsidRPr="001145B4">
                <w:rPr>
                  <w:rFonts w:ascii="Times New Roman" w:hAnsi="Times New Roman" w:cs="Times New Roman"/>
                  <w:sz w:val="20"/>
                  <w:szCs w:val="20"/>
                </w:rPr>
                <w:t>15</w:t>
              </w:r>
            </w:hyperlink>
            <w:r w:rsidRPr="001145B4">
              <w:rPr>
                <w:rFonts w:ascii="Times New Roman" w:hAnsi="Times New Roman" w:cs="Times New Roman"/>
                <w:sz w:val="20"/>
                <w:szCs w:val="20"/>
              </w:rPr>
              <w:t xml:space="preserve"> - </w:t>
            </w:r>
            <w:hyperlink r:id="rId10" w:history="1">
              <w:r w:rsidRPr="001145B4">
                <w:rPr>
                  <w:rFonts w:ascii="Times New Roman" w:hAnsi="Times New Roman" w:cs="Times New Roman"/>
                  <w:sz w:val="20"/>
                  <w:szCs w:val="20"/>
                </w:rPr>
                <w:t>19</w:t>
              </w:r>
            </w:hyperlink>
            <w:r w:rsidRPr="001145B4">
              <w:rPr>
                <w:rFonts w:ascii="Times New Roman" w:hAnsi="Times New Roman" w:cs="Times New Roman"/>
                <w:sz w:val="20"/>
                <w:szCs w:val="20"/>
              </w:rPr>
              <w:t xml:space="preserve">, </w:t>
            </w:r>
            <w:hyperlink r:id="rId11" w:history="1">
              <w:r w:rsidRPr="001145B4">
                <w:rPr>
                  <w:rFonts w:ascii="Times New Roman" w:hAnsi="Times New Roman" w:cs="Times New Roman"/>
                  <w:sz w:val="20"/>
                  <w:szCs w:val="20"/>
                </w:rPr>
                <w:t>22</w:t>
              </w:r>
            </w:hyperlink>
            <w:r w:rsidRPr="001145B4">
              <w:rPr>
                <w:rFonts w:ascii="Times New Roman" w:hAnsi="Times New Roman" w:cs="Times New Roman"/>
                <w:sz w:val="20"/>
                <w:szCs w:val="20"/>
              </w:rPr>
              <w:t xml:space="preserve"> и </w:t>
            </w:r>
            <w:hyperlink r:id="rId12" w:history="1">
              <w:r w:rsidRPr="001145B4">
                <w:rPr>
                  <w:rFonts w:ascii="Times New Roman" w:hAnsi="Times New Roman" w:cs="Times New Roman"/>
                  <w:sz w:val="20"/>
                  <w:szCs w:val="20"/>
                </w:rPr>
                <w:t>23 статьи 39.16</w:t>
              </w:r>
            </w:hyperlink>
            <w:r w:rsidRPr="001145B4">
              <w:rPr>
                <w:rFonts w:ascii="Times New Roman" w:hAnsi="Times New Roman" w:cs="Times New Roman"/>
                <w:sz w:val="20"/>
                <w:szCs w:val="20"/>
              </w:rPr>
              <w:t xml:space="preserve"> настоящего Кодекса;</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 xml:space="preserve">3) земельный участок, границы которого подлежат уточнению в соответствии с Федеральным </w:t>
            </w:r>
            <w:hyperlink r:id="rId13" w:history="1">
              <w:r w:rsidRPr="001145B4">
                <w:rPr>
                  <w:rFonts w:ascii="Times New Roman" w:hAnsi="Times New Roman" w:cs="Times New Roman"/>
                  <w:sz w:val="20"/>
                  <w:szCs w:val="20"/>
                </w:rPr>
                <w:t>законом</w:t>
              </w:r>
            </w:hyperlink>
            <w:r w:rsidRPr="001145B4">
              <w:rPr>
                <w:rFonts w:ascii="Times New Roman" w:hAnsi="Times New Roman" w:cs="Times New Roman"/>
                <w:sz w:val="20"/>
                <w:szCs w:val="20"/>
              </w:rPr>
              <w:t xml:space="preserve"> "О государственной регистрации недвижимости", не может быть предоставлен заявителю по основаниям, указанным в </w:t>
            </w:r>
            <w:hyperlink r:id="rId14" w:history="1">
              <w:r w:rsidRPr="001145B4">
                <w:rPr>
                  <w:rFonts w:ascii="Times New Roman" w:hAnsi="Times New Roman" w:cs="Times New Roman"/>
                  <w:sz w:val="20"/>
                  <w:szCs w:val="20"/>
                </w:rPr>
                <w:t>подпунктах 1</w:t>
              </w:r>
            </w:hyperlink>
            <w:r w:rsidRPr="001145B4">
              <w:rPr>
                <w:rFonts w:ascii="Times New Roman" w:hAnsi="Times New Roman" w:cs="Times New Roman"/>
                <w:sz w:val="20"/>
                <w:szCs w:val="20"/>
              </w:rPr>
              <w:t xml:space="preserve"> - </w:t>
            </w:r>
            <w:hyperlink r:id="rId15" w:history="1">
              <w:r w:rsidRPr="001145B4">
                <w:rPr>
                  <w:rFonts w:ascii="Times New Roman" w:hAnsi="Times New Roman" w:cs="Times New Roman"/>
                  <w:sz w:val="20"/>
                  <w:szCs w:val="20"/>
                </w:rPr>
                <w:t>23 статьи 39.16</w:t>
              </w:r>
            </w:hyperlink>
            <w:r w:rsidRPr="001145B4">
              <w:rPr>
                <w:rFonts w:ascii="Times New Roman" w:hAnsi="Times New Roman" w:cs="Times New Roman"/>
                <w:sz w:val="20"/>
                <w:szCs w:val="20"/>
              </w:rPr>
              <w:t xml:space="preserve"> настоящего Кодекса.</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 xml:space="preserve">2. Основаниями для отказа в предоставлении муниципальной услуги до опубликования извещения о </w:t>
            </w:r>
            <w:r w:rsidRPr="001145B4">
              <w:rPr>
                <w:rFonts w:ascii="Times New Roman" w:hAnsi="Times New Roman" w:cs="Times New Roman"/>
                <w:sz w:val="20"/>
                <w:szCs w:val="20"/>
              </w:rPr>
              <w:lastRenderedPageBreak/>
              <w:t>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являются:</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w:t>
            </w:r>
            <w:r w:rsidRPr="001145B4">
              <w:rPr>
                <w:rFonts w:ascii="Times New Roman" w:hAnsi="Times New Roman" w:cs="Times New Roman"/>
                <w:sz w:val="20"/>
                <w:szCs w:val="20"/>
              </w:rPr>
              <w:lastRenderedPageBreak/>
              <w:t>обратился обладатель данных прав;</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w:t>
            </w:r>
            <w:r w:rsidRPr="001145B4">
              <w:rPr>
                <w:rFonts w:ascii="Times New Roman" w:hAnsi="Times New Roman" w:cs="Times New Roman"/>
                <w:sz w:val="20"/>
                <w:szCs w:val="20"/>
              </w:rPr>
              <w:lastRenderedPageBreak/>
              <w:t>завершено) размещается на земельном участке на условиях сервитута или на земельном участке размещен объект, размещение которого может осуществляться без предоставления земельных участков и установления сервитутов,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заинтересованным лицом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 аукциона;</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18) предоставление земельного участка на заявленном виде прав не допускается;</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19) в отношении земельного участка, указанного в заявлении о его предоставлении, не установлен вид разрешенного использования;</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20) указанный в заявлении о предоставлении земельного участка земельный участок не отнесен к определенной категории земель;</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21)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22)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 xml:space="preserve">23) границы земельного участка, указанного в заявлении о его предоставлении, подлежат уточнению в соответствии с Федеральным </w:t>
            </w:r>
            <w:hyperlink r:id="rId16" w:history="1">
              <w:r w:rsidRPr="001145B4">
                <w:rPr>
                  <w:rFonts w:ascii="Times New Roman" w:hAnsi="Times New Roman" w:cs="Times New Roman"/>
                  <w:sz w:val="20"/>
                  <w:szCs w:val="20"/>
                </w:rPr>
                <w:t>законом</w:t>
              </w:r>
            </w:hyperlink>
            <w:r w:rsidRPr="001145B4">
              <w:rPr>
                <w:rFonts w:ascii="Times New Roman" w:hAnsi="Times New Roman" w:cs="Times New Roman"/>
                <w:sz w:val="20"/>
                <w:szCs w:val="20"/>
              </w:rPr>
              <w:t xml:space="preserve"> "О государственной регистрации недвижимости".</w:t>
            </w:r>
          </w:p>
          <w:p w:rsidR="008C0A1E" w:rsidRPr="001145B4" w:rsidRDefault="008C0A1E" w:rsidP="008C0A1E">
            <w:pPr>
              <w:autoSpaceDE w:val="0"/>
              <w:autoSpaceDN w:val="0"/>
              <w:adjustRightInd w:val="0"/>
              <w:spacing w:after="0" w:line="240" w:lineRule="auto"/>
              <w:jc w:val="both"/>
              <w:rPr>
                <w:rFonts w:ascii="Times New Roman" w:hAnsi="Times New Roman" w:cs="Times New Roman"/>
                <w:sz w:val="20"/>
                <w:szCs w:val="20"/>
              </w:rPr>
            </w:pPr>
            <w:r w:rsidRPr="001145B4">
              <w:rPr>
                <w:rFonts w:ascii="Times New Roman" w:hAnsi="Times New Roman" w:cs="Times New Roman"/>
                <w:sz w:val="20"/>
                <w:szCs w:val="20"/>
              </w:rPr>
              <w:t>2. Основанием для отказа в предоставлении муниципальной услуги после опубликования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является поступление в течение тридцати дней со дня опубликования извещения заявления иного лица о намерении участвовать в аукционе по продаже земельного участка или в аукционе на право заключения договора аренды земельного участка</w:t>
            </w:r>
          </w:p>
        </w:tc>
        <w:tc>
          <w:tcPr>
            <w:tcW w:w="993" w:type="dxa"/>
            <w:gridSpan w:val="2"/>
            <w:shd w:val="clear" w:color="auto" w:fill="auto"/>
          </w:tcPr>
          <w:p w:rsidR="008C0A1E" w:rsidRPr="001145B4" w:rsidRDefault="008C0A1E" w:rsidP="008C0A1E">
            <w:pPr>
              <w:spacing w:after="0" w:line="240" w:lineRule="auto"/>
              <w:jc w:val="center"/>
              <w:rPr>
                <w:rFonts w:ascii="Times New Roman" w:eastAsia="Times New Roman" w:hAnsi="Times New Roman" w:cs="Times New Roman"/>
                <w:color w:val="000000"/>
                <w:sz w:val="20"/>
                <w:szCs w:val="20"/>
                <w:lang w:eastAsia="zh-CN"/>
              </w:rPr>
            </w:pPr>
            <w:r w:rsidRPr="001145B4">
              <w:rPr>
                <w:rFonts w:ascii="Times New Roman" w:eastAsia="Times New Roman" w:hAnsi="Times New Roman" w:cs="Times New Roman"/>
                <w:color w:val="000000"/>
                <w:sz w:val="20"/>
                <w:szCs w:val="20"/>
                <w:lang w:eastAsia="zh-CN"/>
              </w:rPr>
              <w:lastRenderedPageBreak/>
              <w:t>нет</w:t>
            </w:r>
          </w:p>
        </w:tc>
        <w:tc>
          <w:tcPr>
            <w:tcW w:w="1066" w:type="dxa"/>
            <w:gridSpan w:val="2"/>
            <w:shd w:val="clear" w:color="auto" w:fill="auto"/>
          </w:tcPr>
          <w:p w:rsidR="008C0A1E" w:rsidRPr="001145B4" w:rsidRDefault="008C0A1E" w:rsidP="008C0A1E">
            <w:pPr>
              <w:spacing w:after="0" w:line="240" w:lineRule="auto"/>
              <w:jc w:val="center"/>
              <w:rPr>
                <w:rFonts w:ascii="Times New Roman" w:eastAsia="Times New Roman" w:hAnsi="Times New Roman" w:cs="Times New Roman"/>
                <w:color w:val="000000"/>
                <w:sz w:val="20"/>
                <w:szCs w:val="20"/>
                <w:lang w:eastAsia="zh-CN"/>
              </w:rPr>
            </w:pPr>
            <w:r w:rsidRPr="001145B4">
              <w:rPr>
                <w:rFonts w:ascii="Times New Roman" w:eastAsia="Times New Roman" w:hAnsi="Times New Roman" w:cs="Times New Roman"/>
                <w:color w:val="000000"/>
                <w:sz w:val="20"/>
                <w:szCs w:val="20"/>
                <w:lang w:eastAsia="zh-CN"/>
              </w:rPr>
              <w:t>-</w:t>
            </w:r>
          </w:p>
        </w:tc>
        <w:tc>
          <w:tcPr>
            <w:tcW w:w="993" w:type="dxa"/>
            <w:gridSpan w:val="2"/>
            <w:shd w:val="clear" w:color="auto" w:fill="auto"/>
          </w:tcPr>
          <w:p w:rsidR="008C0A1E" w:rsidRPr="001145B4" w:rsidRDefault="008C0A1E" w:rsidP="008C0A1E">
            <w:pPr>
              <w:spacing w:after="0" w:line="240" w:lineRule="auto"/>
              <w:jc w:val="center"/>
              <w:rPr>
                <w:rFonts w:ascii="Times New Roman" w:eastAsia="Times New Roman" w:hAnsi="Times New Roman" w:cs="Times New Roman"/>
                <w:color w:val="000000"/>
                <w:sz w:val="20"/>
                <w:szCs w:val="20"/>
                <w:lang w:eastAsia="zh-CN"/>
              </w:rPr>
            </w:pPr>
            <w:r w:rsidRPr="001145B4">
              <w:rPr>
                <w:rFonts w:ascii="Times New Roman" w:eastAsia="Times New Roman" w:hAnsi="Times New Roman" w:cs="Times New Roman"/>
                <w:color w:val="000000"/>
                <w:sz w:val="20"/>
                <w:szCs w:val="20"/>
                <w:lang w:eastAsia="zh-CN"/>
              </w:rPr>
              <w:t>нет</w:t>
            </w:r>
          </w:p>
        </w:tc>
        <w:tc>
          <w:tcPr>
            <w:tcW w:w="1134" w:type="dxa"/>
            <w:gridSpan w:val="2"/>
            <w:shd w:val="clear" w:color="auto" w:fill="auto"/>
          </w:tcPr>
          <w:p w:rsidR="008C0A1E" w:rsidRPr="001145B4" w:rsidRDefault="008C0A1E" w:rsidP="008C0A1E">
            <w:pPr>
              <w:spacing w:after="200" w:line="276" w:lineRule="auto"/>
              <w:jc w:val="center"/>
              <w:rPr>
                <w:rFonts w:ascii="Times New Roman" w:eastAsia="Times New Roman" w:hAnsi="Times New Roman" w:cs="Times New Roman"/>
                <w:color w:val="000000"/>
                <w:sz w:val="20"/>
                <w:szCs w:val="20"/>
                <w:lang w:eastAsia="zh-CN"/>
              </w:rPr>
            </w:pPr>
            <w:r w:rsidRPr="001145B4">
              <w:rPr>
                <w:rFonts w:ascii="Times New Roman" w:eastAsia="Times New Roman" w:hAnsi="Times New Roman" w:cs="Times New Roman"/>
                <w:color w:val="000000"/>
                <w:sz w:val="20"/>
                <w:szCs w:val="20"/>
                <w:lang w:eastAsia="zh-CN"/>
              </w:rPr>
              <w:t>-</w:t>
            </w:r>
          </w:p>
        </w:tc>
        <w:tc>
          <w:tcPr>
            <w:tcW w:w="1074" w:type="dxa"/>
            <w:gridSpan w:val="2"/>
            <w:shd w:val="clear" w:color="auto" w:fill="auto"/>
          </w:tcPr>
          <w:p w:rsidR="008C0A1E" w:rsidRPr="001145B4" w:rsidRDefault="008C0A1E" w:rsidP="008C0A1E">
            <w:pPr>
              <w:spacing w:after="200" w:line="276" w:lineRule="auto"/>
              <w:jc w:val="center"/>
              <w:rPr>
                <w:rFonts w:ascii="Times New Roman" w:eastAsia="Times New Roman" w:hAnsi="Times New Roman" w:cs="Times New Roman"/>
                <w:sz w:val="20"/>
                <w:szCs w:val="20"/>
                <w:lang w:eastAsia="zh-CN"/>
              </w:rPr>
            </w:pPr>
            <w:r w:rsidRPr="001145B4">
              <w:rPr>
                <w:rFonts w:ascii="Times New Roman" w:eastAsia="Times New Roman" w:hAnsi="Times New Roman" w:cs="Times New Roman"/>
                <w:color w:val="000000"/>
                <w:sz w:val="20"/>
                <w:szCs w:val="20"/>
                <w:lang w:eastAsia="zh-CN"/>
              </w:rPr>
              <w:t>-</w:t>
            </w:r>
          </w:p>
        </w:tc>
        <w:tc>
          <w:tcPr>
            <w:tcW w:w="1634" w:type="dxa"/>
            <w:shd w:val="clear" w:color="auto" w:fill="auto"/>
          </w:tcPr>
          <w:p w:rsidR="008C0A1E" w:rsidRPr="001145B4" w:rsidRDefault="008C0A1E" w:rsidP="008C0A1E">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1. Личное обращение в орган, предоставляющий услугу</w:t>
            </w:r>
          </w:p>
          <w:p w:rsidR="008C0A1E" w:rsidRPr="001145B4" w:rsidRDefault="008C0A1E" w:rsidP="008C0A1E">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2. Личное обращение в МФЦ</w:t>
            </w:r>
          </w:p>
          <w:p w:rsidR="00002B69" w:rsidRPr="001145B4" w:rsidRDefault="00002B69" w:rsidP="00002B69">
            <w:pPr>
              <w:spacing w:after="0" w:line="240" w:lineRule="auto"/>
              <w:jc w:val="both"/>
              <w:rPr>
                <w:rFonts w:ascii="Times New Roman" w:hAnsi="Times New Roman"/>
                <w:sz w:val="20"/>
                <w:szCs w:val="20"/>
                <w:vertAlign w:val="superscript"/>
              </w:rPr>
            </w:pPr>
            <w:r w:rsidRPr="001145B4">
              <w:rPr>
                <w:rFonts w:ascii="Times New Roman" w:hAnsi="Times New Roman"/>
                <w:sz w:val="20"/>
                <w:szCs w:val="20"/>
              </w:rPr>
              <w:t>3. ЕПГУ</w:t>
            </w:r>
            <w:r w:rsidRPr="001145B4">
              <w:rPr>
                <w:rFonts w:ascii="Times New Roman" w:hAnsi="Times New Roman"/>
                <w:sz w:val="20"/>
                <w:szCs w:val="20"/>
                <w:vertAlign w:val="superscript"/>
              </w:rPr>
              <w:t>*</w:t>
            </w:r>
          </w:p>
          <w:p w:rsidR="00002B69" w:rsidRPr="001145B4" w:rsidRDefault="00002B69" w:rsidP="00002B69">
            <w:pPr>
              <w:spacing w:after="0" w:line="240" w:lineRule="auto"/>
              <w:jc w:val="both"/>
              <w:rPr>
                <w:rFonts w:ascii="Times New Roman" w:hAnsi="Times New Roman"/>
                <w:sz w:val="20"/>
                <w:szCs w:val="20"/>
              </w:rPr>
            </w:pPr>
            <w:r w:rsidRPr="001145B4">
              <w:rPr>
                <w:rFonts w:ascii="Times New Roman" w:hAnsi="Times New Roman"/>
                <w:sz w:val="20"/>
                <w:szCs w:val="20"/>
              </w:rPr>
              <w:t>4. РПГУ</w:t>
            </w:r>
            <w:r w:rsidRPr="001145B4">
              <w:rPr>
                <w:rStyle w:val="a3"/>
                <w:rFonts w:ascii="Times New Roman" w:hAnsi="Times New Roman"/>
                <w:sz w:val="20"/>
                <w:szCs w:val="20"/>
              </w:rPr>
              <w:footnoteReference w:customMarkFollows="1" w:id="1"/>
              <w:t>*</w:t>
            </w:r>
          </w:p>
          <w:p w:rsidR="00002B69" w:rsidRPr="001145B4" w:rsidRDefault="00002B69" w:rsidP="00002B69">
            <w:pPr>
              <w:spacing w:after="0" w:line="240" w:lineRule="auto"/>
              <w:jc w:val="both"/>
              <w:rPr>
                <w:rFonts w:ascii="Times New Roman" w:hAnsi="Times New Roman"/>
                <w:sz w:val="20"/>
                <w:szCs w:val="20"/>
              </w:rPr>
            </w:pPr>
            <w:r w:rsidRPr="001145B4">
              <w:rPr>
                <w:rFonts w:ascii="Times New Roman" w:hAnsi="Times New Roman"/>
                <w:sz w:val="20"/>
                <w:szCs w:val="20"/>
              </w:rPr>
              <w:t>5. Почтовая связь</w:t>
            </w:r>
          </w:p>
          <w:p w:rsidR="00002B69" w:rsidRPr="001145B4" w:rsidRDefault="00002B69" w:rsidP="00002B69">
            <w:pPr>
              <w:spacing w:after="0" w:line="240" w:lineRule="auto"/>
              <w:jc w:val="both"/>
              <w:rPr>
                <w:rFonts w:ascii="Times New Roman" w:hAnsi="Times New Roman"/>
                <w:sz w:val="20"/>
                <w:szCs w:val="20"/>
                <w:lang w:eastAsia="ru-RU"/>
              </w:rPr>
            </w:pPr>
          </w:p>
          <w:p w:rsidR="008C0A1E" w:rsidRPr="001145B4" w:rsidRDefault="008C0A1E" w:rsidP="008C0A1E">
            <w:pPr>
              <w:spacing w:after="0" w:line="240" w:lineRule="auto"/>
              <w:jc w:val="both"/>
              <w:rPr>
                <w:rFonts w:ascii="Times New Roman" w:eastAsia="Calibri" w:hAnsi="Times New Roman" w:cs="Times New Roman"/>
                <w:sz w:val="20"/>
                <w:szCs w:val="20"/>
                <w:lang w:eastAsia="ru-RU"/>
              </w:rPr>
            </w:pPr>
          </w:p>
          <w:p w:rsidR="008C0A1E" w:rsidRPr="001145B4" w:rsidRDefault="008C0A1E" w:rsidP="008C0A1E">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8C0A1E" w:rsidRPr="001145B4" w:rsidRDefault="008C0A1E" w:rsidP="008C0A1E">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lastRenderedPageBreak/>
              <w:t>1. В органе, предоставляющем услугу, на бумажном носителе;</w:t>
            </w:r>
          </w:p>
          <w:p w:rsidR="008C0A1E" w:rsidRPr="001145B4" w:rsidRDefault="008C0A1E" w:rsidP="008C0A1E">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 xml:space="preserve">2. В МФЦ на бумажном носителе, полученном из органа, </w:t>
            </w:r>
            <w:r w:rsidRPr="001145B4">
              <w:rPr>
                <w:rFonts w:ascii="Times New Roman" w:eastAsia="Calibri" w:hAnsi="Times New Roman" w:cs="Times New Roman"/>
                <w:sz w:val="20"/>
                <w:szCs w:val="20"/>
              </w:rPr>
              <w:lastRenderedPageBreak/>
              <w:t>предоставляющего услугу;</w:t>
            </w:r>
          </w:p>
          <w:p w:rsidR="008C0A1E" w:rsidRPr="001145B4" w:rsidRDefault="008C0A1E" w:rsidP="008C0A1E">
            <w:pPr>
              <w:spacing w:after="0" w:line="240" w:lineRule="auto"/>
              <w:rPr>
                <w:rFonts w:ascii="Times New Roman" w:eastAsia="Calibri" w:hAnsi="Times New Roman" w:cs="Times New Roman"/>
                <w:sz w:val="20"/>
                <w:szCs w:val="20"/>
              </w:rPr>
            </w:pPr>
            <w:r w:rsidRPr="001145B4">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1145B4">
              <w:rPr>
                <w:rFonts w:ascii="Times New Roman" w:eastAsia="Calibri" w:hAnsi="Times New Roman" w:cs="Times New Roman"/>
                <w:sz w:val="20"/>
                <w:szCs w:val="20"/>
                <w:vertAlign w:val="superscript"/>
              </w:rPr>
              <w:footnoteReference w:customMarkFollows="1" w:id="2"/>
              <w:t>*</w:t>
            </w:r>
            <w:r w:rsidRPr="001145B4">
              <w:rPr>
                <w:rFonts w:ascii="Times New Roman" w:eastAsia="Calibri" w:hAnsi="Times New Roman" w:cs="Times New Roman"/>
                <w:sz w:val="20"/>
                <w:szCs w:val="20"/>
              </w:rPr>
              <w:t>;</w:t>
            </w:r>
          </w:p>
          <w:p w:rsidR="008C0A1E" w:rsidRPr="001145B4" w:rsidRDefault="008C0A1E" w:rsidP="008C0A1E">
            <w:pPr>
              <w:spacing w:after="0" w:line="240" w:lineRule="auto"/>
              <w:jc w:val="both"/>
              <w:rPr>
                <w:rFonts w:ascii="Calibri" w:eastAsia="Times New Roman" w:hAnsi="Calibri" w:cs="Times New Roman"/>
                <w:sz w:val="20"/>
                <w:szCs w:val="20"/>
                <w:lang w:eastAsia="zh-CN"/>
              </w:rPr>
            </w:pPr>
            <w:r w:rsidRPr="001145B4">
              <w:rPr>
                <w:rFonts w:ascii="Times New Roman" w:eastAsia="Calibri" w:hAnsi="Times New Roman" w:cs="Times New Roman"/>
                <w:sz w:val="20"/>
                <w:szCs w:val="20"/>
              </w:rPr>
              <w:t>4. Почтовая связь</w:t>
            </w:r>
          </w:p>
        </w:tc>
      </w:tr>
      <w:tr w:rsidR="008C0A1E" w:rsidRPr="001145B4" w:rsidTr="00B84A17">
        <w:trPr>
          <w:trHeight w:val="300"/>
        </w:trPr>
        <w:tc>
          <w:tcPr>
            <w:tcW w:w="15276" w:type="dxa"/>
            <w:gridSpan w:val="16"/>
            <w:shd w:val="clear" w:color="auto" w:fill="auto"/>
          </w:tcPr>
          <w:p w:rsidR="008C0A1E" w:rsidRPr="001145B4" w:rsidRDefault="008C0A1E" w:rsidP="008C0A1E">
            <w:pPr>
              <w:spacing w:after="0" w:line="240" w:lineRule="auto"/>
              <w:jc w:val="both"/>
              <w:rPr>
                <w:rFonts w:ascii="Times New Roman" w:eastAsia="Calibri" w:hAnsi="Times New Roman" w:cs="Times New Roman"/>
                <w:sz w:val="20"/>
                <w:szCs w:val="20"/>
              </w:rPr>
            </w:pPr>
            <w:r w:rsidRPr="001145B4">
              <w:rPr>
                <w:rFonts w:ascii="Times New Roman" w:hAnsi="Times New Roman"/>
                <w:b/>
                <w:sz w:val="18"/>
                <w:szCs w:val="18"/>
                <w:lang w:eastAsia="ru-RU"/>
              </w:rPr>
              <w:lastRenderedPageBreak/>
              <w:t xml:space="preserve">2. </w:t>
            </w:r>
            <w:r w:rsidRPr="001145B4">
              <w:rPr>
                <w:rFonts w:ascii="Times New Roman" w:hAnsi="Times New Roman"/>
                <w:b/>
                <w:sz w:val="18"/>
                <w:szCs w:val="18"/>
                <w:lang w:bidi="ru-RU"/>
              </w:rPr>
              <w:t>Продажа без проведения торгов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(за исключением земельных участков, образованных из земельного участка, предоставленного юридическому лицу, заключившему договор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жилья)</w:t>
            </w:r>
          </w:p>
        </w:tc>
      </w:tr>
      <w:tr w:rsidR="008C0A1E" w:rsidRPr="001145B4" w:rsidTr="00F06E78">
        <w:trPr>
          <w:trHeight w:val="300"/>
        </w:trPr>
        <w:tc>
          <w:tcPr>
            <w:tcW w:w="1291" w:type="dxa"/>
            <w:shd w:val="clear" w:color="auto" w:fill="auto"/>
          </w:tcPr>
          <w:p w:rsidR="008C0A1E" w:rsidRPr="001145B4" w:rsidRDefault="008C0A1E" w:rsidP="008C0A1E">
            <w:pPr>
              <w:widowControl w:val="0"/>
              <w:spacing w:after="0" w:line="240" w:lineRule="auto"/>
              <w:jc w:val="both"/>
              <w:rPr>
                <w:rFonts w:ascii="Times New Roman" w:hAnsi="Times New Roman"/>
                <w:sz w:val="18"/>
                <w:szCs w:val="18"/>
              </w:rPr>
            </w:pPr>
            <w:r w:rsidRPr="001145B4">
              <w:rPr>
                <w:rFonts w:ascii="Times New Roman" w:hAnsi="Times New Roman"/>
                <w:sz w:val="18"/>
                <w:szCs w:val="18"/>
              </w:rPr>
              <w:t>30 календарных дней со дня поступления заявления и документов в орган, предоставляющий услугу</w:t>
            </w:r>
          </w:p>
          <w:p w:rsidR="008C0A1E" w:rsidRPr="001145B4" w:rsidRDefault="008C0A1E" w:rsidP="008C0A1E">
            <w:pPr>
              <w:widowControl w:val="0"/>
              <w:spacing w:after="0" w:line="240" w:lineRule="auto"/>
              <w:jc w:val="both"/>
              <w:rPr>
                <w:rFonts w:ascii="Times New Roman" w:hAnsi="Times New Roman"/>
                <w:sz w:val="18"/>
                <w:szCs w:val="18"/>
              </w:rPr>
            </w:pPr>
          </w:p>
        </w:tc>
        <w:tc>
          <w:tcPr>
            <w:tcW w:w="1258" w:type="dxa"/>
            <w:shd w:val="clear" w:color="auto" w:fill="auto"/>
          </w:tcPr>
          <w:p w:rsidR="008C0A1E" w:rsidRPr="001145B4" w:rsidRDefault="00F768F5" w:rsidP="008C0A1E">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w:t>
            </w:r>
          </w:p>
        </w:tc>
        <w:tc>
          <w:tcPr>
            <w:tcW w:w="2073" w:type="dxa"/>
            <w:shd w:val="clear" w:color="auto" w:fill="auto"/>
          </w:tcPr>
          <w:p w:rsidR="007116E5" w:rsidRPr="001145B4"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7116E5" w:rsidRPr="001145B4"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8C0A1E" w:rsidRPr="001145B4" w:rsidRDefault="008C0A1E" w:rsidP="008C0A1E">
            <w:pPr>
              <w:widowControl w:val="0"/>
              <w:autoSpaceDE w:val="0"/>
              <w:autoSpaceDN w:val="0"/>
              <w:adjustRightInd w:val="0"/>
              <w:spacing w:after="0" w:line="240" w:lineRule="auto"/>
              <w:jc w:val="center"/>
              <w:rPr>
                <w:rFonts w:ascii="Times New Roman" w:hAnsi="Times New Roman"/>
                <w:sz w:val="18"/>
                <w:szCs w:val="18"/>
              </w:rPr>
            </w:pPr>
          </w:p>
          <w:p w:rsidR="008C0A1E" w:rsidRPr="001145B4" w:rsidRDefault="008C0A1E" w:rsidP="008C0A1E">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законодательством,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законодательством;</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 предусмотренным законодательством;</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17" w:history="1">
              <w:r w:rsidRPr="001145B4">
                <w:rPr>
                  <w:rStyle w:val="a6"/>
                  <w:rFonts w:ascii="Times New Roman" w:hAnsi="Times New Roman"/>
                  <w:sz w:val="18"/>
                  <w:szCs w:val="18"/>
                </w:rPr>
                <w:t>порядке</w:t>
              </w:r>
            </w:hyperlink>
            <w:r w:rsidRPr="001145B4">
              <w:rPr>
                <w:rFonts w:ascii="Times New Roman" w:hAnsi="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19) предоставление земельного участка на заявленном виде прав не допускается;</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18" w:history="1">
              <w:r w:rsidRPr="001145B4">
                <w:rPr>
                  <w:rStyle w:val="a6"/>
                  <w:rFonts w:ascii="Times New Roman" w:hAnsi="Times New Roman"/>
                  <w:sz w:val="18"/>
                  <w:szCs w:val="18"/>
                </w:rPr>
                <w:t>законом</w:t>
              </w:r>
            </w:hyperlink>
            <w:r w:rsidRPr="001145B4">
              <w:rPr>
                <w:rFonts w:ascii="Times New Roman" w:hAnsi="Times New Roman"/>
                <w:sz w:val="18"/>
                <w:szCs w:val="18"/>
              </w:rPr>
              <w:t xml:space="preserve"> "О государственной регистрации недвижимости";</w:t>
            </w:r>
          </w:p>
          <w:p w:rsidR="008C0A1E" w:rsidRPr="001145B4" w:rsidRDefault="008C0A1E" w:rsidP="008C0A1E">
            <w:pPr>
              <w:spacing w:after="0" w:line="240" w:lineRule="auto"/>
              <w:jc w:val="both"/>
              <w:rPr>
                <w:rFonts w:ascii="Times New Roman" w:hAnsi="Times New Roman"/>
                <w:sz w:val="18"/>
                <w:szCs w:val="18"/>
              </w:rPr>
            </w:pPr>
            <w:r w:rsidRPr="001145B4">
              <w:rPr>
                <w:rFonts w:ascii="Times New Roman" w:hAnsi="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993" w:type="dxa"/>
            <w:gridSpan w:val="2"/>
            <w:shd w:val="clear" w:color="auto" w:fill="auto"/>
            <w:vAlign w:val="center"/>
          </w:tcPr>
          <w:p w:rsidR="008C0A1E" w:rsidRPr="001145B4" w:rsidRDefault="008C0A1E" w:rsidP="008C0A1E">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066" w:type="dxa"/>
            <w:gridSpan w:val="2"/>
            <w:shd w:val="clear" w:color="auto" w:fill="auto"/>
            <w:vAlign w:val="center"/>
          </w:tcPr>
          <w:p w:rsidR="008C0A1E" w:rsidRPr="001145B4" w:rsidRDefault="008C0A1E" w:rsidP="008C0A1E">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993" w:type="dxa"/>
            <w:gridSpan w:val="2"/>
            <w:shd w:val="clear" w:color="auto" w:fill="auto"/>
            <w:vAlign w:val="center"/>
          </w:tcPr>
          <w:p w:rsidR="008C0A1E" w:rsidRPr="001145B4" w:rsidRDefault="008C0A1E" w:rsidP="008C0A1E">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134" w:type="dxa"/>
            <w:gridSpan w:val="2"/>
            <w:shd w:val="clear" w:color="auto" w:fill="auto"/>
            <w:vAlign w:val="center"/>
          </w:tcPr>
          <w:p w:rsidR="008C0A1E" w:rsidRPr="001145B4" w:rsidRDefault="008C0A1E" w:rsidP="008C0A1E">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074" w:type="dxa"/>
            <w:gridSpan w:val="2"/>
            <w:shd w:val="clear" w:color="auto" w:fill="auto"/>
            <w:vAlign w:val="center"/>
          </w:tcPr>
          <w:p w:rsidR="008C0A1E" w:rsidRPr="001145B4" w:rsidRDefault="008C0A1E" w:rsidP="008C0A1E">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634" w:type="dxa"/>
            <w:shd w:val="clear" w:color="auto" w:fill="auto"/>
          </w:tcPr>
          <w:p w:rsidR="008C0A1E" w:rsidRPr="001145B4" w:rsidRDefault="008C0A1E" w:rsidP="008C0A1E">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1. Личное обращение в орган, предоставляющий услугу</w:t>
            </w:r>
          </w:p>
          <w:p w:rsidR="008C0A1E" w:rsidRPr="001145B4" w:rsidRDefault="008C0A1E" w:rsidP="008C0A1E">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2. Личное обращение в МФЦ</w:t>
            </w:r>
          </w:p>
          <w:p w:rsidR="002E6624" w:rsidRPr="001145B4" w:rsidRDefault="002E6624" w:rsidP="002E6624">
            <w:pPr>
              <w:spacing w:after="0" w:line="240" w:lineRule="auto"/>
              <w:jc w:val="both"/>
              <w:rPr>
                <w:rFonts w:ascii="Times New Roman" w:hAnsi="Times New Roman"/>
                <w:sz w:val="20"/>
                <w:szCs w:val="20"/>
                <w:vertAlign w:val="superscript"/>
              </w:rPr>
            </w:pPr>
            <w:r w:rsidRPr="001145B4">
              <w:rPr>
                <w:rFonts w:ascii="Times New Roman" w:hAnsi="Times New Roman"/>
                <w:sz w:val="20"/>
                <w:szCs w:val="20"/>
              </w:rPr>
              <w:t>3. ЕПГУ</w:t>
            </w:r>
            <w:r w:rsidRPr="001145B4">
              <w:rPr>
                <w:rFonts w:ascii="Times New Roman" w:hAnsi="Times New Roman"/>
                <w:sz w:val="20"/>
                <w:szCs w:val="20"/>
                <w:vertAlign w:val="superscript"/>
              </w:rPr>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4. РПГУ</w:t>
            </w:r>
            <w:r w:rsidRPr="001145B4">
              <w:rPr>
                <w:rStyle w:val="a3"/>
                <w:rFonts w:ascii="Times New Roman" w:hAnsi="Times New Roman"/>
                <w:sz w:val="20"/>
                <w:szCs w:val="20"/>
              </w:rPr>
              <w:footnoteReference w:customMarkFollows="1" w:id="3"/>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5. Почтовая связь</w:t>
            </w:r>
          </w:p>
          <w:p w:rsidR="002E6624" w:rsidRPr="001145B4" w:rsidRDefault="002E6624" w:rsidP="002E6624">
            <w:pPr>
              <w:spacing w:after="0" w:line="240" w:lineRule="auto"/>
              <w:jc w:val="both"/>
              <w:rPr>
                <w:rFonts w:ascii="Times New Roman" w:hAnsi="Times New Roman"/>
                <w:sz w:val="20"/>
                <w:szCs w:val="20"/>
                <w:lang w:eastAsia="ru-RU"/>
              </w:rPr>
            </w:pPr>
          </w:p>
          <w:p w:rsidR="008C0A1E" w:rsidRPr="001145B4" w:rsidRDefault="008C0A1E" w:rsidP="008C0A1E">
            <w:pPr>
              <w:spacing w:after="0" w:line="240" w:lineRule="auto"/>
              <w:jc w:val="both"/>
              <w:rPr>
                <w:rFonts w:ascii="Times New Roman" w:eastAsia="Calibri" w:hAnsi="Times New Roman" w:cs="Times New Roman"/>
                <w:sz w:val="18"/>
                <w:szCs w:val="18"/>
              </w:rPr>
            </w:pPr>
          </w:p>
          <w:p w:rsidR="008C0A1E" w:rsidRPr="001145B4" w:rsidRDefault="008C0A1E" w:rsidP="008C0A1E">
            <w:pPr>
              <w:spacing w:after="0" w:line="240" w:lineRule="auto"/>
              <w:jc w:val="both"/>
              <w:rPr>
                <w:rFonts w:ascii="Times New Roman" w:eastAsia="Calibri" w:hAnsi="Times New Roman" w:cs="Times New Roman"/>
                <w:sz w:val="18"/>
                <w:szCs w:val="18"/>
                <w:lang w:eastAsia="ru-RU"/>
              </w:rPr>
            </w:pPr>
          </w:p>
          <w:p w:rsidR="008C0A1E" w:rsidRPr="001145B4" w:rsidRDefault="008C0A1E" w:rsidP="008C0A1E">
            <w:pPr>
              <w:spacing w:after="0" w:line="240" w:lineRule="auto"/>
              <w:jc w:val="both"/>
              <w:rPr>
                <w:rFonts w:ascii="Times New Roman" w:eastAsia="Calibri" w:hAnsi="Times New Roman" w:cs="Times New Roman"/>
                <w:sz w:val="20"/>
                <w:szCs w:val="20"/>
                <w:lang w:eastAsia="ru-RU"/>
              </w:rPr>
            </w:pPr>
          </w:p>
          <w:p w:rsidR="008C0A1E" w:rsidRPr="001145B4" w:rsidRDefault="008C0A1E" w:rsidP="008C0A1E">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8C0A1E" w:rsidRPr="001145B4" w:rsidRDefault="008C0A1E" w:rsidP="008C0A1E">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1. В органе, предоставляющем услугу, на бумажном носителе;</w:t>
            </w:r>
          </w:p>
          <w:p w:rsidR="008C0A1E" w:rsidRPr="001145B4" w:rsidRDefault="008C0A1E" w:rsidP="008C0A1E">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8C0A1E" w:rsidRPr="001145B4" w:rsidRDefault="008C0A1E" w:rsidP="008C0A1E">
            <w:pPr>
              <w:spacing w:after="0" w:line="240" w:lineRule="auto"/>
              <w:rPr>
                <w:rFonts w:ascii="Times New Roman" w:eastAsia="Calibri" w:hAnsi="Times New Roman" w:cs="Times New Roman"/>
                <w:sz w:val="20"/>
                <w:szCs w:val="20"/>
              </w:rPr>
            </w:pPr>
            <w:r w:rsidRPr="001145B4">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1145B4">
              <w:rPr>
                <w:rFonts w:ascii="Times New Roman" w:eastAsia="Calibri" w:hAnsi="Times New Roman" w:cs="Times New Roman"/>
                <w:sz w:val="20"/>
                <w:szCs w:val="20"/>
                <w:vertAlign w:val="superscript"/>
              </w:rPr>
              <w:footnoteReference w:customMarkFollows="1" w:id="4"/>
              <w:t>*</w:t>
            </w:r>
            <w:r w:rsidRPr="001145B4">
              <w:rPr>
                <w:rFonts w:ascii="Times New Roman" w:eastAsia="Calibri" w:hAnsi="Times New Roman" w:cs="Times New Roman"/>
                <w:sz w:val="20"/>
                <w:szCs w:val="20"/>
              </w:rPr>
              <w:t>;</w:t>
            </w:r>
          </w:p>
          <w:p w:rsidR="008C0A1E" w:rsidRPr="001145B4" w:rsidRDefault="008C0A1E" w:rsidP="008C0A1E">
            <w:pPr>
              <w:spacing w:after="0" w:line="240" w:lineRule="auto"/>
              <w:jc w:val="both"/>
              <w:rPr>
                <w:rFonts w:ascii="Calibri" w:eastAsia="Times New Roman" w:hAnsi="Calibri" w:cs="Times New Roman"/>
                <w:sz w:val="20"/>
                <w:szCs w:val="20"/>
                <w:lang w:eastAsia="zh-CN"/>
              </w:rPr>
            </w:pPr>
            <w:r w:rsidRPr="001145B4">
              <w:rPr>
                <w:rFonts w:ascii="Times New Roman" w:eastAsia="Calibri" w:hAnsi="Times New Roman" w:cs="Times New Roman"/>
                <w:sz w:val="20"/>
                <w:szCs w:val="20"/>
              </w:rPr>
              <w:t>4. Почтовая связь</w:t>
            </w:r>
          </w:p>
        </w:tc>
      </w:tr>
      <w:tr w:rsidR="002E2DC9" w:rsidRPr="001145B4" w:rsidTr="00D00994">
        <w:trPr>
          <w:trHeight w:val="300"/>
        </w:trPr>
        <w:tc>
          <w:tcPr>
            <w:tcW w:w="15276" w:type="dxa"/>
            <w:gridSpan w:val="16"/>
            <w:shd w:val="clear" w:color="auto" w:fill="auto"/>
          </w:tcPr>
          <w:p w:rsidR="002E2DC9" w:rsidRPr="001145B4" w:rsidRDefault="002E2DC9" w:rsidP="008C0A1E">
            <w:pPr>
              <w:spacing w:after="0" w:line="240" w:lineRule="auto"/>
              <w:jc w:val="both"/>
              <w:rPr>
                <w:rFonts w:ascii="Times New Roman" w:eastAsia="Calibri" w:hAnsi="Times New Roman" w:cs="Times New Roman"/>
                <w:b/>
                <w:sz w:val="20"/>
                <w:szCs w:val="20"/>
              </w:rPr>
            </w:pPr>
            <w:r w:rsidRPr="001145B4">
              <w:rPr>
                <w:rFonts w:ascii="Times New Roman" w:eastAsia="Calibri" w:hAnsi="Times New Roman" w:cs="Times New Roman"/>
                <w:b/>
                <w:sz w:val="20"/>
                <w:szCs w:val="20"/>
              </w:rPr>
              <w:t xml:space="preserve">3. </w:t>
            </w:r>
            <w:r w:rsidRPr="001145B4">
              <w:rPr>
                <w:rFonts w:ascii="Times New Roman" w:hAnsi="Times New Roman"/>
                <w:b/>
                <w:sz w:val="18"/>
                <w:szCs w:val="18"/>
                <w:lang w:bidi="ru-RU"/>
              </w:rPr>
              <w:t>Продажа без проведения торгов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tc>
      </w:tr>
      <w:tr w:rsidR="002E2DC9" w:rsidRPr="001145B4" w:rsidTr="00F06E78">
        <w:trPr>
          <w:trHeight w:val="300"/>
        </w:trPr>
        <w:tc>
          <w:tcPr>
            <w:tcW w:w="1291" w:type="dxa"/>
            <w:shd w:val="clear" w:color="auto" w:fill="auto"/>
          </w:tcPr>
          <w:p w:rsidR="002E2DC9" w:rsidRPr="001145B4" w:rsidRDefault="002E2DC9" w:rsidP="002E2DC9">
            <w:pPr>
              <w:widowControl w:val="0"/>
              <w:spacing w:after="0" w:line="240" w:lineRule="auto"/>
              <w:jc w:val="both"/>
              <w:rPr>
                <w:rFonts w:ascii="Times New Roman" w:hAnsi="Times New Roman"/>
                <w:sz w:val="18"/>
                <w:szCs w:val="18"/>
              </w:rPr>
            </w:pPr>
            <w:r w:rsidRPr="001145B4">
              <w:rPr>
                <w:rFonts w:ascii="Times New Roman" w:hAnsi="Times New Roman"/>
                <w:sz w:val="18"/>
                <w:szCs w:val="18"/>
              </w:rPr>
              <w:t>30 календарных дней со дня поступления заявления и документов в орган, предоставляющий услугу</w:t>
            </w:r>
          </w:p>
          <w:p w:rsidR="002E2DC9" w:rsidRPr="001145B4" w:rsidRDefault="002E2DC9" w:rsidP="002E2DC9">
            <w:pPr>
              <w:widowControl w:val="0"/>
              <w:spacing w:after="0" w:line="240" w:lineRule="auto"/>
              <w:jc w:val="both"/>
              <w:rPr>
                <w:rFonts w:ascii="Times New Roman" w:hAnsi="Times New Roman"/>
                <w:sz w:val="18"/>
                <w:szCs w:val="18"/>
              </w:rPr>
            </w:pPr>
          </w:p>
        </w:tc>
        <w:tc>
          <w:tcPr>
            <w:tcW w:w="1258" w:type="dxa"/>
            <w:shd w:val="clear" w:color="auto" w:fill="auto"/>
          </w:tcPr>
          <w:p w:rsidR="002E2DC9" w:rsidRPr="001145B4" w:rsidRDefault="00297062" w:rsidP="002E2DC9">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w:t>
            </w:r>
          </w:p>
        </w:tc>
        <w:tc>
          <w:tcPr>
            <w:tcW w:w="2073" w:type="dxa"/>
            <w:shd w:val="clear" w:color="auto" w:fill="auto"/>
          </w:tcPr>
          <w:p w:rsidR="007116E5" w:rsidRPr="001145B4"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7116E5" w:rsidRPr="001145B4"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2E2DC9" w:rsidRPr="001145B4" w:rsidRDefault="002E2DC9" w:rsidP="002E2DC9">
            <w:pPr>
              <w:widowControl w:val="0"/>
              <w:autoSpaceDE w:val="0"/>
              <w:autoSpaceDN w:val="0"/>
              <w:adjustRightInd w:val="0"/>
              <w:spacing w:after="0" w:line="240" w:lineRule="auto"/>
              <w:jc w:val="both"/>
              <w:rPr>
                <w:rFonts w:ascii="Times New Roman" w:hAnsi="Times New Roman"/>
                <w:sz w:val="18"/>
                <w:szCs w:val="18"/>
              </w:rPr>
            </w:pPr>
          </w:p>
          <w:p w:rsidR="002E2DC9" w:rsidRPr="001145B4" w:rsidRDefault="002E2DC9" w:rsidP="002E2DC9">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законодательством,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законодательством;</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 предусмотренным законодательством;</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19" w:history="1">
              <w:r w:rsidRPr="001145B4">
                <w:rPr>
                  <w:rStyle w:val="a6"/>
                  <w:rFonts w:ascii="Times New Roman" w:hAnsi="Times New Roman"/>
                  <w:sz w:val="18"/>
                  <w:szCs w:val="18"/>
                </w:rPr>
                <w:t>порядке</w:t>
              </w:r>
            </w:hyperlink>
            <w:r w:rsidRPr="001145B4">
              <w:rPr>
                <w:rFonts w:ascii="Times New Roman" w:hAnsi="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19) предоставление земельного участка на заявленном виде прав не допускается;</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20" w:history="1">
              <w:r w:rsidRPr="001145B4">
                <w:rPr>
                  <w:rStyle w:val="a6"/>
                  <w:rFonts w:ascii="Times New Roman" w:hAnsi="Times New Roman"/>
                  <w:sz w:val="18"/>
                  <w:szCs w:val="18"/>
                </w:rPr>
                <w:t>законом</w:t>
              </w:r>
            </w:hyperlink>
            <w:r w:rsidRPr="001145B4">
              <w:rPr>
                <w:rFonts w:ascii="Times New Roman" w:hAnsi="Times New Roman"/>
                <w:sz w:val="18"/>
                <w:szCs w:val="18"/>
              </w:rPr>
              <w:t xml:space="preserve"> "О государственной регистрации недвижимости";</w:t>
            </w:r>
          </w:p>
          <w:p w:rsidR="002E2DC9" w:rsidRPr="001145B4" w:rsidRDefault="002E2DC9" w:rsidP="002E2DC9">
            <w:pPr>
              <w:spacing w:after="0" w:line="240" w:lineRule="auto"/>
              <w:jc w:val="both"/>
              <w:rPr>
                <w:rFonts w:ascii="Times New Roman" w:hAnsi="Times New Roman"/>
                <w:sz w:val="18"/>
                <w:szCs w:val="18"/>
              </w:rPr>
            </w:pPr>
            <w:r w:rsidRPr="001145B4">
              <w:rPr>
                <w:rFonts w:ascii="Times New Roman" w:hAnsi="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993" w:type="dxa"/>
            <w:gridSpan w:val="2"/>
            <w:shd w:val="clear" w:color="auto" w:fill="auto"/>
            <w:vAlign w:val="center"/>
          </w:tcPr>
          <w:p w:rsidR="002E2DC9" w:rsidRPr="001145B4" w:rsidRDefault="002E2DC9" w:rsidP="002E2DC9">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066" w:type="dxa"/>
            <w:gridSpan w:val="2"/>
            <w:shd w:val="clear" w:color="auto" w:fill="auto"/>
            <w:vAlign w:val="center"/>
          </w:tcPr>
          <w:p w:rsidR="002E2DC9" w:rsidRPr="001145B4" w:rsidRDefault="002E2DC9" w:rsidP="002E2DC9">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993" w:type="dxa"/>
            <w:gridSpan w:val="2"/>
            <w:shd w:val="clear" w:color="auto" w:fill="auto"/>
            <w:vAlign w:val="center"/>
          </w:tcPr>
          <w:p w:rsidR="002E2DC9" w:rsidRPr="001145B4" w:rsidRDefault="002E2DC9" w:rsidP="002E2DC9">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134" w:type="dxa"/>
            <w:gridSpan w:val="2"/>
            <w:shd w:val="clear" w:color="auto" w:fill="auto"/>
            <w:vAlign w:val="center"/>
          </w:tcPr>
          <w:p w:rsidR="002E2DC9" w:rsidRPr="001145B4" w:rsidRDefault="002E2DC9" w:rsidP="002E2DC9">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074" w:type="dxa"/>
            <w:gridSpan w:val="2"/>
            <w:shd w:val="clear" w:color="auto" w:fill="auto"/>
            <w:vAlign w:val="center"/>
          </w:tcPr>
          <w:p w:rsidR="002E2DC9" w:rsidRPr="001145B4" w:rsidRDefault="002E2DC9" w:rsidP="002E2DC9">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634" w:type="dxa"/>
            <w:shd w:val="clear" w:color="auto" w:fill="auto"/>
          </w:tcPr>
          <w:p w:rsidR="002E2DC9" w:rsidRPr="001145B4" w:rsidRDefault="002E2DC9" w:rsidP="002E2DC9">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1. Личное обращение в орган, предоставляющий услугу</w:t>
            </w:r>
          </w:p>
          <w:p w:rsidR="002E2DC9" w:rsidRPr="001145B4" w:rsidRDefault="002E2DC9" w:rsidP="002E2DC9">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2. Личное обращение в МФЦ</w:t>
            </w:r>
          </w:p>
          <w:p w:rsidR="002E6624" w:rsidRPr="001145B4" w:rsidRDefault="002E6624" w:rsidP="002E6624">
            <w:pPr>
              <w:spacing w:after="0" w:line="240" w:lineRule="auto"/>
              <w:jc w:val="both"/>
              <w:rPr>
                <w:rFonts w:ascii="Times New Roman" w:hAnsi="Times New Roman"/>
                <w:sz w:val="20"/>
                <w:szCs w:val="20"/>
                <w:vertAlign w:val="superscript"/>
              </w:rPr>
            </w:pPr>
            <w:r w:rsidRPr="001145B4">
              <w:rPr>
                <w:rFonts w:ascii="Times New Roman" w:hAnsi="Times New Roman"/>
                <w:sz w:val="20"/>
                <w:szCs w:val="20"/>
              </w:rPr>
              <w:t>3. ЕПГУ</w:t>
            </w:r>
            <w:r w:rsidRPr="001145B4">
              <w:rPr>
                <w:rFonts w:ascii="Times New Roman" w:hAnsi="Times New Roman"/>
                <w:sz w:val="20"/>
                <w:szCs w:val="20"/>
                <w:vertAlign w:val="superscript"/>
              </w:rPr>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4. РПГУ</w:t>
            </w:r>
            <w:r w:rsidRPr="001145B4">
              <w:rPr>
                <w:rStyle w:val="a3"/>
                <w:rFonts w:ascii="Times New Roman" w:hAnsi="Times New Roman"/>
                <w:sz w:val="20"/>
                <w:szCs w:val="20"/>
              </w:rPr>
              <w:footnoteReference w:customMarkFollows="1" w:id="5"/>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5. Почтовая связь</w:t>
            </w:r>
          </w:p>
          <w:p w:rsidR="002E6624" w:rsidRPr="001145B4" w:rsidRDefault="002E6624" w:rsidP="002E6624">
            <w:pPr>
              <w:spacing w:after="0" w:line="240" w:lineRule="auto"/>
              <w:jc w:val="both"/>
              <w:rPr>
                <w:rFonts w:ascii="Times New Roman" w:hAnsi="Times New Roman"/>
                <w:sz w:val="20"/>
                <w:szCs w:val="20"/>
                <w:lang w:eastAsia="ru-RU"/>
              </w:rPr>
            </w:pPr>
          </w:p>
          <w:p w:rsidR="002E2DC9" w:rsidRPr="001145B4" w:rsidRDefault="002E2DC9" w:rsidP="002E2DC9">
            <w:pPr>
              <w:spacing w:after="0" w:line="240" w:lineRule="auto"/>
              <w:jc w:val="both"/>
              <w:rPr>
                <w:rFonts w:ascii="Times New Roman" w:eastAsia="Calibri" w:hAnsi="Times New Roman" w:cs="Times New Roman"/>
                <w:sz w:val="18"/>
                <w:szCs w:val="18"/>
                <w:lang w:eastAsia="ru-RU"/>
              </w:rPr>
            </w:pPr>
          </w:p>
          <w:p w:rsidR="002E2DC9" w:rsidRPr="001145B4" w:rsidRDefault="002E2DC9" w:rsidP="002E2DC9">
            <w:pPr>
              <w:spacing w:after="0" w:line="240" w:lineRule="auto"/>
              <w:jc w:val="both"/>
              <w:rPr>
                <w:rFonts w:ascii="Times New Roman" w:eastAsia="Calibri" w:hAnsi="Times New Roman" w:cs="Times New Roman"/>
                <w:sz w:val="20"/>
                <w:szCs w:val="20"/>
                <w:lang w:eastAsia="ru-RU"/>
              </w:rPr>
            </w:pPr>
          </w:p>
          <w:p w:rsidR="002E2DC9" w:rsidRPr="001145B4" w:rsidRDefault="002E2DC9" w:rsidP="002E2DC9">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2E2DC9" w:rsidRPr="001145B4" w:rsidRDefault="002E2DC9" w:rsidP="002E2DC9">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1. В органе, предоставляющем услугу, на бумажном носителе;</w:t>
            </w:r>
          </w:p>
          <w:p w:rsidR="002E2DC9" w:rsidRPr="001145B4" w:rsidRDefault="002E2DC9" w:rsidP="002E2DC9">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2E2DC9" w:rsidRPr="001145B4" w:rsidRDefault="002E2DC9" w:rsidP="002E2DC9">
            <w:pPr>
              <w:spacing w:after="0" w:line="240" w:lineRule="auto"/>
              <w:rPr>
                <w:rFonts w:ascii="Times New Roman" w:eastAsia="Calibri" w:hAnsi="Times New Roman" w:cs="Times New Roman"/>
                <w:sz w:val="20"/>
                <w:szCs w:val="20"/>
              </w:rPr>
            </w:pPr>
            <w:r w:rsidRPr="001145B4">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1145B4">
              <w:rPr>
                <w:rFonts w:ascii="Times New Roman" w:eastAsia="Calibri" w:hAnsi="Times New Roman" w:cs="Times New Roman"/>
                <w:sz w:val="20"/>
                <w:szCs w:val="20"/>
                <w:vertAlign w:val="superscript"/>
              </w:rPr>
              <w:footnoteReference w:customMarkFollows="1" w:id="6"/>
              <w:t>*</w:t>
            </w:r>
            <w:r w:rsidRPr="001145B4">
              <w:rPr>
                <w:rFonts w:ascii="Times New Roman" w:eastAsia="Calibri" w:hAnsi="Times New Roman" w:cs="Times New Roman"/>
                <w:sz w:val="20"/>
                <w:szCs w:val="20"/>
              </w:rPr>
              <w:t>;</w:t>
            </w:r>
          </w:p>
          <w:p w:rsidR="002E2DC9" w:rsidRPr="001145B4" w:rsidRDefault="002E2DC9" w:rsidP="002E2DC9">
            <w:pPr>
              <w:spacing w:after="0" w:line="240" w:lineRule="auto"/>
              <w:jc w:val="both"/>
              <w:rPr>
                <w:rFonts w:ascii="Calibri" w:eastAsia="Times New Roman" w:hAnsi="Calibri" w:cs="Times New Roman"/>
                <w:sz w:val="20"/>
                <w:szCs w:val="20"/>
                <w:lang w:eastAsia="zh-CN"/>
              </w:rPr>
            </w:pPr>
            <w:r w:rsidRPr="001145B4">
              <w:rPr>
                <w:rFonts w:ascii="Times New Roman" w:eastAsia="Calibri" w:hAnsi="Times New Roman" w:cs="Times New Roman"/>
                <w:sz w:val="20"/>
                <w:szCs w:val="20"/>
              </w:rPr>
              <w:t>4. Почтовая связь</w:t>
            </w:r>
          </w:p>
        </w:tc>
      </w:tr>
      <w:tr w:rsidR="00BE4138" w:rsidRPr="001145B4" w:rsidTr="001E5E04">
        <w:trPr>
          <w:trHeight w:val="300"/>
        </w:trPr>
        <w:tc>
          <w:tcPr>
            <w:tcW w:w="15276" w:type="dxa"/>
            <w:gridSpan w:val="16"/>
            <w:shd w:val="clear" w:color="auto" w:fill="auto"/>
          </w:tcPr>
          <w:p w:rsidR="00BE4138" w:rsidRPr="001145B4" w:rsidRDefault="00BE4138" w:rsidP="002E2DC9">
            <w:pPr>
              <w:spacing w:after="0" w:line="240" w:lineRule="auto"/>
              <w:jc w:val="both"/>
              <w:rPr>
                <w:rFonts w:ascii="Times New Roman" w:eastAsia="Calibri" w:hAnsi="Times New Roman" w:cs="Times New Roman"/>
                <w:sz w:val="20"/>
                <w:szCs w:val="20"/>
              </w:rPr>
            </w:pPr>
            <w:r w:rsidRPr="001145B4">
              <w:rPr>
                <w:rFonts w:ascii="Times New Roman" w:hAnsi="Times New Roman"/>
                <w:b/>
                <w:sz w:val="18"/>
                <w:szCs w:val="18"/>
                <w:lang w:eastAsia="ru-RU"/>
              </w:rPr>
              <w:t>4. Продажа без проведения торгов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tc>
      </w:tr>
      <w:tr w:rsidR="00871C98" w:rsidRPr="001145B4" w:rsidTr="00F06E78">
        <w:trPr>
          <w:trHeight w:val="300"/>
        </w:trPr>
        <w:tc>
          <w:tcPr>
            <w:tcW w:w="1291" w:type="dxa"/>
            <w:shd w:val="clear" w:color="auto" w:fill="auto"/>
          </w:tcPr>
          <w:p w:rsidR="00871C98" w:rsidRPr="001145B4" w:rsidRDefault="00871C98" w:rsidP="00871C98">
            <w:pPr>
              <w:widowControl w:val="0"/>
              <w:spacing w:after="0" w:line="240" w:lineRule="auto"/>
              <w:jc w:val="both"/>
              <w:rPr>
                <w:rFonts w:ascii="Times New Roman" w:hAnsi="Times New Roman"/>
                <w:sz w:val="18"/>
                <w:szCs w:val="18"/>
              </w:rPr>
            </w:pPr>
            <w:r w:rsidRPr="001145B4">
              <w:rPr>
                <w:rFonts w:ascii="Times New Roman" w:hAnsi="Times New Roman"/>
                <w:sz w:val="18"/>
                <w:szCs w:val="18"/>
              </w:rPr>
              <w:t>30 календарных дней со дня поступления заявления и документов в орган, предоставляющий услугу</w:t>
            </w:r>
          </w:p>
          <w:p w:rsidR="00871C98" w:rsidRPr="001145B4" w:rsidRDefault="00871C98" w:rsidP="00871C98">
            <w:pPr>
              <w:widowControl w:val="0"/>
              <w:spacing w:after="0" w:line="240" w:lineRule="auto"/>
              <w:jc w:val="both"/>
              <w:rPr>
                <w:rFonts w:ascii="Times New Roman" w:hAnsi="Times New Roman"/>
                <w:sz w:val="18"/>
                <w:szCs w:val="18"/>
              </w:rPr>
            </w:pPr>
          </w:p>
        </w:tc>
        <w:tc>
          <w:tcPr>
            <w:tcW w:w="1258" w:type="dxa"/>
            <w:shd w:val="clear" w:color="auto" w:fill="auto"/>
          </w:tcPr>
          <w:p w:rsidR="00871C98" w:rsidRPr="001145B4" w:rsidRDefault="00170F33" w:rsidP="00871C98">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w:t>
            </w:r>
          </w:p>
        </w:tc>
        <w:tc>
          <w:tcPr>
            <w:tcW w:w="2073" w:type="dxa"/>
            <w:shd w:val="clear" w:color="auto" w:fill="auto"/>
          </w:tcPr>
          <w:p w:rsidR="00871C98" w:rsidRPr="001145B4" w:rsidRDefault="00871C98" w:rsidP="00871C98">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871C98" w:rsidRPr="001145B4" w:rsidRDefault="00871C98" w:rsidP="00871C98">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871C98" w:rsidRPr="001145B4" w:rsidRDefault="00871C98" w:rsidP="00871C98">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законодательством,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законодательством;</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 предусмотренным законодательством;</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21" w:history="1">
              <w:r w:rsidRPr="001145B4">
                <w:rPr>
                  <w:rStyle w:val="a6"/>
                  <w:rFonts w:ascii="Times New Roman" w:hAnsi="Times New Roman"/>
                  <w:sz w:val="18"/>
                  <w:szCs w:val="18"/>
                </w:rPr>
                <w:t>порядке</w:t>
              </w:r>
            </w:hyperlink>
            <w:r w:rsidRPr="001145B4">
              <w:rPr>
                <w:rFonts w:ascii="Times New Roman" w:hAnsi="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19) предоставление земельного участка на заявленном виде прав не допускается;</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Pr="001145B4">
                <w:rPr>
                  <w:rStyle w:val="a6"/>
                  <w:rFonts w:ascii="Times New Roman" w:hAnsi="Times New Roman"/>
                  <w:sz w:val="18"/>
                  <w:szCs w:val="18"/>
                </w:rPr>
                <w:t>законом</w:t>
              </w:r>
            </w:hyperlink>
            <w:r w:rsidRPr="001145B4">
              <w:rPr>
                <w:rFonts w:ascii="Times New Roman" w:hAnsi="Times New Roman"/>
                <w:sz w:val="18"/>
                <w:szCs w:val="18"/>
              </w:rPr>
              <w:t xml:space="preserve"> "О государственной регистрации недвижимости";</w:t>
            </w:r>
          </w:p>
          <w:p w:rsidR="00871C98" w:rsidRPr="001145B4" w:rsidRDefault="00871C98" w:rsidP="00871C98">
            <w:pPr>
              <w:spacing w:after="0" w:line="240" w:lineRule="auto"/>
              <w:jc w:val="both"/>
              <w:rPr>
                <w:rFonts w:ascii="Times New Roman" w:hAnsi="Times New Roman"/>
                <w:sz w:val="18"/>
                <w:szCs w:val="18"/>
              </w:rPr>
            </w:pPr>
            <w:r w:rsidRPr="001145B4">
              <w:rPr>
                <w:rFonts w:ascii="Times New Roman" w:hAnsi="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993" w:type="dxa"/>
            <w:gridSpan w:val="2"/>
            <w:shd w:val="clear" w:color="auto" w:fill="auto"/>
            <w:vAlign w:val="center"/>
          </w:tcPr>
          <w:p w:rsidR="00871C98" w:rsidRPr="001145B4" w:rsidRDefault="00871C98" w:rsidP="00871C98">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066" w:type="dxa"/>
            <w:gridSpan w:val="2"/>
            <w:shd w:val="clear" w:color="auto" w:fill="auto"/>
            <w:vAlign w:val="center"/>
          </w:tcPr>
          <w:p w:rsidR="00871C98" w:rsidRPr="001145B4" w:rsidRDefault="00871C98" w:rsidP="00871C98">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993" w:type="dxa"/>
            <w:gridSpan w:val="2"/>
            <w:shd w:val="clear" w:color="auto" w:fill="auto"/>
            <w:vAlign w:val="center"/>
          </w:tcPr>
          <w:p w:rsidR="00871C98" w:rsidRPr="001145B4" w:rsidRDefault="00871C98" w:rsidP="00871C98">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134" w:type="dxa"/>
            <w:gridSpan w:val="2"/>
            <w:shd w:val="clear" w:color="auto" w:fill="auto"/>
            <w:vAlign w:val="center"/>
          </w:tcPr>
          <w:p w:rsidR="00871C98" w:rsidRPr="001145B4" w:rsidRDefault="00871C98" w:rsidP="00871C98">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074" w:type="dxa"/>
            <w:gridSpan w:val="2"/>
            <w:shd w:val="clear" w:color="auto" w:fill="auto"/>
            <w:vAlign w:val="center"/>
          </w:tcPr>
          <w:p w:rsidR="00871C98" w:rsidRPr="001145B4" w:rsidRDefault="00871C98" w:rsidP="00871C98">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634" w:type="dxa"/>
            <w:shd w:val="clear" w:color="auto" w:fill="auto"/>
          </w:tcPr>
          <w:p w:rsidR="00871C98" w:rsidRPr="001145B4" w:rsidRDefault="00871C98" w:rsidP="00871C98">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1. Личное обращение в орган, предоставляющий услугу</w:t>
            </w:r>
          </w:p>
          <w:p w:rsidR="00871C98" w:rsidRPr="001145B4" w:rsidRDefault="00871C98" w:rsidP="00871C98">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2. Личное обращение в МФЦ</w:t>
            </w:r>
          </w:p>
          <w:p w:rsidR="002E6624" w:rsidRPr="001145B4" w:rsidRDefault="002E6624" w:rsidP="002E6624">
            <w:pPr>
              <w:spacing w:after="0" w:line="240" w:lineRule="auto"/>
              <w:jc w:val="both"/>
              <w:rPr>
                <w:rFonts w:ascii="Times New Roman" w:hAnsi="Times New Roman"/>
                <w:sz w:val="20"/>
                <w:szCs w:val="20"/>
                <w:vertAlign w:val="superscript"/>
              </w:rPr>
            </w:pPr>
            <w:r w:rsidRPr="001145B4">
              <w:rPr>
                <w:rFonts w:ascii="Times New Roman" w:hAnsi="Times New Roman"/>
                <w:sz w:val="20"/>
                <w:szCs w:val="20"/>
              </w:rPr>
              <w:t>3. ЕПГУ</w:t>
            </w:r>
            <w:r w:rsidRPr="001145B4">
              <w:rPr>
                <w:rFonts w:ascii="Times New Roman" w:hAnsi="Times New Roman"/>
                <w:sz w:val="20"/>
                <w:szCs w:val="20"/>
                <w:vertAlign w:val="superscript"/>
              </w:rPr>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4. РПГУ</w:t>
            </w:r>
            <w:r w:rsidRPr="001145B4">
              <w:rPr>
                <w:rStyle w:val="a3"/>
                <w:rFonts w:ascii="Times New Roman" w:hAnsi="Times New Roman"/>
                <w:sz w:val="20"/>
                <w:szCs w:val="20"/>
              </w:rPr>
              <w:footnoteReference w:customMarkFollows="1" w:id="7"/>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5. Почтовая связь</w:t>
            </w:r>
          </w:p>
          <w:p w:rsidR="002E6624" w:rsidRPr="001145B4" w:rsidRDefault="002E6624" w:rsidP="002E6624">
            <w:pPr>
              <w:spacing w:after="0" w:line="240" w:lineRule="auto"/>
              <w:jc w:val="both"/>
              <w:rPr>
                <w:rFonts w:ascii="Times New Roman" w:hAnsi="Times New Roman"/>
                <w:sz w:val="20"/>
                <w:szCs w:val="20"/>
                <w:lang w:eastAsia="ru-RU"/>
              </w:rPr>
            </w:pPr>
          </w:p>
          <w:p w:rsidR="00871C98" w:rsidRPr="001145B4" w:rsidRDefault="00871C98" w:rsidP="00871C98">
            <w:pPr>
              <w:spacing w:after="0" w:line="240" w:lineRule="auto"/>
              <w:jc w:val="both"/>
              <w:rPr>
                <w:rFonts w:ascii="Times New Roman" w:eastAsia="Calibri" w:hAnsi="Times New Roman" w:cs="Times New Roman"/>
                <w:sz w:val="18"/>
                <w:szCs w:val="18"/>
                <w:lang w:eastAsia="ru-RU"/>
              </w:rPr>
            </w:pPr>
          </w:p>
          <w:p w:rsidR="00871C98" w:rsidRPr="001145B4" w:rsidRDefault="00871C98" w:rsidP="00871C98">
            <w:pPr>
              <w:spacing w:after="0" w:line="240" w:lineRule="auto"/>
              <w:jc w:val="both"/>
              <w:rPr>
                <w:rFonts w:ascii="Times New Roman" w:eastAsia="Calibri" w:hAnsi="Times New Roman" w:cs="Times New Roman"/>
                <w:sz w:val="20"/>
                <w:szCs w:val="20"/>
                <w:lang w:eastAsia="ru-RU"/>
              </w:rPr>
            </w:pPr>
          </w:p>
          <w:p w:rsidR="00871C98" w:rsidRPr="001145B4" w:rsidRDefault="00871C98" w:rsidP="00871C98">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871C98" w:rsidRPr="001145B4" w:rsidRDefault="00871C98" w:rsidP="00871C98">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1. В органе, предоставляющем услугу, на бумажном носителе;</w:t>
            </w:r>
          </w:p>
          <w:p w:rsidR="00871C98" w:rsidRPr="001145B4" w:rsidRDefault="00871C98" w:rsidP="00871C98">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871C98" w:rsidRPr="001145B4" w:rsidRDefault="00871C98" w:rsidP="00871C98">
            <w:pPr>
              <w:spacing w:after="0" w:line="240" w:lineRule="auto"/>
              <w:rPr>
                <w:rFonts w:ascii="Times New Roman" w:eastAsia="Calibri" w:hAnsi="Times New Roman" w:cs="Times New Roman"/>
                <w:sz w:val="20"/>
                <w:szCs w:val="20"/>
              </w:rPr>
            </w:pPr>
            <w:r w:rsidRPr="001145B4">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1145B4">
              <w:rPr>
                <w:rFonts w:ascii="Times New Roman" w:eastAsia="Calibri" w:hAnsi="Times New Roman" w:cs="Times New Roman"/>
                <w:sz w:val="20"/>
                <w:szCs w:val="20"/>
                <w:vertAlign w:val="superscript"/>
              </w:rPr>
              <w:footnoteReference w:customMarkFollows="1" w:id="8"/>
              <w:t>*</w:t>
            </w:r>
            <w:r w:rsidRPr="001145B4">
              <w:rPr>
                <w:rFonts w:ascii="Times New Roman" w:eastAsia="Calibri" w:hAnsi="Times New Roman" w:cs="Times New Roman"/>
                <w:sz w:val="20"/>
                <w:szCs w:val="20"/>
              </w:rPr>
              <w:t>;</w:t>
            </w:r>
          </w:p>
          <w:p w:rsidR="00871C98" w:rsidRPr="001145B4" w:rsidRDefault="00871C98" w:rsidP="00871C98">
            <w:pPr>
              <w:spacing w:after="0" w:line="240" w:lineRule="auto"/>
              <w:jc w:val="both"/>
              <w:rPr>
                <w:rFonts w:ascii="Calibri" w:eastAsia="Times New Roman" w:hAnsi="Calibri" w:cs="Times New Roman"/>
                <w:sz w:val="20"/>
                <w:szCs w:val="20"/>
                <w:lang w:eastAsia="zh-CN"/>
              </w:rPr>
            </w:pPr>
            <w:r w:rsidRPr="001145B4">
              <w:rPr>
                <w:rFonts w:ascii="Times New Roman" w:eastAsia="Calibri" w:hAnsi="Times New Roman" w:cs="Times New Roman"/>
                <w:sz w:val="20"/>
                <w:szCs w:val="20"/>
              </w:rPr>
              <w:t>4. Почтовая связь</w:t>
            </w:r>
          </w:p>
        </w:tc>
      </w:tr>
      <w:tr w:rsidR="00427F64" w:rsidRPr="001145B4" w:rsidTr="00B21D15">
        <w:trPr>
          <w:trHeight w:val="300"/>
        </w:trPr>
        <w:tc>
          <w:tcPr>
            <w:tcW w:w="15276" w:type="dxa"/>
            <w:gridSpan w:val="16"/>
            <w:shd w:val="clear" w:color="auto" w:fill="auto"/>
          </w:tcPr>
          <w:p w:rsidR="00427F64" w:rsidRPr="001145B4" w:rsidRDefault="00427F64" w:rsidP="00871C98">
            <w:pPr>
              <w:spacing w:after="0" w:line="240" w:lineRule="auto"/>
              <w:jc w:val="both"/>
              <w:rPr>
                <w:rFonts w:ascii="Times New Roman" w:eastAsia="Calibri" w:hAnsi="Times New Roman" w:cs="Times New Roman"/>
                <w:b/>
                <w:sz w:val="20"/>
                <w:szCs w:val="20"/>
              </w:rPr>
            </w:pPr>
            <w:r w:rsidRPr="001145B4">
              <w:rPr>
                <w:rFonts w:ascii="Times New Roman" w:hAnsi="Times New Roman"/>
                <w:b/>
                <w:sz w:val="18"/>
                <w:szCs w:val="18"/>
                <w:lang w:bidi="ru-RU"/>
              </w:rPr>
              <w:t>5. Продажа без проведения торгов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tc>
      </w:tr>
      <w:tr w:rsidR="00427F64" w:rsidRPr="001145B4" w:rsidTr="00F06E78">
        <w:trPr>
          <w:trHeight w:val="300"/>
        </w:trPr>
        <w:tc>
          <w:tcPr>
            <w:tcW w:w="1291" w:type="dxa"/>
            <w:shd w:val="clear" w:color="auto" w:fill="auto"/>
          </w:tcPr>
          <w:p w:rsidR="00427F64" w:rsidRPr="001145B4" w:rsidRDefault="00427F64" w:rsidP="00427F64">
            <w:pPr>
              <w:widowControl w:val="0"/>
              <w:spacing w:after="0" w:line="240" w:lineRule="auto"/>
              <w:jc w:val="both"/>
              <w:rPr>
                <w:rFonts w:ascii="Times New Roman" w:hAnsi="Times New Roman"/>
                <w:sz w:val="18"/>
                <w:szCs w:val="18"/>
              </w:rPr>
            </w:pPr>
            <w:r w:rsidRPr="001145B4">
              <w:rPr>
                <w:rFonts w:ascii="Times New Roman" w:hAnsi="Times New Roman"/>
                <w:sz w:val="18"/>
                <w:szCs w:val="18"/>
              </w:rPr>
              <w:t>30 календарных дней со дня поступления заявления и документов в орган, предоставляющий услугу</w:t>
            </w:r>
          </w:p>
          <w:p w:rsidR="00427F64" w:rsidRPr="001145B4" w:rsidRDefault="00427F64" w:rsidP="00427F64">
            <w:pPr>
              <w:widowControl w:val="0"/>
              <w:spacing w:after="0" w:line="240" w:lineRule="auto"/>
              <w:jc w:val="both"/>
              <w:rPr>
                <w:rFonts w:ascii="Times New Roman" w:hAnsi="Times New Roman"/>
                <w:sz w:val="18"/>
                <w:szCs w:val="18"/>
              </w:rPr>
            </w:pPr>
          </w:p>
        </w:tc>
        <w:tc>
          <w:tcPr>
            <w:tcW w:w="1258" w:type="dxa"/>
            <w:shd w:val="clear" w:color="auto" w:fill="auto"/>
          </w:tcPr>
          <w:p w:rsidR="00427F64" w:rsidRPr="001145B4" w:rsidRDefault="00B21A0B" w:rsidP="00427F64">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w:t>
            </w:r>
          </w:p>
        </w:tc>
        <w:tc>
          <w:tcPr>
            <w:tcW w:w="2073" w:type="dxa"/>
            <w:shd w:val="clear" w:color="auto" w:fill="auto"/>
          </w:tcPr>
          <w:p w:rsidR="00427F64" w:rsidRPr="001145B4" w:rsidRDefault="00427F64" w:rsidP="00427F64">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427F64" w:rsidRPr="001145B4" w:rsidRDefault="00427F64" w:rsidP="00427F64">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427F64" w:rsidRPr="001145B4" w:rsidRDefault="00427F64" w:rsidP="00427F64">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законодательством,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законодательством;</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 предусмотренным законодательством;</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23" w:history="1">
              <w:r w:rsidRPr="001145B4">
                <w:rPr>
                  <w:rStyle w:val="a6"/>
                  <w:rFonts w:ascii="Times New Roman" w:hAnsi="Times New Roman"/>
                  <w:sz w:val="18"/>
                  <w:szCs w:val="18"/>
                </w:rPr>
                <w:t>порядке</w:t>
              </w:r>
            </w:hyperlink>
            <w:r w:rsidRPr="001145B4">
              <w:rPr>
                <w:rFonts w:ascii="Times New Roman" w:hAnsi="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19) предоставление земельного участка на заявленном виде прав не допускается;</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24" w:history="1">
              <w:r w:rsidRPr="001145B4">
                <w:rPr>
                  <w:rStyle w:val="a6"/>
                  <w:rFonts w:ascii="Times New Roman" w:hAnsi="Times New Roman"/>
                  <w:sz w:val="18"/>
                  <w:szCs w:val="18"/>
                </w:rPr>
                <w:t>законом</w:t>
              </w:r>
            </w:hyperlink>
            <w:r w:rsidRPr="001145B4">
              <w:rPr>
                <w:rFonts w:ascii="Times New Roman" w:hAnsi="Times New Roman"/>
                <w:sz w:val="18"/>
                <w:szCs w:val="18"/>
              </w:rPr>
              <w:t xml:space="preserve"> "О государственной регистрации недвижимости";</w:t>
            </w:r>
          </w:p>
          <w:p w:rsidR="00427F64" w:rsidRPr="001145B4" w:rsidRDefault="00427F64" w:rsidP="00427F64">
            <w:pPr>
              <w:spacing w:after="0" w:line="240" w:lineRule="auto"/>
              <w:jc w:val="both"/>
              <w:rPr>
                <w:rFonts w:ascii="Times New Roman" w:hAnsi="Times New Roman"/>
                <w:sz w:val="18"/>
                <w:szCs w:val="18"/>
              </w:rPr>
            </w:pPr>
            <w:r w:rsidRPr="001145B4">
              <w:rPr>
                <w:rFonts w:ascii="Times New Roman" w:hAnsi="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993" w:type="dxa"/>
            <w:gridSpan w:val="2"/>
            <w:shd w:val="clear" w:color="auto" w:fill="auto"/>
            <w:vAlign w:val="center"/>
          </w:tcPr>
          <w:p w:rsidR="00427F64" w:rsidRPr="001145B4" w:rsidRDefault="00427F64" w:rsidP="00427F64">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066" w:type="dxa"/>
            <w:gridSpan w:val="2"/>
            <w:shd w:val="clear" w:color="auto" w:fill="auto"/>
            <w:vAlign w:val="center"/>
          </w:tcPr>
          <w:p w:rsidR="00427F64" w:rsidRPr="001145B4" w:rsidRDefault="00427F64" w:rsidP="00427F64">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993" w:type="dxa"/>
            <w:gridSpan w:val="2"/>
            <w:shd w:val="clear" w:color="auto" w:fill="auto"/>
            <w:vAlign w:val="center"/>
          </w:tcPr>
          <w:p w:rsidR="00427F64" w:rsidRPr="001145B4" w:rsidRDefault="00427F64" w:rsidP="00427F64">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134" w:type="dxa"/>
            <w:gridSpan w:val="2"/>
            <w:shd w:val="clear" w:color="auto" w:fill="auto"/>
            <w:vAlign w:val="center"/>
          </w:tcPr>
          <w:p w:rsidR="00427F64" w:rsidRPr="001145B4" w:rsidRDefault="00427F64" w:rsidP="00427F64">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074" w:type="dxa"/>
            <w:gridSpan w:val="2"/>
            <w:shd w:val="clear" w:color="auto" w:fill="auto"/>
            <w:vAlign w:val="center"/>
          </w:tcPr>
          <w:p w:rsidR="00427F64" w:rsidRPr="001145B4" w:rsidRDefault="00427F64" w:rsidP="00427F64">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634" w:type="dxa"/>
            <w:shd w:val="clear" w:color="auto" w:fill="auto"/>
          </w:tcPr>
          <w:p w:rsidR="00427F64" w:rsidRPr="001145B4" w:rsidRDefault="00427F64" w:rsidP="00427F64">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1. Личное обращение в орган, предоставляющий услугу</w:t>
            </w:r>
          </w:p>
          <w:p w:rsidR="00427F64" w:rsidRPr="001145B4" w:rsidRDefault="00427F64" w:rsidP="00427F64">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2. Личное обращение в МФЦ</w:t>
            </w:r>
          </w:p>
          <w:p w:rsidR="002E6624" w:rsidRPr="001145B4" w:rsidRDefault="002E6624" w:rsidP="002E6624">
            <w:pPr>
              <w:spacing w:after="0" w:line="240" w:lineRule="auto"/>
              <w:jc w:val="both"/>
              <w:rPr>
                <w:rFonts w:ascii="Times New Roman" w:hAnsi="Times New Roman"/>
                <w:sz w:val="20"/>
                <w:szCs w:val="20"/>
                <w:vertAlign w:val="superscript"/>
              </w:rPr>
            </w:pPr>
            <w:r w:rsidRPr="001145B4">
              <w:rPr>
                <w:rFonts w:ascii="Times New Roman" w:hAnsi="Times New Roman"/>
                <w:sz w:val="20"/>
                <w:szCs w:val="20"/>
              </w:rPr>
              <w:t>3. ЕПГУ</w:t>
            </w:r>
            <w:r w:rsidRPr="001145B4">
              <w:rPr>
                <w:rFonts w:ascii="Times New Roman" w:hAnsi="Times New Roman"/>
                <w:sz w:val="20"/>
                <w:szCs w:val="20"/>
                <w:vertAlign w:val="superscript"/>
              </w:rPr>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4. РПГУ</w:t>
            </w:r>
            <w:r w:rsidRPr="001145B4">
              <w:rPr>
                <w:rStyle w:val="a3"/>
                <w:rFonts w:ascii="Times New Roman" w:hAnsi="Times New Roman"/>
                <w:sz w:val="20"/>
                <w:szCs w:val="20"/>
              </w:rPr>
              <w:footnoteReference w:customMarkFollows="1" w:id="9"/>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5. Почтовая связь</w:t>
            </w:r>
          </w:p>
          <w:p w:rsidR="002E6624" w:rsidRPr="001145B4" w:rsidRDefault="002E6624" w:rsidP="002E6624">
            <w:pPr>
              <w:spacing w:after="0" w:line="240" w:lineRule="auto"/>
              <w:jc w:val="both"/>
              <w:rPr>
                <w:rFonts w:ascii="Times New Roman" w:hAnsi="Times New Roman"/>
                <w:sz w:val="20"/>
                <w:szCs w:val="20"/>
                <w:lang w:eastAsia="ru-RU"/>
              </w:rPr>
            </w:pPr>
          </w:p>
          <w:p w:rsidR="00427F64" w:rsidRPr="001145B4" w:rsidRDefault="00427F64" w:rsidP="00427F64">
            <w:pPr>
              <w:spacing w:after="0" w:line="240" w:lineRule="auto"/>
              <w:jc w:val="both"/>
              <w:rPr>
                <w:rFonts w:ascii="Times New Roman" w:eastAsia="Calibri" w:hAnsi="Times New Roman" w:cs="Times New Roman"/>
                <w:sz w:val="18"/>
                <w:szCs w:val="18"/>
                <w:lang w:eastAsia="ru-RU"/>
              </w:rPr>
            </w:pPr>
          </w:p>
          <w:p w:rsidR="00427F64" w:rsidRPr="001145B4" w:rsidRDefault="00427F64" w:rsidP="00427F64">
            <w:pPr>
              <w:spacing w:after="0" w:line="240" w:lineRule="auto"/>
              <w:jc w:val="both"/>
              <w:rPr>
                <w:rFonts w:ascii="Times New Roman" w:eastAsia="Calibri" w:hAnsi="Times New Roman" w:cs="Times New Roman"/>
                <w:sz w:val="20"/>
                <w:szCs w:val="20"/>
                <w:lang w:eastAsia="ru-RU"/>
              </w:rPr>
            </w:pPr>
          </w:p>
          <w:p w:rsidR="00427F64" w:rsidRPr="001145B4" w:rsidRDefault="00427F64" w:rsidP="00427F64">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427F64" w:rsidRPr="001145B4" w:rsidRDefault="00427F64" w:rsidP="00427F64">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1. В органе, предоставляющем услугу, на бумажном носителе;</w:t>
            </w:r>
          </w:p>
          <w:p w:rsidR="00427F64" w:rsidRPr="001145B4" w:rsidRDefault="00427F64" w:rsidP="00427F64">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427F64" w:rsidRPr="001145B4" w:rsidRDefault="00427F64" w:rsidP="00427F64">
            <w:pPr>
              <w:spacing w:after="0" w:line="240" w:lineRule="auto"/>
              <w:rPr>
                <w:rFonts w:ascii="Times New Roman" w:eastAsia="Calibri" w:hAnsi="Times New Roman" w:cs="Times New Roman"/>
                <w:sz w:val="20"/>
                <w:szCs w:val="20"/>
              </w:rPr>
            </w:pPr>
            <w:r w:rsidRPr="001145B4">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1145B4">
              <w:rPr>
                <w:rFonts w:ascii="Times New Roman" w:eastAsia="Calibri" w:hAnsi="Times New Roman" w:cs="Times New Roman"/>
                <w:sz w:val="20"/>
                <w:szCs w:val="20"/>
                <w:vertAlign w:val="superscript"/>
              </w:rPr>
              <w:footnoteReference w:customMarkFollows="1" w:id="10"/>
              <w:t>*</w:t>
            </w:r>
            <w:r w:rsidRPr="001145B4">
              <w:rPr>
                <w:rFonts w:ascii="Times New Roman" w:eastAsia="Calibri" w:hAnsi="Times New Roman" w:cs="Times New Roman"/>
                <w:sz w:val="20"/>
                <w:szCs w:val="20"/>
              </w:rPr>
              <w:t>;</w:t>
            </w:r>
          </w:p>
          <w:p w:rsidR="00427F64" w:rsidRPr="001145B4" w:rsidRDefault="00427F64" w:rsidP="00427F64">
            <w:pPr>
              <w:spacing w:after="0" w:line="240" w:lineRule="auto"/>
              <w:jc w:val="both"/>
              <w:rPr>
                <w:rFonts w:ascii="Calibri" w:eastAsia="Times New Roman" w:hAnsi="Calibri" w:cs="Times New Roman"/>
                <w:sz w:val="20"/>
                <w:szCs w:val="20"/>
                <w:lang w:eastAsia="zh-CN"/>
              </w:rPr>
            </w:pPr>
            <w:r w:rsidRPr="001145B4">
              <w:rPr>
                <w:rFonts w:ascii="Times New Roman" w:eastAsia="Calibri" w:hAnsi="Times New Roman" w:cs="Times New Roman"/>
                <w:sz w:val="20"/>
                <w:szCs w:val="20"/>
              </w:rPr>
              <w:t>4. Почтовая связь</w:t>
            </w:r>
          </w:p>
        </w:tc>
      </w:tr>
      <w:tr w:rsidR="00070BDD" w:rsidRPr="001145B4" w:rsidTr="00DD0CE8">
        <w:trPr>
          <w:trHeight w:val="300"/>
        </w:trPr>
        <w:tc>
          <w:tcPr>
            <w:tcW w:w="15276" w:type="dxa"/>
            <w:gridSpan w:val="16"/>
            <w:shd w:val="clear" w:color="auto" w:fill="auto"/>
          </w:tcPr>
          <w:p w:rsidR="00070BDD" w:rsidRPr="001145B4" w:rsidRDefault="00D173A7" w:rsidP="00427F64">
            <w:pPr>
              <w:spacing w:after="0" w:line="240" w:lineRule="auto"/>
              <w:jc w:val="both"/>
              <w:rPr>
                <w:rFonts w:ascii="Times New Roman" w:eastAsia="Calibri" w:hAnsi="Times New Roman" w:cs="Times New Roman"/>
                <w:sz w:val="20"/>
                <w:szCs w:val="20"/>
              </w:rPr>
            </w:pPr>
            <w:r w:rsidRPr="001145B4">
              <w:rPr>
                <w:rFonts w:ascii="Times New Roman" w:hAnsi="Times New Roman"/>
                <w:b/>
                <w:sz w:val="18"/>
                <w:szCs w:val="18"/>
                <w:lang w:bidi="ru-RU"/>
              </w:rPr>
              <w:t>6. Продажа без проведения торгов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tc>
      </w:tr>
      <w:tr w:rsidR="000823FA" w:rsidRPr="001145B4" w:rsidTr="00F06E78">
        <w:trPr>
          <w:trHeight w:val="300"/>
        </w:trPr>
        <w:tc>
          <w:tcPr>
            <w:tcW w:w="1291" w:type="dxa"/>
            <w:shd w:val="clear" w:color="auto" w:fill="auto"/>
          </w:tcPr>
          <w:p w:rsidR="000823FA" w:rsidRPr="001145B4" w:rsidRDefault="000823FA" w:rsidP="000823FA">
            <w:pPr>
              <w:widowControl w:val="0"/>
              <w:spacing w:after="0" w:line="240" w:lineRule="auto"/>
              <w:jc w:val="both"/>
              <w:rPr>
                <w:rFonts w:ascii="Times New Roman" w:hAnsi="Times New Roman"/>
                <w:sz w:val="18"/>
                <w:szCs w:val="18"/>
              </w:rPr>
            </w:pPr>
            <w:r w:rsidRPr="001145B4">
              <w:rPr>
                <w:rFonts w:ascii="Times New Roman" w:hAnsi="Times New Roman"/>
                <w:sz w:val="18"/>
                <w:szCs w:val="18"/>
              </w:rPr>
              <w:t>30 календарных дней со дня поступления заявления и документов в орган, предоставляющий услугу</w:t>
            </w:r>
          </w:p>
          <w:p w:rsidR="000823FA" w:rsidRPr="001145B4" w:rsidRDefault="000823FA" w:rsidP="000823FA">
            <w:pPr>
              <w:widowControl w:val="0"/>
              <w:spacing w:after="0" w:line="240" w:lineRule="auto"/>
              <w:jc w:val="both"/>
              <w:rPr>
                <w:rFonts w:ascii="Times New Roman" w:hAnsi="Times New Roman"/>
                <w:sz w:val="18"/>
                <w:szCs w:val="18"/>
              </w:rPr>
            </w:pPr>
          </w:p>
        </w:tc>
        <w:tc>
          <w:tcPr>
            <w:tcW w:w="1258" w:type="dxa"/>
            <w:shd w:val="clear" w:color="auto" w:fill="auto"/>
          </w:tcPr>
          <w:p w:rsidR="000823FA" w:rsidRPr="001145B4" w:rsidRDefault="00B21A0B" w:rsidP="000823FA">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w:t>
            </w:r>
          </w:p>
        </w:tc>
        <w:tc>
          <w:tcPr>
            <w:tcW w:w="2073" w:type="dxa"/>
            <w:shd w:val="clear" w:color="auto" w:fill="auto"/>
          </w:tcPr>
          <w:p w:rsidR="000823FA" w:rsidRPr="001145B4" w:rsidRDefault="000823FA" w:rsidP="000823FA">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0823FA" w:rsidRPr="001145B4" w:rsidRDefault="000823FA" w:rsidP="000823FA">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0823FA" w:rsidRPr="001145B4" w:rsidRDefault="000823FA" w:rsidP="000823FA">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законодательством,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законодательством;</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 предусмотренным законодательством;</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25" w:history="1">
              <w:r w:rsidRPr="001145B4">
                <w:rPr>
                  <w:rStyle w:val="a6"/>
                  <w:rFonts w:ascii="Times New Roman" w:hAnsi="Times New Roman"/>
                  <w:sz w:val="18"/>
                  <w:szCs w:val="18"/>
                </w:rPr>
                <w:t>порядке</w:t>
              </w:r>
            </w:hyperlink>
            <w:r w:rsidRPr="001145B4">
              <w:rPr>
                <w:rFonts w:ascii="Times New Roman" w:hAnsi="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19) предоставление земельного участка на заявленном виде прав не допускается;</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26" w:history="1">
              <w:r w:rsidRPr="001145B4">
                <w:rPr>
                  <w:rStyle w:val="a6"/>
                  <w:rFonts w:ascii="Times New Roman" w:hAnsi="Times New Roman"/>
                  <w:sz w:val="18"/>
                  <w:szCs w:val="18"/>
                </w:rPr>
                <w:t>законом</w:t>
              </w:r>
            </w:hyperlink>
            <w:r w:rsidRPr="001145B4">
              <w:rPr>
                <w:rFonts w:ascii="Times New Roman" w:hAnsi="Times New Roman"/>
                <w:sz w:val="18"/>
                <w:szCs w:val="18"/>
              </w:rPr>
              <w:t xml:space="preserve"> "О государственной регистрации недвижимости";</w:t>
            </w:r>
          </w:p>
          <w:p w:rsidR="000823FA" w:rsidRPr="001145B4" w:rsidRDefault="000823FA" w:rsidP="000823FA">
            <w:pPr>
              <w:spacing w:after="0" w:line="240" w:lineRule="auto"/>
              <w:jc w:val="both"/>
              <w:rPr>
                <w:rFonts w:ascii="Times New Roman" w:hAnsi="Times New Roman"/>
                <w:sz w:val="18"/>
                <w:szCs w:val="18"/>
              </w:rPr>
            </w:pPr>
            <w:r w:rsidRPr="001145B4">
              <w:rPr>
                <w:rFonts w:ascii="Times New Roman" w:hAnsi="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993" w:type="dxa"/>
            <w:gridSpan w:val="2"/>
            <w:shd w:val="clear" w:color="auto" w:fill="auto"/>
            <w:vAlign w:val="center"/>
          </w:tcPr>
          <w:p w:rsidR="000823FA" w:rsidRPr="001145B4" w:rsidRDefault="000823FA" w:rsidP="000823FA">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066" w:type="dxa"/>
            <w:gridSpan w:val="2"/>
            <w:shd w:val="clear" w:color="auto" w:fill="auto"/>
            <w:vAlign w:val="center"/>
          </w:tcPr>
          <w:p w:rsidR="000823FA" w:rsidRPr="001145B4" w:rsidRDefault="000823FA" w:rsidP="000823FA">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993" w:type="dxa"/>
            <w:gridSpan w:val="2"/>
            <w:shd w:val="clear" w:color="auto" w:fill="auto"/>
            <w:vAlign w:val="center"/>
          </w:tcPr>
          <w:p w:rsidR="000823FA" w:rsidRPr="001145B4" w:rsidRDefault="000823FA" w:rsidP="000823FA">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134" w:type="dxa"/>
            <w:gridSpan w:val="2"/>
            <w:shd w:val="clear" w:color="auto" w:fill="auto"/>
            <w:vAlign w:val="center"/>
          </w:tcPr>
          <w:p w:rsidR="000823FA" w:rsidRPr="001145B4" w:rsidRDefault="000823FA" w:rsidP="000823FA">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074" w:type="dxa"/>
            <w:gridSpan w:val="2"/>
            <w:shd w:val="clear" w:color="auto" w:fill="auto"/>
            <w:vAlign w:val="center"/>
          </w:tcPr>
          <w:p w:rsidR="000823FA" w:rsidRPr="001145B4" w:rsidRDefault="000823FA" w:rsidP="000823FA">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634" w:type="dxa"/>
            <w:shd w:val="clear" w:color="auto" w:fill="auto"/>
          </w:tcPr>
          <w:p w:rsidR="000823FA" w:rsidRPr="001145B4" w:rsidRDefault="000823FA" w:rsidP="000823FA">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1. Личное обращение в орган, предоставляющий услугу</w:t>
            </w:r>
          </w:p>
          <w:p w:rsidR="000823FA" w:rsidRPr="001145B4" w:rsidRDefault="000823FA" w:rsidP="000823FA">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2. Личное обращение в МФЦ</w:t>
            </w:r>
          </w:p>
          <w:p w:rsidR="002E6624" w:rsidRPr="001145B4" w:rsidRDefault="002E6624" w:rsidP="002E6624">
            <w:pPr>
              <w:spacing w:after="0" w:line="240" w:lineRule="auto"/>
              <w:jc w:val="both"/>
              <w:rPr>
                <w:rFonts w:ascii="Times New Roman" w:hAnsi="Times New Roman"/>
                <w:sz w:val="20"/>
                <w:szCs w:val="20"/>
                <w:vertAlign w:val="superscript"/>
              </w:rPr>
            </w:pPr>
            <w:r w:rsidRPr="001145B4">
              <w:rPr>
                <w:rFonts w:ascii="Times New Roman" w:hAnsi="Times New Roman"/>
                <w:sz w:val="20"/>
                <w:szCs w:val="20"/>
              </w:rPr>
              <w:t>3. ЕПГУ</w:t>
            </w:r>
            <w:r w:rsidRPr="001145B4">
              <w:rPr>
                <w:rFonts w:ascii="Times New Roman" w:hAnsi="Times New Roman"/>
                <w:sz w:val="20"/>
                <w:szCs w:val="20"/>
                <w:vertAlign w:val="superscript"/>
              </w:rPr>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4. РПГУ</w:t>
            </w:r>
            <w:r w:rsidRPr="001145B4">
              <w:rPr>
                <w:rStyle w:val="a3"/>
                <w:rFonts w:ascii="Times New Roman" w:hAnsi="Times New Roman"/>
                <w:sz w:val="20"/>
                <w:szCs w:val="20"/>
              </w:rPr>
              <w:footnoteReference w:customMarkFollows="1" w:id="11"/>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5. Почтовая связь</w:t>
            </w:r>
          </w:p>
          <w:p w:rsidR="002E6624" w:rsidRPr="001145B4" w:rsidRDefault="002E6624" w:rsidP="002E6624">
            <w:pPr>
              <w:spacing w:after="0" w:line="240" w:lineRule="auto"/>
              <w:jc w:val="both"/>
              <w:rPr>
                <w:rFonts w:ascii="Times New Roman" w:hAnsi="Times New Roman"/>
                <w:sz w:val="20"/>
                <w:szCs w:val="20"/>
                <w:lang w:eastAsia="ru-RU"/>
              </w:rPr>
            </w:pPr>
          </w:p>
          <w:p w:rsidR="000823FA" w:rsidRPr="001145B4" w:rsidRDefault="000823FA" w:rsidP="000823FA">
            <w:pPr>
              <w:spacing w:after="0" w:line="240" w:lineRule="auto"/>
              <w:jc w:val="both"/>
              <w:rPr>
                <w:rFonts w:ascii="Times New Roman" w:eastAsia="Calibri" w:hAnsi="Times New Roman" w:cs="Times New Roman"/>
                <w:sz w:val="18"/>
                <w:szCs w:val="18"/>
                <w:lang w:eastAsia="ru-RU"/>
              </w:rPr>
            </w:pPr>
          </w:p>
          <w:p w:rsidR="000823FA" w:rsidRPr="001145B4" w:rsidRDefault="000823FA" w:rsidP="000823FA">
            <w:pPr>
              <w:spacing w:after="0" w:line="240" w:lineRule="auto"/>
              <w:jc w:val="both"/>
              <w:rPr>
                <w:rFonts w:ascii="Times New Roman" w:eastAsia="Calibri" w:hAnsi="Times New Roman" w:cs="Times New Roman"/>
                <w:sz w:val="20"/>
                <w:szCs w:val="20"/>
                <w:lang w:eastAsia="ru-RU"/>
              </w:rPr>
            </w:pPr>
          </w:p>
          <w:p w:rsidR="000823FA" w:rsidRPr="001145B4" w:rsidRDefault="000823FA" w:rsidP="000823FA">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0823FA" w:rsidRPr="001145B4" w:rsidRDefault="000823FA" w:rsidP="000823FA">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1. В органе, предоставляющем услугу, на бумажном носителе;</w:t>
            </w:r>
          </w:p>
          <w:p w:rsidR="000823FA" w:rsidRPr="001145B4" w:rsidRDefault="000823FA" w:rsidP="000823FA">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0823FA" w:rsidRPr="001145B4" w:rsidRDefault="000823FA" w:rsidP="000823FA">
            <w:pPr>
              <w:spacing w:after="0" w:line="240" w:lineRule="auto"/>
              <w:rPr>
                <w:rFonts w:ascii="Times New Roman" w:eastAsia="Calibri" w:hAnsi="Times New Roman" w:cs="Times New Roman"/>
                <w:sz w:val="20"/>
                <w:szCs w:val="20"/>
              </w:rPr>
            </w:pPr>
            <w:r w:rsidRPr="001145B4">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1145B4">
              <w:rPr>
                <w:rFonts w:ascii="Times New Roman" w:eastAsia="Calibri" w:hAnsi="Times New Roman" w:cs="Times New Roman"/>
                <w:sz w:val="20"/>
                <w:szCs w:val="20"/>
                <w:vertAlign w:val="superscript"/>
              </w:rPr>
              <w:footnoteReference w:customMarkFollows="1" w:id="12"/>
              <w:t>*</w:t>
            </w:r>
            <w:r w:rsidRPr="001145B4">
              <w:rPr>
                <w:rFonts w:ascii="Times New Roman" w:eastAsia="Calibri" w:hAnsi="Times New Roman" w:cs="Times New Roman"/>
                <w:sz w:val="20"/>
                <w:szCs w:val="20"/>
              </w:rPr>
              <w:t>;</w:t>
            </w:r>
          </w:p>
          <w:p w:rsidR="000823FA" w:rsidRPr="001145B4" w:rsidRDefault="000823FA" w:rsidP="000823FA">
            <w:pPr>
              <w:spacing w:after="0" w:line="240" w:lineRule="auto"/>
              <w:jc w:val="both"/>
              <w:rPr>
                <w:rFonts w:ascii="Calibri" w:eastAsia="Times New Roman" w:hAnsi="Calibri" w:cs="Times New Roman"/>
                <w:sz w:val="20"/>
                <w:szCs w:val="20"/>
                <w:lang w:eastAsia="zh-CN"/>
              </w:rPr>
            </w:pPr>
            <w:r w:rsidRPr="001145B4">
              <w:rPr>
                <w:rFonts w:ascii="Times New Roman" w:eastAsia="Calibri" w:hAnsi="Times New Roman" w:cs="Times New Roman"/>
                <w:sz w:val="20"/>
                <w:szCs w:val="20"/>
              </w:rPr>
              <w:t>4. Почтовая связь</w:t>
            </w:r>
          </w:p>
        </w:tc>
      </w:tr>
      <w:tr w:rsidR="00E35087" w:rsidRPr="001145B4" w:rsidTr="000C6A9E">
        <w:trPr>
          <w:trHeight w:val="300"/>
        </w:trPr>
        <w:tc>
          <w:tcPr>
            <w:tcW w:w="15276" w:type="dxa"/>
            <w:gridSpan w:val="16"/>
            <w:shd w:val="clear" w:color="auto" w:fill="auto"/>
          </w:tcPr>
          <w:p w:rsidR="00E35087" w:rsidRPr="001145B4" w:rsidRDefault="00E35087" w:rsidP="000823FA">
            <w:pPr>
              <w:spacing w:after="0" w:line="240" w:lineRule="auto"/>
              <w:jc w:val="both"/>
              <w:rPr>
                <w:rFonts w:ascii="Times New Roman" w:eastAsia="Calibri" w:hAnsi="Times New Roman" w:cs="Times New Roman"/>
                <w:sz w:val="20"/>
                <w:szCs w:val="20"/>
              </w:rPr>
            </w:pPr>
            <w:r w:rsidRPr="001145B4">
              <w:rPr>
                <w:rFonts w:ascii="Times New Roman" w:hAnsi="Times New Roman"/>
                <w:b/>
                <w:sz w:val="18"/>
                <w:szCs w:val="18"/>
              </w:rPr>
              <w:t>7. Продажа без проведения торгов земельных участков, на которых расположены здания, сооружения, собственникам таких зданий, сооружений либо помещений в них, в случаях, предусмотренных законодательством Российской Федерации</w:t>
            </w:r>
          </w:p>
        </w:tc>
      </w:tr>
      <w:tr w:rsidR="00E35087" w:rsidRPr="001145B4" w:rsidTr="00F06E78">
        <w:trPr>
          <w:trHeight w:val="300"/>
        </w:trPr>
        <w:tc>
          <w:tcPr>
            <w:tcW w:w="1291" w:type="dxa"/>
            <w:shd w:val="clear" w:color="auto" w:fill="auto"/>
          </w:tcPr>
          <w:p w:rsidR="00E35087" w:rsidRPr="001145B4" w:rsidRDefault="00E35087" w:rsidP="00E35087">
            <w:pPr>
              <w:widowControl w:val="0"/>
              <w:spacing w:after="0" w:line="240" w:lineRule="auto"/>
              <w:jc w:val="both"/>
              <w:rPr>
                <w:rFonts w:ascii="Times New Roman" w:hAnsi="Times New Roman"/>
                <w:sz w:val="18"/>
                <w:szCs w:val="18"/>
              </w:rPr>
            </w:pPr>
            <w:r w:rsidRPr="001145B4">
              <w:rPr>
                <w:rFonts w:ascii="Times New Roman" w:hAnsi="Times New Roman"/>
                <w:sz w:val="18"/>
                <w:szCs w:val="18"/>
              </w:rPr>
              <w:t>30 календарных дней со дня поступления заявления и документов в орган, предоставляющий услугу</w:t>
            </w:r>
          </w:p>
          <w:p w:rsidR="00E35087" w:rsidRPr="001145B4" w:rsidRDefault="00E35087" w:rsidP="00E35087">
            <w:pPr>
              <w:widowControl w:val="0"/>
              <w:spacing w:after="0" w:line="240" w:lineRule="auto"/>
              <w:jc w:val="both"/>
              <w:rPr>
                <w:rFonts w:ascii="Times New Roman" w:hAnsi="Times New Roman"/>
                <w:sz w:val="18"/>
                <w:szCs w:val="18"/>
              </w:rPr>
            </w:pPr>
          </w:p>
        </w:tc>
        <w:tc>
          <w:tcPr>
            <w:tcW w:w="1258" w:type="dxa"/>
            <w:shd w:val="clear" w:color="auto" w:fill="auto"/>
          </w:tcPr>
          <w:p w:rsidR="00E35087" w:rsidRPr="001145B4" w:rsidRDefault="00B21A0B" w:rsidP="00E35087">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w:t>
            </w:r>
          </w:p>
        </w:tc>
        <w:tc>
          <w:tcPr>
            <w:tcW w:w="2073" w:type="dxa"/>
            <w:shd w:val="clear" w:color="auto" w:fill="auto"/>
          </w:tcPr>
          <w:p w:rsidR="00E35087" w:rsidRPr="001145B4" w:rsidRDefault="00E35087" w:rsidP="00E35087">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E35087" w:rsidRPr="001145B4" w:rsidRDefault="00E35087" w:rsidP="00E35087">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E35087" w:rsidRPr="001145B4" w:rsidRDefault="00E35087" w:rsidP="00E35087">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законодательством,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законодательством;</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 предусмотренным законодательством;</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27" w:history="1">
              <w:r w:rsidRPr="001145B4">
                <w:rPr>
                  <w:rStyle w:val="a6"/>
                  <w:rFonts w:ascii="Times New Roman" w:hAnsi="Times New Roman"/>
                  <w:sz w:val="18"/>
                  <w:szCs w:val="18"/>
                </w:rPr>
                <w:t>порядке</w:t>
              </w:r>
            </w:hyperlink>
            <w:r w:rsidRPr="001145B4">
              <w:rPr>
                <w:rFonts w:ascii="Times New Roman" w:hAnsi="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19) предоставление земельного участка на заявленном виде прав не допускается;</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28" w:history="1">
              <w:r w:rsidRPr="001145B4">
                <w:rPr>
                  <w:rStyle w:val="a6"/>
                  <w:rFonts w:ascii="Times New Roman" w:hAnsi="Times New Roman"/>
                  <w:sz w:val="18"/>
                  <w:szCs w:val="18"/>
                </w:rPr>
                <w:t>законом</w:t>
              </w:r>
            </w:hyperlink>
            <w:r w:rsidRPr="001145B4">
              <w:rPr>
                <w:rFonts w:ascii="Times New Roman" w:hAnsi="Times New Roman"/>
                <w:sz w:val="18"/>
                <w:szCs w:val="18"/>
              </w:rPr>
              <w:t xml:space="preserve"> "О государственной регистрации недвижимости";</w:t>
            </w:r>
          </w:p>
          <w:p w:rsidR="00E35087" w:rsidRPr="001145B4" w:rsidRDefault="00E35087" w:rsidP="00E35087">
            <w:pPr>
              <w:spacing w:after="0" w:line="240" w:lineRule="auto"/>
              <w:jc w:val="both"/>
              <w:rPr>
                <w:rFonts w:ascii="Times New Roman" w:hAnsi="Times New Roman"/>
                <w:sz w:val="18"/>
                <w:szCs w:val="18"/>
              </w:rPr>
            </w:pPr>
            <w:r w:rsidRPr="001145B4">
              <w:rPr>
                <w:rFonts w:ascii="Times New Roman" w:hAnsi="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993" w:type="dxa"/>
            <w:gridSpan w:val="2"/>
            <w:shd w:val="clear" w:color="auto" w:fill="auto"/>
            <w:vAlign w:val="center"/>
          </w:tcPr>
          <w:p w:rsidR="00E35087" w:rsidRPr="001145B4" w:rsidRDefault="00E35087" w:rsidP="00E35087">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066" w:type="dxa"/>
            <w:gridSpan w:val="2"/>
            <w:shd w:val="clear" w:color="auto" w:fill="auto"/>
            <w:vAlign w:val="center"/>
          </w:tcPr>
          <w:p w:rsidR="00E35087" w:rsidRPr="001145B4" w:rsidRDefault="00E35087" w:rsidP="00E35087">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993" w:type="dxa"/>
            <w:gridSpan w:val="2"/>
            <w:shd w:val="clear" w:color="auto" w:fill="auto"/>
            <w:vAlign w:val="center"/>
          </w:tcPr>
          <w:p w:rsidR="00E35087" w:rsidRPr="001145B4" w:rsidRDefault="00E35087" w:rsidP="00E35087">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134" w:type="dxa"/>
            <w:gridSpan w:val="2"/>
            <w:shd w:val="clear" w:color="auto" w:fill="auto"/>
            <w:vAlign w:val="center"/>
          </w:tcPr>
          <w:p w:rsidR="00E35087" w:rsidRPr="001145B4" w:rsidRDefault="00E35087" w:rsidP="00E35087">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074" w:type="dxa"/>
            <w:gridSpan w:val="2"/>
            <w:shd w:val="clear" w:color="auto" w:fill="auto"/>
            <w:vAlign w:val="center"/>
          </w:tcPr>
          <w:p w:rsidR="00E35087" w:rsidRPr="001145B4" w:rsidRDefault="00E35087" w:rsidP="00E35087">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634" w:type="dxa"/>
            <w:shd w:val="clear" w:color="auto" w:fill="auto"/>
          </w:tcPr>
          <w:p w:rsidR="00E35087" w:rsidRPr="001145B4" w:rsidRDefault="00E35087" w:rsidP="00E35087">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1. Личное обращение в орган, предоставляющий услугу</w:t>
            </w:r>
          </w:p>
          <w:p w:rsidR="00E35087" w:rsidRPr="001145B4" w:rsidRDefault="00E35087" w:rsidP="00E35087">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2. Личное обращение в МФЦ</w:t>
            </w:r>
          </w:p>
          <w:p w:rsidR="002E6624" w:rsidRPr="001145B4" w:rsidRDefault="002E6624" w:rsidP="002E6624">
            <w:pPr>
              <w:spacing w:after="0" w:line="240" w:lineRule="auto"/>
              <w:jc w:val="both"/>
              <w:rPr>
                <w:rFonts w:ascii="Times New Roman" w:hAnsi="Times New Roman"/>
                <w:sz w:val="20"/>
                <w:szCs w:val="20"/>
                <w:vertAlign w:val="superscript"/>
              </w:rPr>
            </w:pPr>
            <w:r w:rsidRPr="001145B4">
              <w:rPr>
                <w:rFonts w:ascii="Times New Roman" w:hAnsi="Times New Roman"/>
                <w:sz w:val="20"/>
                <w:szCs w:val="20"/>
              </w:rPr>
              <w:t>3. ЕПГУ</w:t>
            </w:r>
            <w:r w:rsidRPr="001145B4">
              <w:rPr>
                <w:rFonts w:ascii="Times New Roman" w:hAnsi="Times New Roman"/>
                <w:sz w:val="20"/>
                <w:szCs w:val="20"/>
                <w:vertAlign w:val="superscript"/>
              </w:rPr>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4. РПГУ</w:t>
            </w:r>
            <w:r w:rsidRPr="001145B4">
              <w:rPr>
                <w:rStyle w:val="a3"/>
                <w:rFonts w:ascii="Times New Roman" w:hAnsi="Times New Roman"/>
                <w:sz w:val="20"/>
                <w:szCs w:val="20"/>
              </w:rPr>
              <w:footnoteReference w:customMarkFollows="1" w:id="13"/>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5. Почтовая связь</w:t>
            </w:r>
          </w:p>
          <w:p w:rsidR="002E6624" w:rsidRPr="001145B4" w:rsidRDefault="002E6624" w:rsidP="002E6624">
            <w:pPr>
              <w:spacing w:after="0" w:line="240" w:lineRule="auto"/>
              <w:jc w:val="both"/>
              <w:rPr>
                <w:rFonts w:ascii="Times New Roman" w:hAnsi="Times New Roman"/>
                <w:sz w:val="20"/>
                <w:szCs w:val="20"/>
                <w:lang w:eastAsia="ru-RU"/>
              </w:rPr>
            </w:pPr>
          </w:p>
          <w:p w:rsidR="00E35087" w:rsidRPr="001145B4" w:rsidRDefault="00E35087" w:rsidP="00E35087">
            <w:pPr>
              <w:spacing w:after="0" w:line="240" w:lineRule="auto"/>
              <w:jc w:val="both"/>
              <w:rPr>
                <w:rFonts w:ascii="Times New Roman" w:eastAsia="Calibri" w:hAnsi="Times New Roman" w:cs="Times New Roman"/>
                <w:sz w:val="18"/>
                <w:szCs w:val="18"/>
                <w:lang w:eastAsia="ru-RU"/>
              </w:rPr>
            </w:pPr>
          </w:p>
          <w:p w:rsidR="00E35087" w:rsidRPr="001145B4" w:rsidRDefault="00E35087" w:rsidP="00E35087">
            <w:pPr>
              <w:spacing w:after="0" w:line="240" w:lineRule="auto"/>
              <w:jc w:val="both"/>
              <w:rPr>
                <w:rFonts w:ascii="Times New Roman" w:eastAsia="Calibri" w:hAnsi="Times New Roman" w:cs="Times New Roman"/>
                <w:sz w:val="20"/>
                <w:szCs w:val="20"/>
                <w:lang w:eastAsia="ru-RU"/>
              </w:rPr>
            </w:pPr>
          </w:p>
          <w:p w:rsidR="00E35087" w:rsidRPr="001145B4" w:rsidRDefault="00E35087" w:rsidP="00E35087">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E35087" w:rsidRPr="001145B4" w:rsidRDefault="00E35087" w:rsidP="00E35087">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1. В органе, предоставляющем услугу, на бумажном носителе;</w:t>
            </w:r>
          </w:p>
          <w:p w:rsidR="00E35087" w:rsidRPr="001145B4" w:rsidRDefault="00E35087" w:rsidP="00E35087">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E35087" w:rsidRPr="001145B4" w:rsidRDefault="00E35087" w:rsidP="00E35087">
            <w:pPr>
              <w:spacing w:after="0" w:line="240" w:lineRule="auto"/>
              <w:rPr>
                <w:rFonts w:ascii="Times New Roman" w:eastAsia="Calibri" w:hAnsi="Times New Roman" w:cs="Times New Roman"/>
                <w:sz w:val="20"/>
                <w:szCs w:val="20"/>
              </w:rPr>
            </w:pPr>
            <w:r w:rsidRPr="001145B4">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1145B4">
              <w:rPr>
                <w:rFonts w:ascii="Times New Roman" w:eastAsia="Calibri" w:hAnsi="Times New Roman" w:cs="Times New Roman"/>
                <w:sz w:val="20"/>
                <w:szCs w:val="20"/>
                <w:vertAlign w:val="superscript"/>
              </w:rPr>
              <w:footnoteReference w:customMarkFollows="1" w:id="14"/>
              <w:t>*</w:t>
            </w:r>
            <w:r w:rsidRPr="001145B4">
              <w:rPr>
                <w:rFonts w:ascii="Times New Roman" w:eastAsia="Calibri" w:hAnsi="Times New Roman" w:cs="Times New Roman"/>
                <w:sz w:val="20"/>
                <w:szCs w:val="20"/>
              </w:rPr>
              <w:t>;</w:t>
            </w:r>
          </w:p>
          <w:p w:rsidR="00E35087" w:rsidRPr="001145B4" w:rsidRDefault="00E35087" w:rsidP="00E35087">
            <w:pPr>
              <w:spacing w:after="0" w:line="240" w:lineRule="auto"/>
              <w:jc w:val="both"/>
              <w:rPr>
                <w:rFonts w:ascii="Calibri" w:eastAsia="Times New Roman" w:hAnsi="Calibri" w:cs="Times New Roman"/>
                <w:sz w:val="20"/>
                <w:szCs w:val="20"/>
                <w:lang w:eastAsia="zh-CN"/>
              </w:rPr>
            </w:pPr>
            <w:r w:rsidRPr="001145B4">
              <w:rPr>
                <w:rFonts w:ascii="Times New Roman" w:eastAsia="Calibri" w:hAnsi="Times New Roman" w:cs="Times New Roman"/>
                <w:sz w:val="20"/>
                <w:szCs w:val="20"/>
              </w:rPr>
              <w:t>4. Почтовая связь</w:t>
            </w:r>
          </w:p>
        </w:tc>
      </w:tr>
      <w:tr w:rsidR="000A1FAD" w:rsidRPr="001145B4" w:rsidTr="009278B4">
        <w:trPr>
          <w:trHeight w:val="300"/>
        </w:trPr>
        <w:tc>
          <w:tcPr>
            <w:tcW w:w="15276" w:type="dxa"/>
            <w:gridSpan w:val="16"/>
            <w:shd w:val="clear" w:color="auto" w:fill="auto"/>
          </w:tcPr>
          <w:p w:rsidR="000A1FAD" w:rsidRPr="001145B4" w:rsidRDefault="000A1FAD" w:rsidP="00E35087">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 xml:space="preserve">8. </w:t>
            </w:r>
            <w:r w:rsidRPr="001145B4">
              <w:rPr>
                <w:rFonts w:ascii="Times New Roman" w:hAnsi="Times New Roman" w:cs="Times New Roman"/>
                <w:b/>
                <w:sz w:val="18"/>
                <w:szCs w:val="18"/>
              </w:rPr>
              <w:t>Продажа без проведения торгов земельных участков, находящихся в постоянном (бессрочном) пользовании юридических лиц, указанным юридическим лицам, в случаях, установленных законодательством Российской Федерации</w:t>
            </w:r>
          </w:p>
        </w:tc>
      </w:tr>
      <w:tr w:rsidR="000A1FAD" w:rsidRPr="001145B4" w:rsidTr="00F06E78">
        <w:trPr>
          <w:trHeight w:val="300"/>
        </w:trPr>
        <w:tc>
          <w:tcPr>
            <w:tcW w:w="1291" w:type="dxa"/>
            <w:shd w:val="clear" w:color="auto" w:fill="auto"/>
          </w:tcPr>
          <w:p w:rsidR="000A1FAD" w:rsidRPr="001145B4" w:rsidRDefault="000A1FAD" w:rsidP="000A1FAD">
            <w:pPr>
              <w:widowControl w:val="0"/>
              <w:spacing w:after="0" w:line="240" w:lineRule="auto"/>
              <w:jc w:val="both"/>
              <w:rPr>
                <w:rFonts w:ascii="Times New Roman" w:hAnsi="Times New Roman"/>
                <w:sz w:val="18"/>
                <w:szCs w:val="18"/>
              </w:rPr>
            </w:pPr>
            <w:r w:rsidRPr="001145B4">
              <w:rPr>
                <w:rFonts w:ascii="Times New Roman" w:hAnsi="Times New Roman"/>
                <w:sz w:val="18"/>
                <w:szCs w:val="18"/>
              </w:rPr>
              <w:t>30 календарных дней со дня поступления заявления и документов в орган, предоставляющий услугу</w:t>
            </w:r>
          </w:p>
          <w:p w:rsidR="000A1FAD" w:rsidRPr="001145B4" w:rsidRDefault="000A1FAD" w:rsidP="000A1FAD">
            <w:pPr>
              <w:widowControl w:val="0"/>
              <w:spacing w:after="0" w:line="240" w:lineRule="auto"/>
              <w:jc w:val="both"/>
              <w:rPr>
                <w:rFonts w:ascii="Times New Roman" w:hAnsi="Times New Roman"/>
                <w:sz w:val="18"/>
                <w:szCs w:val="18"/>
              </w:rPr>
            </w:pPr>
          </w:p>
        </w:tc>
        <w:tc>
          <w:tcPr>
            <w:tcW w:w="1258" w:type="dxa"/>
            <w:shd w:val="clear" w:color="auto" w:fill="auto"/>
          </w:tcPr>
          <w:p w:rsidR="000A1FAD" w:rsidRPr="001145B4" w:rsidRDefault="00CA78FA" w:rsidP="000A1FAD">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w:t>
            </w:r>
          </w:p>
        </w:tc>
        <w:tc>
          <w:tcPr>
            <w:tcW w:w="2073" w:type="dxa"/>
            <w:shd w:val="clear" w:color="auto" w:fill="auto"/>
          </w:tcPr>
          <w:p w:rsidR="000A1FAD" w:rsidRPr="001145B4" w:rsidRDefault="000A1FAD" w:rsidP="000A1FAD">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0A1FAD" w:rsidRPr="001145B4" w:rsidRDefault="000A1FAD" w:rsidP="000A1FAD">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0A1FAD" w:rsidRPr="001145B4" w:rsidRDefault="000A1FAD" w:rsidP="000A1FAD">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законодательством,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законодательством;</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 предусмотренным законодательством;</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29" w:history="1">
              <w:r w:rsidRPr="001145B4">
                <w:rPr>
                  <w:rStyle w:val="a6"/>
                  <w:rFonts w:ascii="Times New Roman" w:hAnsi="Times New Roman"/>
                  <w:sz w:val="18"/>
                  <w:szCs w:val="18"/>
                </w:rPr>
                <w:t>порядке</w:t>
              </w:r>
            </w:hyperlink>
            <w:r w:rsidRPr="001145B4">
              <w:rPr>
                <w:rFonts w:ascii="Times New Roman" w:hAnsi="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19) предоставление земельного участка на заявленном виде прав не допускается;</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30" w:history="1">
              <w:r w:rsidRPr="001145B4">
                <w:rPr>
                  <w:rStyle w:val="a6"/>
                  <w:rFonts w:ascii="Times New Roman" w:hAnsi="Times New Roman"/>
                  <w:sz w:val="18"/>
                  <w:szCs w:val="18"/>
                </w:rPr>
                <w:t>законом</w:t>
              </w:r>
            </w:hyperlink>
            <w:r w:rsidRPr="001145B4">
              <w:rPr>
                <w:rFonts w:ascii="Times New Roman" w:hAnsi="Times New Roman"/>
                <w:sz w:val="18"/>
                <w:szCs w:val="18"/>
              </w:rPr>
              <w:t xml:space="preserve"> "О государственной регистрации недвижимости";</w:t>
            </w:r>
          </w:p>
          <w:p w:rsidR="000A1FAD" w:rsidRPr="001145B4" w:rsidRDefault="000A1FAD" w:rsidP="000A1FAD">
            <w:pPr>
              <w:spacing w:after="0" w:line="240" w:lineRule="auto"/>
              <w:jc w:val="both"/>
              <w:rPr>
                <w:rFonts w:ascii="Times New Roman" w:hAnsi="Times New Roman"/>
                <w:sz w:val="18"/>
                <w:szCs w:val="18"/>
              </w:rPr>
            </w:pPr>
            <w:r w:rsidRPr="001145B4">
              <w:rPr>
                <w:rFonts w:ascii="Times New Roman" w:hAnsi="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993" w:type="dxa"/>
            <w:gridSpan w:val="2"/>
            <w:shd w:val="clear" w:color="auto" w:fill="auto"/>
            <w:vAlign w:val="center"/>
          </w:tcPr>
          <w:p w:rsidR="000A1FAD" w:rsidRPr="001145B4" w:rsidRDefault="000A1FAD" w:rsidP="000A1FAD">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066" w:type="dxa"/>
            <w:gridSpan w:val="2"/>
            <w:shd w:val="clear" w:color="auto" w:fill="auto"/>
            <w:vAlign w:val="center"/>
          </w:tcPr>
          <w:p w:rsidR="000A1FAD" w:rsidRPr="001145B4" w:rsidRDefault="000A1FAD" w:rsidP="000A1FAD">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993" w:type="dxa"/>
            <w:gridSpan w:val="2"/>
            <w:shd w:val="clear" w:color="auto" w:fill="auto"/>
            <w:vAlign w:val="center"/>
          </w:tcPr>
          <w:p w:rsidR="000A1FAD" w:rsidRPr="001145B4" w:rsidRDefault="000A1FAD" w:rsidP="000A1FAD">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134" w:type="dxa"/>
            <w:gridSpan w:val="2"/>
            <w:shd w:val="clear" w:color="auto" w:fill="auto"/>
            <w:vAlign w:val="center"/>
          </w:tcPr>
          <w:p w:rsidR="000A1FAD" w:rsidRPr="001145B4" w:rsidRDefault="000A1FAD" w:rsidP="000A1FAD">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074" w:type="dxa"/>
            <w:gridSpan w:val="2"/>
            <w:shd w:val="clear" w:color="auto" w:fill="auto"/>
            <w:vAlign w:val="center"/>
          </w:tcPr>
          <w:p w:rsidR="000A1FAD" w:rsidRPr="001145B4" w:rsidRDefault="000A1FAD" w:rsidP="000A1FAD">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634" w:type="dxa"/>
            <w:shd w:val="clear" w:color="auto" w:fill="auto"/>
          </w:tcPr>
          <w:p w:rsidR="000A1FAD" w:rsidRPr="001145B4" w:rsidRDefault="000A1FAD" w:rsidP="000A1FAD">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1. Личное обращение в орган, предоставляющий услугу</w:t>
            </w:r>
          </w:p>
          <w:p w:rsidR="000A1FAD" w:rsidRPr="001145B4" w:rsidRDefault="000A1FAD" w:rsidP="000A1FAD">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2. Личное обращение в МФЦ</w:t>
            </w:r>
          </w:p>
          <w:p w:rsidR="002E6624" w:rsidRPr="001145B4" w:rsidRDefault="002E6624" w:rsidP="002E6624">
            <w:pPr>
              <w:spacing w:after="0" w:line="240" w:lineRule="auto"/>
              <w:jc w:val="both"/>
              <w:rPr>
                <w:rFonts w:ascii="Times New Roman" w:hAnsi="Times New Roman"/>
                <w:sz w:val="20"/>
                <w:szCs w:val="20"/>
                <w:vertAlign w:val="superscript"/>
              </w:rPr>
            </w:pPr>
            <w:r w:rsidRPr="001145B4">
              <w:rPr>
                <w:rFonts w:ascii="Times New Roman" w:hAnsi="Times New Roman"/>
                <w:sz w:val="20"/>
                <w:szCs w:val="20"/>
              </w:rPr>
              <w:t>3. ЕПГУ</w:t>
            </w:r>
            <w:r w:rsidRPr="001145B4">
              <w:rPr>
                <w:rFonts w:ascii="Times New Roman" w:hAnsi="Times New Roman"/>
                <w:sz w:val="20"/>
                <w:szCs w:val="20"/>
                <w:vertAlign w:val="superscript"/>
              </w:rPr>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4. РПГУ</w:t>
            </w:r>
            <w:r w:rsidRPr="001145B4">
              <w:rPr>
                <w:rStyle w:val="a3"/>
                <w:rFonts w:ascii="Times New Roman" w:hAnsi="Times New Roman"/>
                <w:sz w:val="20"/>
                <w:szCs w:val="20"/>
              </w:rPr>
              <w:footnoteReference w:customMarkFollows="1" w:id="15"/>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5. Почтовая связь</w:t>
            </w:r>
          </w:p>
          <w:p w:rsidR="002E6624" w:rsidRPr="001145B4" w:rsidRDefault="002E6624" w:rsidP="002E6624">
            <w:pPr>
              <w:spacing w:after="0" w:line="240" w:lineRule="auto"/>
              <w:jc w:val="both"/>
              <w:rPr>
                <w:rFonts w:ascii="Times New Roman" w:hAnsi="Times New Roman"/>
                <w:sz w:val="20"/>
                <w:szCs w:val="20"/>
                <w:lang w:eastAsia="ru-RU"/>
              </w:rPr>
            </w:pPr>
          </w:p>
          <w:p w:rsidR="000A1FAD" w:rsidRPr="001145B4" w:rsidRDefault="000A1FAD" w:rsidP="000A1FAD">
            <w:pPr>
              <w:spacing w:after="0" w:line="240" w:lineRule="auto"/>
              <w:jc w:val="both"/>
              <w:rPr>
                <w:rFonts w:ascii="Times New Roman" w:eastAsia="Calibri" w:hAnsi="Times New Roman" w:cs="Times New Roman"/>
                <w:sz w:val="18"/>
                <w:szCs w:val="18"/>
                <w:lang w:eastAsia="ru-RU"/>
              </w:rPr>
            </w:pPr>
          </w:p>
          <w:p w:rsidR="000A1FAD" w:rsidRPr="001145B4" w:rsidRDefault="000A1FAD" w:rsidP="000A1FAD">
            <w:pPr>
              <w:spacing w:after="0" w:line="240" w:lineRule="auto"/>
              <w:jc w:val="both"/>
              <w:rPr>
                <w:rFonts w:ascii="Times New Roman" w:eastAsia="Calibri" w:hAnsi="Times New Roman" w:cs="Times New Roman"/>
                <w:sz w:val="20"/>
                <w:szCs w:val="20"/>
                <w:lang w:eastAsia="ru-RU"/>
              </w:rPr>
            </w:pPr>
          </w:p>
          <w:p w:rsidR="000A1FAD" w:rsidRPr="001145B4" w:rsidRDefault="000A1FAD" w:rsidP="000A1FAD">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0A1FAD" w:rsidRPr="001145B4" w:rsidRDefault="000A1FAD" w:rsidP="000A1FAD">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1. В органе, предоставляющем услугу, на бумажном носителе;</w:t>
            </w:r>
          </w:p>
          <w:p w:rsidR="000A1FAD" w:rsidRPr="001145B4" w:rsidRDefault="000A1FAD" w:rsidP="000A1FAD">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0A1FAD" w:rsidRPr="001145B4" w:rsidRDefault="000A1FAD" w:rsidP="000A1FAD">
            <w:pPr>
              <w:spacing w:after="0" w:line="240" w:lineRule="auto"/>
              <w:rPr>
                <w:rFonts w:ascii="Times New Roman" w:eastAsia="Calibri" w:hAnsi="Times New Roman" w:cs="Times New Roman"/>
                <w:sz w:val="20"/>
                <w:szCs w:val="20"/>
              </w:rPr>
            </w:pPr>
            <w:r w:rsidRPr="001145B4">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1145B4">
              <w:rPr>
                <w:rFonts w:ascii="Times New Roman" w:eastAsia="Calibri" w:hAnsi="Times New Roman" w:cs="Times New Roman"/>
                <w:sz w:val="20"/>
                <w:szCs w:val="20"/>
                <w:vertAlign w:val="superscript"/>
              </w:rPr>
              <w:footnoteReference w:customMarkFollows="1" w:id="16"/>
              <w:t>*</w:t>
            </w:r>
            <w:r w:rsidRPr="001145B4">
              <w:rPr>
                <w:rFonts w:ascii="Times New Roman" w:eastAsia="Calibri" w:hAnsi="Times New Roman" w:cs="Times New Roman"/>
                <w:sz w:val="20"/>
                <w:szCs w:val="20"/>
              </w:rPr>
              <w:t>;</w:t>
            </w:r>
          </w:p>
          <w:p w:rsidR="000A1FAD" w:rsidRPr="001145B4" w:rsidRDefault="000A1FAD" w:rsidP="000A1FAD">
            <w:pPr>
              <w:spacing w:after="0" w:line="240" w:lineRule="auto"/>
              <w:jc w:val="both"/>
              <w:rPr>
                <w:rFonts w:ascii="Calibri" w:eastAsia="Times New Roman" w:hAnsi="Calibri" w:cs="Times New Roman"/>
                <w:sz w:val="20"/>
                <w:szCs w:val="20"/>
                <w:lang w:eastAsia="zh-CN"/>
              </w:rPr>
            </w:pPr>
            <w:r w:rsidRPr="001145B4">
              <w:rPr>
                <w:rFonts w:ascii="Times New Roman" w:eastAsia="Calibri" w:hAnsi="Times New Roman" w:cs="Times New Roman"/>
                <w:sz w:val="20"/>
                <w:szCs w:val="20"/>
              </w:rPr>
              <w:t>4. Почтовая связь</w:t>
            </w:r>
          </w:p>
        </w:tc>
      </w:tr>
      <w:tr w:rsidR="002D5C4B" w:rsidRPr="001145B4" w:rsidTr="006278F0">
        <w:trPr>
          <w:trHeight w:val="300"/>
        </w:trPr>
        <w:tc>
          <w:tcPr>
            <w:tcW w:w="15276" w:type="dxa"/>
            <w:gridSpan w:val="16"/>
            <w:shd w:val="clear" w:color="auto" w:fill="auto"/>
          </w:tcPr>
          <w:p w:rsidR="002D5C4B" w:rsidRPr="001145B4" w:rsidRDefault="002D5C4B" w:rsidP="000A1FAD">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 xml:space="preserve">9. </w:t>
            </w:r>
            <w:r w:rsidRPr="001145B4">
              <w:rPr>
                <w:rFonts w:ascii="Times New Roman" w:hAnsi="Times New Roman" w:cs="Times New Roman"/>
                <w:b/>
                <w:sz w:val="18"/>
                <w:szCs w:val="18"/>
              </w:rPr>
              <w:t>Продажа без проведения торгов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tc>
      </w:tr>
      <w:tr w:rsidR="002D5C4B" w:rsidRPr="001145B4" w:rsidTr="00F06E78">
        <w:trPr>
          <w:trHeight w:val="300"/>
        </w:trPr>
        <w:tc>
          <w:tcPr>
            <w:tcW w:w="1291" w:type="dxa"/>
            <w:shd w:val="clear" w:color="auto" w:fill="auto"/>
          </w:tcPr>
          <w:p w:rsidR="002D5C4B" w:rsidRPr="001145B4" w:rsidRDefault="002D5C4B" w:rsidP="002D5C4B">
            <w:pPr>
              <w:widowControl w:val="0"/>
              <w:spacing w:after="0" w:line="240" w:lineRule="auto"/>
              <w:jc w:val="both"/>
              <w:rPr>
                <w:rFonts w:ascii="Times New Roman" w:hAnsi="Times New Roman"/>
                <w:sz w:val="18"/>
                <w:szCs w:val="18"/>
              </w:rPr>
            </w:pPr>
            <w:r w:rsidRPr="001145B4">
              <w:rPr>
                <w:rFonts w:ascii="Times New Roman" w:hAnsi="Times New Roman"/>
                <w:sz w:val="18"/>
                <w:szCs w:val="18"/>
              </w:rPr>
              <w:t>30 календарных дней со дня поступления заявления и документов в орган, предоставляющий услугу</w:t>
            </w:r>
          </w:p>
          <w:p w:rsidR="002D5C4B" w:rsidRPr="001145B4" w:rsidRDefault="002D5C4B" w:rsidP="002D5C4B">
            <w:pPr>
              <w:widowControl w:val="0"/>
              <w:spacing w:after="0" w:line="240" w:lineRule="auto"/>
              <w:jc w:val="both"/>
              <w:rPr>
                <w:rFonts w:ascii="Times New Roman" w:hAnsi="Times New Roman"/>
                <w:sz w:val="18"/>
                <w:szCs w:val="18"/>
              </w:rPr>
            </w:pPr>
          </w:p>
        </w:tc>
        <w:tc>
          <w:tcPr>
            <w:tcW w:w="1258" w:type="dxa"/>
            <w:shd w:val="clear" w:color="auto" w:fill="auto"/>
          </w:tcPr>
          <w:p w:rsidR="002D5C4B" w:rsidRPr="001145B4" w:rsidRDefault="00CA78FA" w:rsidP="002D5C4B">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w:t>
            </w:r>
          </w:p>
        </w:tc>
        <w:tc>
          <w:tcPr>
            <w:tcW w:w="2073" w:type="dxa"/>
            <w:shd w:val="clear" w:color="auto" w:fill="auto"/>
          </w:tcPr>
          <w:p w:rsidR="002D5C4B" w:rsidRPr="001145B4" w:rsidRDefault="002D5C4B" w:rsidP="002D5C4B">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2D5C4B" w:rsidRPr="001145B4" w:rsidRDefault="002D5C4B" w:rsidP="002D5C4B">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2D5C4B" w:rsidRPr="001145B4" w:rsidRDefault="002D5C4B" w:rsidP="002D5C4B">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законодательством,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законодательством;</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 предусмотренным законодательством;</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31" w:history="1">
              <w:r w:rsidRPr="001145B4">
                <w:rPr>
                  <w:rStyle w:val="a6"/>
                  <w:rFonts w:ascii="Times New Roman" w:hAnsi="Times New Roman"/>
                  <w:sz w:val="18"/>
                  <w:szCs w:val="18"/>
                </w:rPr>
                <w:t>порядке</w:t>
              </w:r>
            </w:hyperlink>
            <w:r w:rsidRPr="001145B4">
              <w:rPr>
                <w:rFonts w:ascii="Times New Roman" w:hAnsi="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19) предоставление земельного участка на заявленном виде прав не допускается;</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32" w:history="1">
              <w:r w:rsidRPr="001145B4">
                <w:rPr>
                  <w:rStyle w:val="a6"/>
                  <w:rFonts w:ascii="Times New Roman" w:hAnsi="Times New Roman"/>
                  <w:sz w:val="18"/>
                  <w:szCs w:val="18"/>
                </w:rPr>
                <w:t>законом</w:t>
              </w:r>
            </w:hyperlink>
            <w:r w:rsidRPr="001145B4">
              <w:rPr>
                <w:rFonts w:ascii="Times New Roman" w:hAnsi="Times New Roman"/>
                <w:sz w:val="18"/>
                <w:szCs w:val="18"/>
              </w:rPr>
              <w:t xml:space="preserve"> "О государственной регистрации недвижимости";</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993" w:type="dxa"/>
            <w:gridSpan w:val="2"/>
            <w:shd w:val="clear" w:color="auto" w:fill="auto"/>
            <w:vAlign w:val="center"/>
          </w:tcPr>
          <w:p w:rsidR="002D5C4B" w:rsidRPr="001145B4" w:rsidRDefault="002D5C4B" w:rsidP="002D5C4B">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066" w:type="dxa"/>
            <w:gridSpan w:val="2"/>
            <w:shd w:val="clear" w:color="auto" w:fill="auto"/>
            <w:vAlign w:val="center"/>
          </w:tcPr>
          <w:p w:rsidR="002D5C4B" w:rsidRPr="001145B4" w:rsidRDefault="002D5C4B" w:rsidP="002D5C4B">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993" w:type="dxa"/>
            <w:gridSpan w:val="2"/>
            <w:shd w:val="clear" w:color="auto" w:fill="auto"/>
            <w:vAlign w:val="center"/>
          </w:tcPr>
          <w:p w:rsidR="002D5C4B" w:rsidRPr="001145B4" w:rsidRDefault="002D5C4B" w:rsidP="002D5C4B">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134" w:type="dxa"/>
            <w:gridSpan w:val="2"/>
            <w:shd w:val="clear" w:color="auto" w:fill="auto"/>
            <w:vAlign w:val="center"/>
          </w:tcPr>
          <w:p w:rsidR="002D5C4B" w:rsidRPr="001145B4" w:rsidRDefault="002D5C4B" w:rsidP="002D5C4B">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074" w:type="dxa"/>
            <w:gridSpan w:val="2"/>
            <w:shd w:val="clear" w:color="auto" w:fill="auto"/>
            <w:vAlign w:val="center"/>
          </w:tcPr>
          <w:p w:rsidR="002D5C4B" w:rsidRPr="001145B4" w:rsidRDefault="002D5C4B" w:rsidP="002D5C4B">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634" w:type="dxa"/>
            <w:shd w:val="clear" w:color="auto" w:fill="auto"/>
          </w:tcPr>
          <w:p w:rsidR="002D5C4B" w:rsidRPr="001145B4" w:rsidRDefault="002D5C4B" w:rsidP="002D5C4B">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1. Личное обращение в орган, предоставляющий услугу</w:t>
            </w:r>
          </w:p>
          <w:p w:rsidR="002D5C4B" w:rsidRPr="001145B4" w:rsidRDefault="002D5C4B" w:rsidP="002D5C4B">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2. Личное обращение в МФЦ</w:t>
            </w:r>
          </w:p>
          <w:p w:rsidR="002E6624" w:rsidRPr="001145B4" w:rsidRDefault="002E6624" w:rsidP="002E6624">
            <w:pPr>
              <w:spacing w:after="0" w:line="240" w:lineRule="auto"/>
              <w:jc w:val="both"/>
              <w:rPr>
                <w:rFonts w:ascii="Times New Roman" w:hAnsi="Times New Roman"/>
                <w:sz w:val="20"/>
                <w:szCs w:val="20"/>
                <w:vertAlign w:val="superscript"/>
              </w:rPr>
            </w:pPr>
            <w:r w:rsidRPr="001145B4">
              <w:rPr>
                <w:rFonts w:ascii="Times New Roman" w:hAnsi="Times New Roman"/>
                <w:sz w:val="20"/>
                <w:szCs w:val="20"/>
              </w:rPr>
              <w:t>3. ЕПГУ</w:t>
            </w:r>
            <w:r w:rsidRPr="001145B4">
              <w:rPr>
                <w:rFonts w:ascii="Times New Roman" w:hAnsi="Times New Roman"/>
                <w:sz w:val="20"/>
                <w:szCs w:val="20"/>
                <w:vertAlign w:val="superscript"/>
              </w:rPr>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4. РПГУ</w:t>
            </w:r>
            <w:r w:rsidRPr="001145B4">
              <w:rPr>
                <w:rStyle w:val="a3"/>
                <w:rFonts w:ascii="Times New Roman" w:hAnsi="Times New Roman"/>
                <w:sz w:val="20"/>
                <w:szCs w:val="20"/>
              </w:rPr>
              <w:footnoteReference w:customMarkFollows="1" w:id="17"/>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5. Почтовая связь</w:t>
            </w:r>
          </w:p>
          <w:p w:rsidR="002E6624" w:rsidRPr="001145B4" w:rsidRDefault="002E6624" w:rsidP="002E6624">
            <w:pPr>
              <w:spacing w:after="0" w:line="240" w:lineRule="auto"/>
              <w:jc w:val="both"/>
              <w:rPr>
                <w:rFonts w:ascii="Times New Roman" w:hAnsi="Times New Roman"/>
                <w:sz w:val="20"/>
                <w:szCs w:val="20"/>
                <w:lang w:eastAsia="ru-RU"/>
              </w:rPr>
            </w:pPr>
          </w:p>
          <w:p w:rsidR="002D5C4B" w:rsidRPr="001145B4" w:rsidRDefault="002D5C4B" w:rsidP="002D5C4B">
            <w:pPr>
              <w:spacing w:after="0" w:line="240" w:lineRule="auto"/>
              <w:jc w:val="both"/>
              <w:rPr>
                <w:rFonts w:ascii="Times New Roman" w:eastAsia="Calibri" w:hAnsi="Times New Roman" w:cs="Times New Roman"/>
                <w:sz w:val="18"/>
                <w:szCs w:val="18"/>
                <w:lang w:eastAsia="ru-RU"/>
              </w:rPr>
            </w:pPr>
          </w:p>
          <w:p w:rsidR="002D5C4B" w:rsidRPr="001145B4" w:rsidRDefault="002D5C4B" w:rsidP="002D5C4B">
            <w:pPr>
              <w:spacing w:after="0" w:line="240" w:lineRule="auto"/>
              <w:jc w:val="both"/>
              <w:rPr>
                <w:rFonts w:ascii="Times New Roman" w:eastAsia="Calibri" w:hAnsi="Times New Roman" w:cs="Times New Roman"/>
                <w:sz w:val="20"/>
                <w:szCs w:val="20"/>
                <w:lang w:eastAsia="ru-RU"/>
              </w:rPr>
            </w:pPr>
          </w:p>
          <w:p w:rsidR="002D5C4B" w:rsidRPr="001145B4" w:rsidRDefault="002D5C4B" w:rsidP="002D5C4B">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2D5C4B" w:rsidRPr="001145B4" w:rsidRDefault="002D5C4B" w:rsidP="002D5C4B">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1. В органе, предоставляющем услугу, на бумажном носителе;</w:t>
            </w:r>
          </w:p>
          <w:p w:rsidR="002D5C4B" w:rsidRPr="001145B4" w:rsidRDefault="002D5C4B" w:rsidP="002D5C4B">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2D5C4B" w:rsidRPr="001145B4" w:rsidRDefault="002D5C4B" w:rsidP="002D5C4B">
            <w:pPr>
              <w:spacing w:after="0" w:line="240" w:lineRule="auto"/>
              <w:rPr>
                <w:rFonts w:ascii="Times New Roman" w:eastAsia="Calibri" w:hAnsi="Times New Roman" w:cs="Times New Roman"/>
                <w:sz w:val="20"/>
                <w:szCs w:val="20"/>
              </w:rPr>
            </w:pPr>
            <w:r w:rsidRPr="001145B4">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1145B4">
              <w:rPr>
                <w:rFonts w:ascii="Times New Roman" w:eastAsia="Calibri" w:hAnsi="Times New Roman" w:cs="Times New Roman"/>
                <w:sz w:val="20"/>
                <w:szCs w:val="20"/>
                <w:vertAlign w:val="superscript"/>
              </w:rPr>
              <w:footnoteReference w:customMarkFollows="1" w:id="18"/>
              <w:t>*</w:t>
            </w:r>
            <w:r w:rsidRPr="001145B4">
              <w:rPr>
                <w:rFonts w:ascii="Times New Roman" w:eastAsia="Calibri" w:hAnsi="Times New Roman" w:cs="Times New Roman"/>
                <w:sz w:val="20"/>
                <w:szCs w:val="20"/>
              </w:rPr>
              <w:t>;</w:t>
            </w:r>
          </w:p>
          <w:p w:rsidR="002D5C4B" w:rsidRPr="001145B4" w:rsidRDefault="002D5C4B" w:rsidP="002D5C4B">
            <w:pPr>
              <w:spacing w:after="0" w:line="240" w:lineRule="auto"/>
              <w:jc w:val="both"/>
              <w:rPr>
                <w:rFonts w:ascii="Calibri" w:eastAsia="Times New Roman" w:hAnsi="Calibri" w:cs="Times New Roman"/>
                <w:sz w:val="20"/>
                <w:szCs w:val="20"/>
                <w:lang w:eastAsia="zh-CN"/>
              </w:rPr>
            </w:pPr>
            <w:r w:rsidRPr="001145B4">
              <w:rPr>
                <w:rFonts w:ascii="Times New Roman" w:eastAsia="Calibri" w:hAnsi="Times New Roman" w:cs="Times New Roman"/>
                <w:sz w:val="20"/>
                <w:szCs w:val="20"/>
              </w:rPr>
              <w:t>4. Почтовая связь</w:t>
            </w:r>
          </w:p>
        </w:tc>
      </w:tr>
      <w:tr w:rsidR="002D5C4B" w:rsidRPr="001145B4" w:rsidTr="00914A6D">
        <w:trPr>
          <w:trHeight w:val="300"/>
        </w:trPr>
        <w:tc>
          <w:tcPr>
            <w:tcW w:w="15276" w:type="dxa"/>
            <w:gridSpan w:val="16"/>
            <w:shd w:val="clear" w:color="auto" w:fill="auto"/>
          </w:tcPr>
          <w:p w:rsidR="002D5C4B" w:rsidRPr="001145B4" w:rsidRDefault="002D5C4B" w:rsidP="002D5C4B">
            <w:pPr>
              <w:spacing w:after="0" w:line="240" w:lineRule="auto"/>
              <w:jc w:val="both"/>
              <w:rPr>
                <w:rFonts w:ascii="Times New Roman" w:eastAsia="Calibri" w:hAnsi="Times New Roman" w:cs="Times New Roman"/>
                <w:b/>
                <w:sz w:val="20"/>
                <w:szCs w:val="20"/>
              </w:rPr>
            </w:pPr>
            <w:r w:rsidRPr="001145B4">
              <w:rPr>
                <w:rFonts w:ascii="Times New Roman" w:hAnsi="Times New Roman"/>
                <w:b/>
                <w:sz w:val="18"/>
                <w:szCs w:val="20"/>
                <w:lang w:bidi="ru-RU"/>
              </w:rPr>
              <w:t>10. Продажа без проведения торгов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2D5C4B" w:rsidRPr="008C0A1E" w:rsidTr="00F06E78">
        <w:trPr>
          <w:trHeight w:val="300"/>
        </w:trPr>
        <w:tc>
          <w:tcPr>
            <w:tcW w:w="1291" w:type="dxa"/>
            <w:shd w:val="clear" w:color="auto" w:fill="auto"/>
          </w:tcPr>
          <w:p w:rsidR="002D5C4B" w:rsidRPr="001145B4" w:rsidRDefault="002D5C4B" w:rsidP="002D5C4B">
            <w:pPr>
              <w:widowControl w:val="0"/>
              <w:spacing w:after="0" w:line="240" w:lineRule="auto"/>
              <w:jc w:val="both"/>
              <w:rPr>
                <w:rFonts w:ascii="Times New Roman" w:hAnsi="Times New Roman"/>
                <w:sz w:val="18"/>
                <w:szCs w:val="18"/>
              </w:rPr>
            </w:pPr>
            <w:r w:rsidRPr="001145B4">
              <w:rPr>
                <w:rFonts w:ascii="Times New Roman" w:hAnsi="Times New Roman"/>
                <w:sz w:val="18"/>
                <w:szCs w:val="18"/>
              </w:rPr>
              <w:t>30 календарных дней со дня поступления заявления и документов в орган, предоставляющий услугу</w:t>
            </w:r>
          </w:p>
          <w:p w:rsidR="002D5C4B" w:rsidRPr="001145B4" w:rsidRDefault="002D5C4B" w:rsidP="002D5C4B">
            <w:pPr>
              <w:widowControl w:val="0"/>
              <w:spacing w:after="0" w:line="240" w:lineRule="auto"/>
              <w:jc w:val="both"/>
              <w:rPr>
                <w:rFonts w:ascii="Times New Roman" w:hAnsi="Times New Roman"/>
                <w:sz w:val="18"/>
                <w:szCs w:val="18"/>
              </w:rPr>
            </w:pPr>
          </w:p>
        </w:tc>
        <w:tc>
          <w:tcPr>
            <w:tcW w:w="1258" w:type="dxa"/>
            <w:shd w:val="clear" w:color="auto" w:fill="auto"/>
          </w:tcPr>
          <w:p w:rsidR="002D5C4B" w:rsidRPr="001145B4" w:rsidRDefault="0033353D" w:rsidP="002D5C4B">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w:t>
            </w:r>
          </w:p>
        </w:tc>
        <w:tc>
          <w:tcPr>
            <w:tcW w:w="2073" w:type="dxa"/>
            <w:shd w:val="clear" w:color="auto" w:fill="auto"/>
          </w:tcPr>
          <w:p w:rsidR="002D5C4B" w:rsidRPr="001145B4" w:rsidRDefault="002D5C4B" w:rsidP="002D5C4B">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2D5C4B" w:rsidRPr="001145B4" w:rsidRDefault="002D5C4B" w:rsidP="002D5C4B">
            <w:pPr>
              <w:widowControl w:val="0"/>
              <w:autoSpaceDE w:val="0"/>
              <w:autoSpaceDN w:val="0"/>
              <w:adjustRightInd w:val="0"/>
              <w:spacing w:after="0" w:line="240" w:lineRule="auto"/>
              <w:jc w:val="both"/>
              <w:rPr>
                <w:rFonts w:ascii="Times New Roman" w:hAnsi="Times New Roman"/>
                <w:sz w:val="18"/>
                <w:szCs w:val="18"/>
              </w:rPr>
            </w:pPr>
            <w:r w:rsidRPr="001145B4">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2D5C4B" w:rsidRPr="001145B4" w:rsidRDefault="002D5C4B" w:rsidP="002D5C4B">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законодательством;</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законодательством,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законодательством;</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законодательством и уполномоченным органом не принято решение об отказе в проведении этого аукциона по основаниям, предусмотренным законодательством;</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33" w:history="1">
              <w:r w:rsidRPr="001145B4">
                <w:rPr>
                  <w:rStyle w:val="a6"/>
                  <w:rFonts w:ascii="Times New Roman" w:hAnsi="Times New Roman"/>
                  <w:sz w:val="18"/>
                  <w:szCs w:val="18"/>
                </w:rPr>
                <w:t>порядке</w:t>
              </w:r>
            </w:hyperlink>
            <w:r w:rsidRPr="001145B4">
              <w:rPr>
                <w:rFonts w:ascii="Times New Roman" w:hAnsi="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19) предоставление земельного участка на заявленном виде прав не допускается;</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34" w:history="1">
              <w:r w:rsidRPr="001145B4">
                <w:rPr>
                  <w:rStyle w:val="a6"/>
                  <w:rFonts w:ascii="Times New Roman" w:hAnsi="Times New Roman"/>
                  <w:sz w:val="18"/>
                  <w:szCs w:val="18"/>
                </w:rPr>
                <w:t>законом</w:t>
              </w:r>
            </w:hyperlink>
            <w:r w:rsidRPr="001145B4">
              <w:rPr>
                <w:rFonts w:ascii="Times New Roman" w:hAnsi="Times New Roman"/>
                <w:sz w:val="18"/>
                <w:szCs w:val="18"/>
              </w:rPr>
              <w:t xml:space="preserve"> "О государственной регистрации недвижимости";</w:t>
            </w:r>
          </w:p>
          <w:p w:rsidR="002D5C4B" w:rsidRPr="001145B4" w:rsidRDefault="002D5C4B" w:rsidP="002D5C4B">
            <w:pPr>
              <w:spacing w:after="0" w:line="240" w:lineRule="auto"/>
              <w:jc w:val="both"/>
              <w:rPr>
                <w:rFonts w:ascii="Times New Roman" w:hAnsi="Times New Roman"/>
                <w:sz w:val="18"/>
                <w:szCs w:val="18"/>
              </w:rPr>
            </w:pPr>
            <w:r w:rsidRPr="001145B4">
              <w:rPr>
                <w:rFonts w:ascii="Times New Roman" w:hAnsi="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993" w:type="dxa"/>
            <w:gridSpan w:val="2"/>
            <w:shd w:val="clear" w:color="auto" w:fill="auto"/>
            <w:vAlign w:val="center"/>
          </w:tcPr>
          <w:p w:rsidR="002D5C4B" w:rsidRPr="001145B4" w:rsidRDefault="002D5C4B" w:rsidP="002D5C4B">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066" w:type="dxa"/>
            <w:gridSpan w:val="2"/>
            <w:shd w:val="clear" w:color="auto" w:fill="auto"/>
            <w:vAlign w:val="center"/>
          </w:tcPr>
          <w:p w:rsidR="002D5C4B" w:rsidRPr="001145B4" w:rsidRDefault="002D5C4B" w:rsidP="002D5C4B">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993" w:type="dxa"/>
            <w:gridSpan w:val="2"/>
            <w:shd w:val="clear" w:color="auto" w:fill="auto"/>
            <w:vAlign w:val="center"/>
          </w:tcPr>
          <w:p w:rsidR="002D5C4B" w:rsidRPr="001145B4" w:rsidRDefault="002D5C4B" w:rsidP="002D5C4B">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нет</w:t>
            </w:r>
          </w:p>
        </w:tc>
        <w:tc>
          <w:tcPr>
            <w:tcW w:w="1134" w:type="dxa"/>
            <w:gridSpan w:val="2"/>
            <w:shd w:val="clear" w:color="auto" w:fill="auto"/>
            <w:vAlign w:val="center"/>
          </w:tcPr>
          <w:p w:rsidR="002D5C4B" w:rsidRPr="001145B4" w:rsidRDefault="002D5C4B" w:rsidP="002D5C4B">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074" w:type="dxa"/>
            <w:gridSpan w:val="2"/>
            <w:shd w:val="clear" w:color="auto" w:fill="auto"/>
            <w:vAlign w:val="center"/>
          </w:tcPr>
          <w:p w:rsidR="002D5C4B" w:rsidRPr="001145B4" w:rsidRDefault="002D5C4B" w:rsidP="002D5C4B">
            <w:pPr>
              <w:spacing w:after="0" w:line="240" w:lineRule="auto"/>
              <w:jc w:val="both"/>
              <w:rPr>
                <w:rFonts w:ascii="Times New Roman" w:eastAsia="Times New Roman" w:hAnsi="Times New Roman"/>
                <w:sz w:val="18"/>
                <w:szCs w:val="18"/>
                <w:lang w:eastAsia="ru-RU"/>
              </w:rPr>
            </w:pPr>
            <w:r w:rsidRPr="001145B4">
              <w:rPr>
                <w:rFonts w:ascii="Times New Roman" w:eastAsia="Times New Roman" w:hAnsi="Times New Roman"/>
                <w:sz w:val="18"/>
                <w:szCs w:val="18"/>
                <w:lang w:eastAsia="ru-RU"/>
              </w:rPr>
              <w:t>-</w:t>
            </w:r>
          </w:p>
        </w:tc>
        <w:tc>
          <w:tcPr>
            <w:tcW w:w="1634" w:type="dxa"/>
            <w:shd w:val="clear" w:color="auto" w:fill="auto"/>
          </w:tcPr>
          <w:p w:rsidR="002D5C4B" w:rsidRPr="001145B4" w:rsidRDefault="002D5C4B" w:rsidP="002D5C4B">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1. Личное обращение в орган, предоставляющий услугу</w:t>
            </w:r>
          </w:p>
          <w:p w:rsidR="002D5C4B" w:rsidRPr="001145B4" w:rsidRDefault="002D5C4B" w:rsidP="002D5C4B">
            <w:pPr>
              <w:spacing w:after="0" w:line="240" w:lineRule="auto"/>
              <w:jc w:val="both"/>
              <w:rPr>
                <w:rFonts w:ascii="Times New Roman" w:eastAsia="Calibri" w:hAnsi="Times New Roman" w:cs="Times New Roman"/>
                <w:sz w:val="18"/>
                <w:szCs w:val="18"/>
              </w:rPr>
            </w:pPr>
            <w:r w:rsidRPr="001145B4">
              <w:rPr>
                <w:rFonts w:ascii="Times New Roman" w:eastAsia="Calibri" w:hAnsi="Times New Roman" w:cs="Times New Roman"/>
                <w:sz w:val="18"/>
                <w:szCs w:val="18"/>
              </w:rPr>
              <w:t>2. Личное обращение в МФЦ</w:t>
            </w:r>
          </w:p>
          <w:p w:rsidR="002E6624" w:rsidRPr="001145B4" w:rsidRDefault="002E6624" w:rsidP="002E6624">
            <w:pPr>
              <w:spacing w:after="0" w:line="240" w:lineRule="auto"/>
              <w:jc w:val="both"/>
              <w:rPr>
                <w:rFonts w:ascii="Times New Roman" w:hAnsi="Times New Roman"/>
                <w:sz w:val="20"/>
                <w:szCs w:val="20"/>
                <w:vertAlign w:val="superscript"/>
              </w:rPr>
            </w:pPr>
            <w:r w:rsidRPr="001145B4">
              <w:rPr>
                <w:rFonts w:ascii="Times New Roman" w:hAnsi="Times New Roman"/>
                <w:sz w:val="20"/>
                <w:szCs w:val="20"/>
              </w:rPr>
              <w:t>3. ЕПГУ</w:t>
            </w:r>
            <w:r w:rsidRPr="001145B4">
              <w:rPr>
                <w:rFonts w:ascii="Times New Roman" w:hAnsi="Times New Roman"/>
                <w:sz w:val="20"/>
                <w:szCs w:val="20"/>
                <w:vertAlign w:val="superscript"/>
              </w:rPr>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4. РПГУ</w:t>
            </w:r>
            <w:r w:rsidRPr="001145B4">
              <w:rPr>
                <w:rStyle w:val="a3"/>
                <w:rFonts w:ascii="Times New Roman" w:hAnsi="Times New Roman"/>
                <w:sz w:val="20"/>
                <w:szCs w:val="20"/>
              </w:rPr>
              <w:footnoteReference w:customMarkFollows="1" w:id="19"/>
              <w:t>*</w:t>
            </w:r>
          </w:p>
          <w:p w:rsidR="002E6624" w:rsidRPr="001145B4" w:rsidRDefault="002E6624" w:rsidP="002E6624">
            <w:pPr>
              <w:spacing w:after="0" w:line="240" w:lineRule="auto"/>
              <w:jc w:val="both"/>
              <w:rPr>
                <w:rFonts w:ascii="Times New Roman" w:hAnsi="Times New Roman"/>
                <w:sz w:val="20"/>
                <w:szCs w:val="20"/>
              </w:rPr>
            </w:pPr>
            <w:r w:rsidRPr="001145B4">
              <w:rPr>
                <w:rFonts w:ascii="Times New Roman" w:hAnsi="Times New Roman"/>
                <w:sz w:val="20"/>
                <w:szCs w:val="20"/>
              </w:rPr>
              <w:t>5. Почтовая связь</w:t>
            </w:r>
          </w:p>
          <w:p w:rsidR="002E6624" w:rsidRPr="001145B4" w:rsidRDefault="002E6624" w:rsidP="002E6624">
            <w:pPr>
              <w:spacing w:after="0" w:line="240" w:lineRule="auto"/>
              <w:jc w:val="both"/>
              <w:rPr>
                <w:rFonts w:ascii="Times New Roman" w:hAnsi="Times New Roman"/>
                <w:sz w:val="20"/>
                <w:szCs w:val="20"/>
                <w:lang w:eastAsia="ru-RU"/>
              </w:rPr>
            </w:pPr>
          </w:p>
          <w:p w:rsidR="002D5C4B" w:rsidRPr="001145B4" w:rsidRDefault="002D5C4B" w:rsidP="002D5C4B">
            <w:pPr>
              <w:spacing w:after="0" w:line="240" w:lineRule="auto"/>
              <w:jc w:val="both"/>
              <w:rPr>
                <w:rFonts w:ascii="Times New Roman" w:eastAsia="Calibri" w:hAnsi="Times New Roman" w:cs="Times New Roman"/>
                <w:sz w:val="18"/>
                <w:szCs w:val="18"/>
                <w:lang w:eastAsia="ru-RU"/>
              </w:rPr>
            </w:pPr>
          </w:p>
          <w:p w:rsidR="002D5C4B" w:rsidRPr="001145B4" w:rsidRDefault="002D5C4B" w:rsidP="002D5C4B">
            <w:pPr>
              <w:spacing w:after="0" w:line="240" w:lineRule="auto"/>
              <w:jc w:val="both"/>
              <w:rPr>
                <w:rFonts w:ascii="Times New Roman" w:eastAsia="Calibri" w:hAnsi="Times New Roman" w:cs="Times New Roman"/>
                <w:sz w:val="20"/>
                <w:szCs w:val="20"/>
                <w:lang w:eastAsia="ru-RU"/>
              </w:rPr>
            </w:pPr>
          </w:p>
          <w:p w:rsidR="002D5C4B" w:rsidRPr="001145B4" w:rsidRDefault="002D5C4B" w:rsidP="002D5C4B">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2D5C4B" w:rsidRPr="001145B4" w:rsidRDefault="002D5C4B" w:rsidP="002D5C4B">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1. В органе, предоставляющем услугу, на бумажном носителе;</w:t>
            </w:r>
          </w:p>
          <w:p w:rsidR="002D5C4B" w:rsidRPr="001145B4" w:rsidRDefault="002D5C4B" w:rsidP="002D5C4B">
            <w:pPr>
              <w:spacing w:after="0" w:line="240" w:lineRule="auto"/>
              <w:jc w:val="both"/>
              <w:rPr>
                <w:rFonts w:ascii="Times New Roman" w:eastAsia="Calibri" w:hAnsi="Times New Roman" w:cs="Times New Roman"/>
                <w:sz w:val="20"/>
                <w:szCs w:val="20"/>
              </w:rPr>
            </w:pPr>
            <w:r w:rsidRPr="001145B4">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2D5C4B" w:rsidRPr="001145B4" w:rsidRDefault="002D5C4B" w:rsidP="002D5C4B">
            <w:pPr>
              <w:spacing w:after="0" w:line="240" w:lineRule="auto"/>
              <w:rPr>
                <w:rFonts w:ascii="Times New Roman" w:eastAsia="Calibri" w:hAnsi="Times New Roman" w:cs="Times New Roman"/>
                <w:sz w:val="20"/>
                <w:szCs w:val="20"/>
              </w:rPr>
            </w:pPr>
            <w:r w:rsidRPr="001145B4">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1145B4">
              <w:rPr>
                <w:rFonts w:ascii="Times New Roman" w:eastAsia="Calibri" w:hAnsi="Times New Roman" w:cs="Times New Roman"/>
                <w:sz w:val="20"/>
                <w:szCs w:val="20"/>
                <w:vertAlign w:val="superscript"/>
              </w:rPr>
              <w:footnoteReference w:customMarkFollows="1" w:id="20"/>
              <w:t>*</w:t>
            </w:r>
            <w:r w:rsidRPr="001145B4">
              <w:rPr>
                <w:rFonts w:ascii="Times New Roman" w:eastAsia="Calibri" w:hAnsi="Times New Roman" w:cs="Times New Roman"/>
                <w:sz w:val="20"/>
                <w:szCs w:val="20"/>
              </w:rPr>
              <w:t>;</w:t>
            </w:r>
          </w:p>
          <w:p w:rsidR="002D5C4B" w:rsidRPr="001145B4" w:rsidRDefault="002D5C4B" w:rsidP="002D5C4B">
            <w:pPr>
              <w:spacing w:after="0" w:line="240" w:lineRule="auto"/>
              <w:jc w:val="both"/>
              <w:rPr>
                <w:rFonts w:ascii="Calibri" w:eastAsia="Times New Roman" w:hAnsi="Calibri" w:cs="Times New Roman"/>
                <w:sz w:val="20"/>
                <w:szCs w:val="20"/>
                <w:lang w:eastAsia="zh-CN"/>
              </w:rPr>
            </w:pPr>
            <w:r w:rsidRPr="001145B4">
              <w:rPr>
                <w:rFonts w:ascii="Times New Roman" w:eastAsia="Calibri" w:hAnsi="Times New Roman" w:cs="Times New Roman"/>
                <w:sz w:val="20"/>
                <w:szCs w:val="20"/>
              </w:rPr>
              <w:t>4. Почтовая связь</w:t>
            </w:r>
          </w:p>
        </w:tc>
        <w:bookmarkStart w:id="0" w:name="_GoBack"/>
        <w:bookmarkEnd w:id="0"/>
      </w:tr>
    </w:tbl>
    <w:p w:rsidR="008C0A1E" w:rsidRPr="008C0A1E" w:rsidRDefault="008C0A1E" w:rsidP="008C0A1E">
      <w:pPr>
        <w:spacing w:after="200" w:line="276" w:lineRule="auto"/>
        <w:rPr>
          <w:rFonts w:ascii="Calibri" w:eastAsia="Times New Roman" w:hAnsi="Calibri" w:cs="Times New Roman"/>
          <w:lang w:eastAsia="zh-CN"/>
        </w:rPr>
      </w:pPr>
      <w:r w:rsidRPr="008C0A1E">
        <w:rPr>
          <w:rFonts w:ascii="Calibri" w:eastAsia="Times New Roman" w:hAnsi="Calibri" w:cs="Times New Roman"/>
          <w:lang w:eastAsia="zh-CN"/>
        </w:rPr>
        <w:br w:type="page"/>
      </w:r>
    </w:p>
    <w:p w:rsidR="0016716A" w:rsidRDefault="0016716A"/>
    <w:sectPr w:rsidR="0016716A" w:rsidSect="008C0A1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14C" w:rsidRDefault="00C3314C" w:rsidP="008C0A1E">
      <w:pPr>
        <w:spacing w:after="0" w:line="240" w:lineRule="auto"/>
      </w:pPr>
      <w:r>
        <w:separator/>
      </w:r>
    </w:p>
  </w:endnote>
  <w:endnote w:type="continuationSeparator" w:id="0">
    <w:p w:rsidR="00C3314C" w:rsidRDefault="00C3314C" w:rsidP="008C0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14C" w:rsidRDefault="00C3314C" w:rsidP="008C0A1E">
      <w:pPr>
        <w:spacing w:after="0" w:line="240" w:lineRule="auto"/>
      </w:pPr>
      <w:r>
        <w:separator/>
      </w:r>
    </w:p>
  </w:footnote>
  <w:footnote w:type="continuationSeparator" w:id="0">
    <w:p w:rsidR="00C3314C" w:rsidRDefault="00C3314C" w:rsidP="008C0A1E">
      <w:pPr>
        <w:spacing w:after="0" w:line="240" w:lineRule="auto"/>
      </w:pPr>
      <w:r>
        <w:continuationSeparator/>
      </w:r>
    </w:p>
  </w:footnote>
  <w:footnote w:id="1">
    <w:p w:rsidR="00002B69" w:rsidRDefault="00002B69" w:rsidP="00002B69">
      <w:pPr>
        <w:pStyle w:val="a4"/>
      </w:pPr>
      <w:r>
        <w:rPr>
          <w:rStyle w:val="a3"/>
        </w:rPr>
        <w:t>*</w:t>
      </w:r>
      <w:r>
        <w:t xml:space="preserve"> </w:t>
      </w:r>
      <w:r w:rsidRPr="00F13253">
        <w:rPr>
          <w:rFonts w:ascii="Times New Roman" w:hAnsi="Times New Roman"/>
        </w:rPr>
        <w:t>При наличии технической возможности</w:t>
      </w:r>
    </w:p>
  </w:footnote>
  <w:footnote w:id="2">
    <w:p w:rsidR="008C0A1E" w:rsidRPr="009D4C37" w:rsidRDefault="008C0A1E" w:rsidP="008C0A1E">
      <w:pPr>
        <w:pStyle w:val="a4"/>
        <w:rPr>
          <w:sz w:val="18"/>
        </w:rPr>
      </w:pPr>
      <w:r>
        <w:rPr>
          <w:rStyle w:val="a3"/>
        </w:rPr>
        <w:t>*</w:t>
      </w:r>
      <w:r w:rsidRPr="009D4C37">
        <w:rPr>
          <w:sz w:val="18"/>
        </w:rPr>
        <w:t xml:space="preserve"> </w:t>
      </w:r>
      <w:r w:rsidRPr="009D4C37">
        <w:rPr>
          <w:rFonts w:ascii="Times New Roman" w:hAnsi="Times New Roman"/>
          <w:sz w:val="18"/>
        </w:rPr>
        <w:t>При наличии технической возможности</w:t>
      </w:r>
    </w:p>
  </w:footnote>
  <w:footnote w:id="3">
    <w:p w:rsidR="002E6624" w:rsidRDefault="002E6624" w:rsidP="002E6624">
      <w:pPr>
        <w:pStyle w:val="a4"/>
      </w:pPr>
      <w:r>
        <w:rPr>
          <w:rStyle w:val="a3"/>
        </w:rPr>
        <w:t>*</w:t>
      </w:r>
      <w:r>
        <w:t xml:space="preserve"> </w:t>
      </w:r>
      <w:r w:rsidRPr="00F13253">
        <w:rPr>
          <w:rFonts w:ascii="Times New Roman" w:hAnsi="Times New Roman"/>
        </w:rPr>
        <w:t>При наличии технической возможности</w:t>
      </w:r>
    </w:p>
  </w:footnote>
  <w:footnote w:id="4">
    <w:p w:rsidR="008C0A1E" w:rsidRPr="009D4C37" w:rsidRDefault="008C0A1E" w:rsidP="008C0A1E">
      <w:pPr>
        <w:pStyle w:val="a4"/>
        <w:rPr>
          <w:sz w:val="18"/>
        </w:rPr>
      </w:pPr>
      <w:r>
        <w:rPr>
          <w:rStyle w:val="a3"/>
        </w:rPr>
        <w:t>*</w:t>
      </w:r>
      <w:r w:rsidRPr="009D4C37">
        <w:rPr>
          <w:sz w:val="18"/>
        </w:rPr>
        <w:t xml:space="preserve"> </w:t>
      </w:r>
      <w:r w:rsidRPr="009D4C37">
        <w:rPr>
          <w:rFonts w:ascii="Times New Roman" w:hAnsi="Times New Roman"/>
          <w:sz w:val="18"/>
        </w:rPr>
        <w:t>При наличии технической возможности</w:t>
      </w:r>
    </w:p>
  </w:footnote>
  <w:footnote w:id="5">
    <w:p w:rsidR="002E6624" w:rsidRDefault="002E6624" w:rsidP="002E6624">
      <w:pPr>
        <w:pStyle w:val="a4"/>
      </w:pPr>
      <w:r>
        <w:rPr>
          <w:rStyle w:val="a3"/>
        </w:rPr>
        <w:t>*</w:t>
      </w:r>
      <w:r>
        <w:t xml:space="preserve"> </w:t>
      </w:r>
      <w:r w:rsidRPr="00F13253">
        <w:rPr>
          <w:rFonts w:ascii="Times New Roman" w:hAnsi="Times New Roman"/>
        </w:rPr>
        <w:t>При наличии технической возможности</w:t>
      </w:r>
    </w:p>
  </w:footnote>
  <w:footnote w:id="6">
    <w:p w:rsidR="002E2DC9" w:rsidRPr="009D4C37" w:rsidRDefault="002E2DC9" w:rsidP="008C0A1E">
      <w:pPr>
        <w:pStyle w:val="a4"/>
        <w:rPr>
          <w:sz w:val="18"/>
        </w:rPr>
      </w:pPr>
      <w:r>
        <w:rPr>
          <w:rStyle w:val="a3"/>
        </w:rPr>
        <w:t>*</w:t>
      </w:r>
      <w:r w:rsidRPr="009D4C37">
        <w:rPr>
          <w:sz w:val="18"/>
        </w:rPr>
        <w:t xml:space="preserve"> </w:t>
      </w:r>
      <w:r w:rsidRPr="009D4C37">
        <w:rPr>
          <w:rFonts w:ascii="Times New Roman" w:hAnsi="Times New Roman"/>
          <w:sz w:val="18"/>
        </w:rPr>
        <w:t>При наличии технической возможности</w:t>
      </w:r>
    </w:p>
  </w:footnote>
  <w:footnote w:id="7">
    <w:p w:rsidR="002E6624" w:rsidRDefault="002E6624" w:rsidP="002E6624">
      <w:pPr>
        <w:pStyle w:val="a4"/>
      </w:pPr>
      <w:r>
        <w:rPr>
          <w:rStyle w:val="a3"/>
        </w:rPr>
        <w:t>*</w:t>
      </w:r>
      <w:r>
        <w:t xml:space="preserve"> </w:t>
      </w:r>
      <w:r w:rsidRPr="00F13253">
        <w:rPr>
          <w:rFonts w:ascii="Times New Roman" w:hAnsi="Times New Roman"/>
        </w:rPr>
        <w:t>При наличии технической возможности</w:t>
      </w:r>
    </w:p>
  </w:footnote>
  <w:footnote w:id="8">
    <w:p w:rsidR="00871C98" w:rsidRPr="009D4C37" w:rsidRDefault="00871C98" w:rsidP="008C0A1E">
      <w:pPr>
        <w:pStyle w:val="a4"/>
        <w:rPr>
          <w:sz w:val="18"/>
        </w:rPr>
      </w:pPr>
      <w:r>
        <w:rPr>
          <w:rStyle w:val="a3"/>
        </w:rPr>
        <w:t>*</w:t>
      </w:r>
      <w:r w:rsidRPr="009D4C37">
        <w:rPr>
          <w:sz w:val="18"/>
        </w:rPr>
        <w:t xml:space="preserve"> </w:t>
      </w:r>
      <w:r w:rsidRPr="009D4C37">
        <w:rPr>
          <w:rFonts w:ascii="Times New Roman" w:hAnsi="Times New Roman"/>
          <w:sz w:val="18"/>
        </w:rPr>
        <w:t>При наличии технической возможности</w:t>
      </w:r>
    </w:p>
  </w:footnote>
  <w:footnote w:id="9">
    <w:p w:rsidR="002E6624" w:rsidRDefault="002E6624" w:rsidP="002E6624">
      <w:pPr>
        <w:pStyle w:val="a4"/>
      </w:pPr>
      <w:r>
        <w:rPr>
          <w:rStyle w:val="a3"/>
        </w:rPr>
        <w:t>*</w:t>
      </w:r>
      <w:r>
        <w:t xml:space="preserve"> </w:t>
      </w:r>
      <w:r w:rsidRPr="00F13253">
        <w:rPr>
          <w:rFonts w:ascii="Times New Roman" w:hAnsi="Times New Roman"/>
        </w:rPr>
        <w:t>При наличии технической возможности</w:t>
      </w:r>
    </w:p>
  </w:footnote>
  <w:footnote w:id="10">
    <w:p w:rsidR="00427F64" w:rsidRPr="009D4C37" w:rsidRDefault="00427F64" w:rsidP="008C0A1E">
      <w:pPr>
        <w:pStyle w:val="a4"/>
        <w:rPr>
          <w:sz w:val="18"/>
        </w:rPr>
      </w:pPr>
      <w:r>
        <w:rPr>
          <w:rStyle w:val="a3"/>
        </w:rPr>
        <w:t>*</w:t>
      </w:r>
      <w:r w:rsidRPr="009D4C37">
        <w:rPr>
          <w:sz w:val="18"/>
        </w:rPr>
        <w:t xml:space="preserve"> </w:t>
      </w:r>
      <w:r w:rsidRPr="009D4C37">
        <w:rPr>
          <w:rFonts w:ascii="Times New Roman" w:hAnsi="Times New Roman"/>
          <w:sz w:val="18"/>
        </w:rPr>
        <w:t>При наличии технической возможности</w:t>
      </w:r>
    </w:p>
  </w:footnote>
  <w:footnote w:id="11">
    <w:p w:rsidR="002E6624" w:rsidRDefault="002E6624" w:rsidP="002E6624">
      <w:pPr>
        <w:pStyle w:val="a4"/>
      </w:pPr>
      <w:r>
        <w:rPr>
          <w:rStyle w:val="a3"/>
        </w:rPr>
        <w:t>*</w:t>
      </w:r>
      <w:r>
        <w:t xml:space="preserve"> </w:t>
      </w:r>
      <w:r w:rsidRPr="00F13253">
        <w:rPr>
          <w:rFonts w:ascii="Times New Roman" w:hAnsi="Times New Roman"/>
        </w:rPr>
        <w:t>При наличии технической возможности</w:t>
      </w:r>
    </w:p>
  </w:footnote>
  <w:footnote w:id="12">
    <w:p w:rsidR="000823FA" w:rsidRPr="009D4C37" w:rsidRDefault="000823FA" w:rsidP="008C0A1E">
      <w:pPr>
        <w:pStyle w:val="a4"/>
        <w:rPr>
          <w:sz w:val="18"/>
        </w:rPr>
      </w:pPr>
      <w:r>
        <w:rPr>
          <w:rStyle w:val="a3"/>
        </w:rPr>
        <w:t>*</w:t>
      </w:r>
      <w:r w:rsidRPr="009D4C37">
        <w:rPr>
          <w:sz w:val="18"/>
        </w:rPr>
        <w:t xml:space="preserve"> </w:t>
      </w:r>
      <w:r w:rsidRPr="009D4C37">
        <w:rPr>
          <w:rFonts w:ascii="Times New Roman" w:hAnsi="Times New Roman"/>
          <w:sz w:val="18"/>
        </w:rPr>
        <w:t>При наличии технической возможности</w:t>
      </w:r>
    </w:p>
  </w:footnote>
  <w:footnote w:id="13">
    <w:p w:rsidR="002E6624" w:rsidRDefault="002E6624" w:rsidP="002E6624">
      <w:pPr>
        <w:pStyle w:val="a4"/>
      </w:pPr>
      <w:r>
        <w:rPr>
          <w:rStyle w:val="a3"/>
        </w:rPr>
        <w:t>*</w:t>
      </w:r>
      <w:r>
        <w:t xml:space="preserve"> </w:t>
      </w:r>
      <w:r w:rsidRPr="00F13253">
        <w:rPr>
          <w:rFonts w:ascii="Times New Roman" w:hAnsi="Times New Roman"/>
        </w:rPr>
        <w:t>При наличии технической возможности</w:t>
      </w:r>
    </w:p>
  </w:footnote>
  <w:footnote w:id="14">
    <w:p w:rsidR="00E35087" w:rsidRPr="009D4C37" w:rsidRDefault="00E35087" w:rsidP="008C0A1E">
      <w:pPr>
        <w:pStyle w:val="a4"/>
        <w:rPr>
          <w:sz w:val="18"/>
        </w:rPr>
      </w:pPr>
      <w:r>
        <w:rPr>
          <w:rStyle w:val="a3"/>
        </w:rPr>
        <w:t>*</w:t>
      </w:r>
      <w:r w:rsidRPr="009D4C37">
        <w:rPr>
          <w:sz w:val="18"/>
        </w:rPr>
        <w:t xml:space="preserve"> </w:t>
      </w:r>
      <w:r w:rsidRPr="009D4C37">
        <w:rPr>
          <w:rFonts w:ascii="Times New Roman" w:hAnsi="Times New Roman"/>
          <w:sz w:val="18"/>
        </w:rPr>
        <w:t>При наличии технической возможности</w:t>
      </w:r>
    </w:p>
  </w:footnote>
  <w:footnote w:id="15">
    <w:p w:rsidR="002E6624" w:rsidRDefault="002E6624" w:rsidP="002E6624">
      <w:pPr>
        <w:pStyle w:val="a4"/>
      </w:pPr>
      <w:r>
        <w:rPr>
          <w:rStyle w:val="a3"/>
        </w:rPr>
        <w:t>*</w:t>
      </w:r>
      <w:r>
        <w:t xml:space="preserve"> </w:t>
      </w:r>
      <w:r w:rsidRPr="00F13253">
        <w:rPr>
          <w:rFonts w:ascii="Times New Roman" w:hAnsi="Times New Roman"/>
        </w:rPr>
        <w:t>При наличии технической возможности</w:t>
      </w:r>
    </w:p>
  </w:footnote>
  <w:footnote w:id="16">
    <w:p w:rsidR="000A1FAD" w:rsidRPr="009D4C37" w:rsidRDefault="000A1FAD" w:rsidP="008C0A1E">
      <w:pPr>
        <w:pStyle w:val="a4"/>
        <w:rPr>
          <w:sz w:val="18"/>
        </w:rPr>
      </w:pPr>
      <w:r>
        <w:rPr>
          <w:rStyle w:val="a3"/>
        </w:rPr>
        <w:t>*</w:t>
      </w:r>
      <w:r w:rsidRPr="009D4C37">
        <w:rPr>
          <w:sz w:val="18"/>
        </w:rPr>
        <w:t xml:space="preserve"> </w:t>
      </w:r>
      <w:r w:rsidRPr="009D4C37">
        <w:rPr>
          <w:rFonts w:ascii="Times New Roman" w:hAnsi="Times New Roman"/>
          <w:sz w:val="18"/>
        </w:rPr>
        <w:t>При наличии технической возможности</w:t>
      </w:r>
    </w:p>
  </w:footnote>
  <w:footnote w:id="17">
    <w:p w:rsidR="002E6624" w:rsidRDefault="002E6624" w:rsidP="002E6624">
      <w:pPr>
        <w:pStyle w:val="a4"/>
      </w:pPr>
      <w:r>
        <w:rPr>
          <w:rStyle w:val="a3"/>
        </w:rPr>
        <w:t>*</w:t>
      </w:r>
      <w:r>
        <w:t xml:space="preserve"> </w:t>
      </w:r>
      <w:r w:rsidRPr="00F13253">
        <w:rPr>
          <w:rFonts w:ascii="Times New Roman" w:hAnsi="Times New Roman"/>
        </w:rPr>
        <w:t>При наличии технической возможности</w:t>
      </w:r>
    </w:p>
  </w:footnote>
  <w:footnote w:id="18">
    <w:p w:rsidR="002D5C4B" w:rsidRPr="009D4C37" w:rsidRDefault="002D5C4B" w:rsidP="008C0A1E">
      <w:pPr>
        <w:pStyle w:val="a4"/>
        <w:rPr>
          <w:sz w:val="18"/>
        </w:rPr>
      </w:pPr>
      <w:r>
        <w:rPr>
          <w:rStyle w:val="a3"/>
        </w:rPr>
        <w:t>*</w:t>
      </w:r>
      <w:r w:rsidRPr="009D4C37">
        <w:rPr>
          <w:sz w:val="18"/>
        </w:rPr>
        <w:t xml:space="preserve"> </w:t>
      </w:r>
      <w:r w:rsidRPr="009D4C37">
        <w:rPr>
          <w:rFonts w:ascii="Times New Roman" w:hAnsi="Times New Roman"/>
          <w:sz w:val="18"/>
        </w:rPr>
        <w:t>При наличии технической возможности</w:t>
      </w:r>
    </w:p>
  </w:footnote>
  <w:footnote w:id="19">
    <w:p w:rsidR="002E6624" w:rsidRDefault="002E6624" w:rsidP="002E6624">
      <w:pPr>
        <w:pStyle w:val="a4"/>
      </w:pPr>
      <w:r>
        <w:rPr>
          <w:rStyle w:val="a3"/>
        </w:rPr>
        <w:t>*</w:t>
      </w:r>
      <w:r>
        <w:t xml:space="preserve"> </w:t>
      </w:r>
      <w:r w:rsidRPr="00F13253">
        <w:rPr>
          <w:rFonts w:ascii="Times New Roman" w:hAnsi="Times New Roman"/>
        </w:rPr>
        <w:t>При наличии технической возможности</w:t>
      </w:r>
    </w:p>
  </w:footnote>
  <w:footnote w:id="20">
    <w:p w:rsidR="002D5C4B" w:rsidRPr="009D4C37" w:rsidRDefault="002D5C4B" w:rsidP="008C0A1E">
      <w:pPr>
        <w:pStyle w:val="a4"/>
        <w:rPr>
          <w:sz w:val="18"/>
        </w:rPr>
      </w:pPr>
      <w:r>
        <w:rPr>
          <w:rStyle w:val="a3"/>
        </w:rPr>
        <w:t>*</w:t>
      </w:r>
      <w:r w:rsidRPr="009D4C37">
        <w:rPr>
          <w:sz w:val="18"/>
        </w:rPr>
        <w:t xml:space="preserve"> </w:t>
      </w:r>
      <w:r w:rsidRPr="009D4C37">
        <w:rPr>
          <w:rFonts w:ascii="Times New Roman" w:hAnsi="Times New Roman"/>
          <w:sz w:val="18"/>
        </w:rPr>
        <w:t>При наличии технической возможности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A81"/>
    <w:rsid w:val="00002B69"/>
    <w:rsid w:val="00070BDD"/>
    <w:rsid w:val="000823FA"/>
    <w:rsid w:val="000A1FAD"/>
    <w:rsid w:val="000C0D93"/>
    <w:rsid w:val="001145B4"/>
    <w:rsid w:val="0016716A"/>
    <w:rsid w:val="00170F33"/>
    <w:rsid w:val="00297062"/>
    <w:rsid w:val="002D5C4B"/>
    <w:rsid w:val="002E2DC9"/>
    <w:rsid w:val="002E6624"/>
    <w:rsid w:val="0033353D"/>
    <w:rsid w:val="003F3F03"/>
    <w:rsid w:val="00427F64"/>
    <w:rsid w:val="005A578B"/>
    <w:rsid w:val="005B5395"/>
    <w:rsid w:val="007116E5"/>
    <w:rsid w:val="00871C98"/>
    <w:rsid w:val="008C0A1E"/>
    <w:rsid w:val="009F7B01"/>
    <w:rsid w:val="00A425B9"/>
    <w:rsid w:val="00B21A0B"/>
    <w:rsid w:val="00BA5CA2"/>
    <w:rsid w:val="00BE4138"/>
    <w:rsid w:val="00C3314C"/>
    <w:rsid w:val="00C40A81"/>
    <w:rsid w:val="00CA78FA"/>
    <w:rsid w:val="00D173A7"/>
    <w:rsid w:val="00DA72FC"/>
    <w:rsid w:val="00E35087"/>
    <w:rsid w:val="00E95B8C"/>
    <w:rsid w:val="00F76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CBCF36-51C4-46C7-BE3B-3B87192D0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8C0A1E"/>
    <w:rPr>
      <w:vertAlign w:val="superscript"/>
    </w:rPr>
  </w:style>
  <w:style w:type="paragraph" w:styleId="a4">
    <w:name w:val="footnote text"/>
    <w:basedOn w:val="a"/>
    <w:link w:val="a5"/>
    <w:rsid w:val="008C0A1E"/>
    <w:pPr>
      <w:spacing w:after="0" w:line="240" w:lineRule="auto"/>
    </w:pPr>
    <w:rPr>
      <w:rFonts w:ascii="Calibri" w:eastAsia="Times New Roman" w:hAnsi="Calibri" w:cs="Times New Roman"/>
      <w:sz w:val="20"/>
      <w:szCs w:val="20"/>
      <w:lang w:eastAsia="zh-CN"/>
    </w:rPr>
  </w:style>
  <w:style w:type="character" w:customStyle="1" w:styleId="a5">
    <w:name w:val="Текст сноски Знак"/>
    <w:basedOn w:val="a0"/>
    <w:link w:val="a4"/>
    <w:rsid w:val="008C0A1E"/>
    <w:rPr>
      <w:rFonts w:ascii="Calibri" w:eastAsia="Times New Roman" w:hAnsi="Calibri" w:cs="Times New Roman"/>
      <w:sz w:val="20"/>
      <w:szCs w:val="20"/>
      <w:lang w:eastAsia="zh-CN"/>
    </w:rPr>
  </w:style>
  <w:style w:type="character" w:styleId="a6">
    <w:name w:val="Hyperlink"/>
    <w:uiPriority w:val="99"/>
    <w:unhideWhenUsed/>
    <w:rsid w:val="008C0A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E9BE345C87345F5D0BF19C2493527C04346B8E61501E9D266EEEBCFDEEFD18182391AE6Cv4WCL" TargetMode="External"/><Relationship Id="rId13" Type="http://schemas.openxmlformats.org/officeDocument/2006/relationships/hyperlink" Target="consultantplus://offline/ref=33E9BE345C87345F5D0BF19C2493527C04346B8361561E9D266EEEBCFDvEWEL" TargetMode="External"/><Relationship Id="rId18" Type="http://schemas.openxmlformats.org/officeDocument/2006/relationships/hyperlink" Target="consultantplus://offline/ref=A1D31DB02EE75F10E02EFB29A8324101F546979C0DE5A2BBE3DC6EAC3APCc0O" TargetMode="External"/><Relationship Id="rId26" Type="http://schemas.openxmlformats.org/officeDocument/2006/relationships/hyperlink" Target="consultantplus://offline/ref=A1D31DB02EE75F10E02EFB29A8324101F546979C0DE5A2BBE3DC6EAC3APCc0O" TargetMode="External"/><Relationship Id="rId3" Type="http://schemas.openxmlformats.org/officeDocument/2006/relationships/webSettings" Target="webSettings.xml"/><Relationship Id="rId21" Type="http://schemas.openxmlformats.org/officeDocument/2006/relationships/hyperlink" Target="consultantplus://offline/ref=A954F9D11C8BD0838A0CC83D1B1326D57174A7DA9850F38CD5535C00F1D6A48C663262BDD7DE6B46H7b4O" TargetMode="External"/><Relationship Id="rId34" Type="http://schemas.openxmlformats.org/officeDocument/2006/relationships/hyperlink" Target="consultantplus://offline/ref=A1D31DB02EE75F10E02EFB29A8324101F546979C0DE5A2BBE3DC6EAC3APCc0O" TargetMode="External"/><Relationship Id="rId7" Type="http://schemas.openxmlformats.org/officeDocument/2006/relationships/hyperlink" Target="consultantplus://offline/ref=33E9BE345C87345F5D0BF19C2493527C04346B8E61501E9D266EEEBCFDEEFD18182391AE6Fv4WAL" TargetMode="External"/><Relationship Id="rId12" Type="http://schemas.openxmlformats.org/officeDocument/2006/relationships/hyperlink" Target="consultantplus://offline/ref=33E9BE345C87345F5D0BF19C2493527C04346B8E61501E9D266EEEBCFDEEFD18182391AE6Dv4WCL" TargetMode="External"/><Relationship Id="rId17" Type="http://schemas.openxmlformats.org/officeDocument/2006/relationships/hyperlink" Target="consultantplus://offline/ref=A954F9D11C8BD0838A0CC83D1B1326D57174A7DA9850F38CD5535C00F1D6A48C663262BDD7DE6B46H7b4O" TargetMode="External"/><Relationship Id="rId25" Type="http://schemas.openxmlformats.org/officeDocument/2006/relationships/hyperlink" Target="consultantplus://offline/ref=A954F9D11C8BD0838A0CC83D1B1326D57174A7DA9850F38CD5535C00F1D6A48C663262BDD7DE6B46H7b4O" TargetMode="External"/><Relationship Id="rId33" Type="http://schemas.openxmlformats.org/officeDocument/2006/relationships/hyperlink" Target="consultantplus://offline/ref=A954F9D11C8BD0838A0CC83D1B1326D57174A7DA9850F38CD5535C00F1D6A48C663262BDD7DE6B46H7b4O" TargetMode="External"/><Relationship Id="rId2" Type="http://schemas.openxmlformats.org/officeDocument/2006/relationships/settings" Target="settings.xml"/><Relationship Id="rId16" Type="http://schemas.openxmlformats.org/officeDocument/2006/relationships/hyperlink" Target="consultantplus://offline/ref=0541E1BEFFD243B77E30D3ECABF084410184F6A499D7DBF3C6E27AB62Cs0Y3G" TargetMode="External"/><Relationship Id="rId20" Type="http://schemas.openxmlformats.org/officeDocument/2006/relationships/hyperlink" Target="consultantplus://offline/ref=A1D31DB02EE75F10E02EFB29A8324101F546979C0DE5A2BBE3DC6EAC3APCc0O" TargetMode="External"/><Relationship Id="rId29" Type="http://schemas.openxmlformats.org/officeDocument/2006/relationships/hyperlink" Target="consultantplus://offline/ref=A954F9D11C8BD0838A0CC83D1B1326D57174A7DA9850F38CD5535C00F1D6A48C663262BDD7DE6B46H7b4O" TargetMode="External"/><Relationship Id="rId1" Type="http://schemas.openxmlformats.org/officeDocument/2006/relationships/styles" Target="styles.xml"/><Relationship Id="rId6" Type="http://schemas.openxmlformats.org/officeDocument/2006/relationships/hyperlink" Target="consultantplus://offline/ref=33E9BE345C87345F5D0BF19C2493527C04346B8E61501E9D266EEEBCFDEEFD18182391A568v4W1L" TargetMode="External"/><Relationship Id="rId11" Type="http://schemas.openxmlformats.org/officeDocument/2006/relationships/hyperlink" Target="consultantplus://offline/ref=33E9BE345C87345F5D0BF19C2493527C04346B8E61501E9D266EEEBCFDEEFD18182391AE6Dv4WBL" TargetMode="External"/><Relationship Id="rId24" Type="http://schemas.openxmlformats.org/officeDocument/2006/relationships/hyperlink" Target="consultantplus://offline/ref=A1D31DB02EE75F10E02EFB29A8324101F546979C0DE5A2BBE3DC6EAC3APCc0O" TargetMode="External"/><Relationship Id="rId32" Type="http://schemas.openxmlformats.org/officeDocument/2006/relationships/hyperlink" Target="consultantplus://offline/ref=A1D31DB02EE75F10E02EFB29A8324101F546979C0DE5A2BBE3DC6EAC3APCc0O" TargetMode="External"/><Relationship Id="rId5" Type="http://schemas.openxmlformats.org/officeDocument/2006/relationships/endnotes" Target="endnotes.xml"/><Relationship Id="rId15" Type="http://schemas.openxmlformats.org/officeDocument/2006/relationships/hyperlink" Target="consultantplus://offline/ref=33E9BE345C87345F5D0BF19C2493527C04346B8E61501E9D266EEEBCFDEEFD18182391AE6Dv4WCL" TargetMode="External"/><Relationship Id="rId23" Type="http://schemas.openxmlformats.org/officeDocument/2006/relationships/hyperlink" Target="consultantplus://offline/ref=A954F9D11C8BD0838A0CC83D1B1326D57174A7DA9850F38CD5535C00F1D6A48C663262BDD7DE6B46H7b4O" TargetMode="External"/><Relationship Id="rId28" Type="http://schemas.openxmlformats.org/officeDocument/2006/relationships/hyperlink" Target="consultantplus://offline/ref=A1D31DB02EE75F10E02EFB29A8324101F546979C0DE5A2BBE3DC6EAC3APCc0O" TargetMode="External"/><Relationship Id="rId36" Type="http://schemas.openxmlformats.org/officeDocument/2006/relationships/theme" Target="theme/theme1.xml"/><Relationship Id="rId10" Type="http://schemas.openxmlformats.org/officeDocument/2006/relationships/hyperlink" Target="consultantplus://offline/ref=33E9BE345C87345F5D0BF19C2493527C04346B8E61501E9D266EEEBCFDEEFD18182391AE6Dv4W8L" TargetMode="External"/><Relationship Id="rId19" Type="http://schemas.openxmlformats.org/officeDocument/2006/relationships/hyperlink" Target="consultantplus://offline/ref=A954F9D11C8BD0838A0CC83D1B1326D57174A7DA9850F38CD5535C00F1D6A48C663262BDD7DE6B46H7b4O" TargetMode="External"/><Relationship Id="rId31" Type="http://schemas.openxmlformats.org/officeDocument/2006/relationships/hyperlink" Target="consultantplus://offline/ref=A954F9D11C8BD0838A0CC83D1B1326D57174A7DA9850F38CD5535C00F1D6A48C663262BDD7DE6B46H7b4O" TargetMode="External"/><Relationship Id="rId4" Type="http://schemas.openxmlformats.org/officeDocument/2006/relationships/footnotes" Target="footnotes.xml"/><Relationship Id="rId9" Type="http://schemas.openxmlformats.org/officeDocument/2006/relationships/hyperlink" Target="consultantplus://offline/ref=33E9BE345C87345F5D0BF19C2493527C04346B8E61501E9D266EEEBCFDEEFD18182391AE6Cv4WEL" TargetMode="External"/><Relationship Id="rId14" Type="http://schemas.openxmlformats.org/officeDocument/2006/relationships/hyperlink" Target="consultantplus://offline/ref=33E9BE345C87345F5D0BF19C2493527C04346B8E61501E9D266EEEBCFDEEFD18182391AE6Fv4WAL" TargetMode="External"/><Relationship Id="rId22" Type="http://schemas.openxmlformats.org/officeDocument/2006/relationships/hyperlink" Target="consultantplus://offline/ref=A1D31DB02EE75F10E02EFB29A8324101F546979C0DE5A2BBE3DC6EAC3APCc0O" TargetMode="External"/><Relationship Id="rId27" Type="http://schemas.openxmlformats.org/officeDocument/2006/relationships/hyperlink" Target="consultantplus://offline/ref=A954F9D11C8BD0838A0CC83D1B1326D57174A7DA9850F38CD5535C00F1D6A48C663262BDD7DE6B46H7b4O" TargetMode="External"/><Relationship Id="rId30" Type="http://schemas.openxmlformats.org/officeDocument/2006/relationships/hyperlink" Target="consultantplus://offline/ref=A1D31DB02EE75F10E02EFB29A8324101F546979C0DE5A2BBE3DC6EAC3APCc0O"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115</Pages>
  <Words>16204</Words>
  <Characters>92363</Characters>
  <Application>Microsoft Office Word</Application>
  <DocSecurity>0</DocSecurity>
  <Lines>769</Lines>
  <Paragraphs>216</Paragraphs>
  <ScaleCrop>false</ScaleCrop>
  <Company/>
  <LinksUpToDate>false</LinksUpToDate>
  <CharactersWithSpaces>108351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Надежда Н. Пушкарева</cp:lastModifiedBy>
  <cp:revision>31</cp:revision>
  <dcterms:created xsi:type="dcterms:W3CDTF">2018-03-20T13:43:00Z</dcterms:created>
  <dcterms:modified xsi:type="dcterms:W3CDTF">2018-04-11T14:27:00Z</dcterms:modified>
</cp:coreProperties>
</file>