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7B" w:rsidRPr="00747B53" w:rsidRDefault="00FE551A" w:rsidP="0074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</w:t>
      </w:r>
      <w:r w:rsidR="005D037B" w:rsidRPr="00747B53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4D3941" w:rsidRPr="00747B53" w:rsidRDefault="004D3941" w:rsidP="0074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5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551A">
        <w:rPr>
          <w:rFonts w:ascii="Times New Roman" w:hAnsi="Times New Roman" w:cs="Times New Roman"/>
          <w:b/>
          <w:sz w:val="28"/>
          <w:szCs w:val="28"/>
        </w:rPr>
        <w:t>ходе</w:t>
      </w:r>
      <w:r w:rsidRPr="00747B53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FE551A">
        <w:rPr>
          <w:rFonts w:ascii="Times New Roman" w:hAnsi="Times New Roman" w:cs="Times New Roman"/>
          <w:b/>
          <w:sz w:val="28"/>
          <w:szCs w:val="28"/>
        </w:rPr>
        <w:t xml:space="preserve">и об оценке эффективности </w:t>
      </w:r>
      <w:r w:rsidRPr="00747B53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Курского муниципального </w:t>
      </w:r>
      <w:r w:rsidR="000D30AF" w:rsidRPr="00747B53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47B53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</w:t>
      </w:r>
      <w:r w:rsidR="00E55BB3" w:rsidRPr="00747B53">
        <w:rPr>
          <w:rFonts w:ascii="Times New Roman" w:hAnsi="Times New Roman" w:cs="Times New Roman"/>
          <w:b/>
          <w:sz w:val="28"/>
          <w:szCs w:val="28"/>
        </w:rPr>
        <w:t>202</w:t>
      </w:r>
      <w:r w:rsidR="007842BD" w:rsidRPr="00747B53">
        <w:rPr>
          <w:rFonts w:ascii="Times New Roman" w:hAnsi="Times New Roman" w:cs="Times New Roman"/>
          <w:b/>
          <w:sz w:val="28"/>
          <w:szCs w:val="28"/>
        </w:rPr>
        <w:t>4</w:t>
      </w:r>
      <w:r w:rsidRPr="00747B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Общий объем финансирования программ в соответствии со с</w:t>
      </w:r>
      <w:r w:rsidR="003F70BE" w:rsidRPr="00747B53">
        <w:rPr>
          <w:rFonts w:ascii="Times New Roman" w:hAnsi="Times New Roman" w:cs="Times New Roman"/>
          <w:sz w:val="28"/>
          <w:szCs w:val="28"/>
        </w:rPr>
        <w:t xml:space="preserve">водной бюджетной росписью на </w:t>
      </w:r>
      <w:r w:rsidR="005E4421" w:rsidRPr="00747B53">
        <w:rPr>
          <w:rFonts w:ascii="Times New Roman" w:hAnsi="Times New Roman" w:cs="Times New Roman"/>
          <w:sz w:val="28"/>
          <w:szCs w:val="28"/>
        </w:rPr>
        <w:t>202</w:t>
      </w:r>
      <w:r w:rsidR="007842BD" w:rsidRPr="00747B53">
        <w:rPr>
          <w:rFonts w:ascii="Times New Roman" w:hAnsi="Times New Roman" w:cs="Times New Roman"/>
          <w:sz w:val="28"/>
          <w:szCs w:val="28"/>
        </w:rPr>
        <w:t>4</w:t>
      </w:r>
      <w:r w:rsidRPr="00747B53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945158" w:rsidRPr="00945158">
        <w:rPr>
          <w:rFonts w:ascii="Times New Roman" w:hAnsi="Times New Roman" w:cs="Times New Roman"/>
          <w:sz w:val="28"/>
          <w:szCs w:val="28"/>
        </w:rPr>
        <w:t>2 638</w:t>
      </w:r>
      <w:r w:rsidR="00945158">
        <w:rPr>
          <w:rFonts w:ascii="Times New Roman" w:hAnsi="Times New Roman" w:cs="Times New Roman"/>
          <w:sz w:val="28"/>
          <w:szCs w:val="28"/>
        </w:rPr>
        <w:t> </w:t>
      </w:r>
      <w:r w:rsidR="00945158" w:rsidRPr="00945158">
        <w:rPr>
          <w:rFonts w:ascii="Times New Roman" w:hAnsi="Times New Roman" w:cs="Times New Roman"/>
          <w:sz w:val="28"/>
          <w:szCs w:val="28"/>
        </w:rPr>
        <w:t>083</w:t>
      </w:r>
      <w:r w:rsidR="00945158">
        <w:rPr>
          <w:rFonts w:ascii="Times New Roman" w:hAnsi="Times New Roman" w:cs="Times New Roman"/>
          <w:sz w:val="28"/>
          <w:szCs w:val="28"/>
        </w:rPr>
        <w:t>,</w:t>
      </w:r>
      <w:r w:rsidR="00945158" w:rsidRPr="00945158">
        <w:rPr>
          <w:rFonts w:ascii="Times New Roman" w:hAnsi="Times New Roman" w:cs="Times New Roman"/>
          <w:sz w:val="28"/>
          <w:szCs w:val="28"/>
        </w:rPr>
        <w:t>40</w:t>
      </w:r>
      <w:r w:rsidR="00680609" w:rsidRPr="00747B53">
        <w:rPr>
          <w:rFonts w:ascii="Times New Roman" w:hAnsi="Times New Roman" w:cs="Times New Roman"/>
          <w:sz w:val="28"/>
          <w:szCs w:val="28"/>
        </w:rPr>
        <w:t xml:space="preserve"> </w:t>
      </w:r>
      <w:r w:rsidRPr="00747B53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747B53" w:rsidRDefault="00E805B4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За </w:t>
      </w:r>
      <w:r w:rsidR="00945158">
        <w:rPr>
          <w:rFonts w:ascii="Times New Roman" w:hAnsi="Times New Roman" w:cs="Times New Roman"/>
          <w:sz w:val="28"/>
          <w:szCs w:val="28"/>
        </w:rPr>
        <w:t>12</w:t>
      </w:r>
      <w:r w:rsidR="003F70BE" w:rsidRPr="00747B53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7842BD" w:rsidRPr="00747B53">
        <w:rPr>
          <w:rFonts w:ascii="Times New Roman" w:hAnsi="Times New Roman" w:cs="Times New Roman"/>
          <w:sz w:val="28"/>
          <w:szCs w:val="28"/>
        </w:rPr>
        <w:t>4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 года кассовые расходы по основным мероприятиям программ составил </w:t>
      </w:r>
      <w:r w:rsidR="00945158" w:rsidRPr="00945158">
        <w:rPr>
          <w:rFonts w:ascii="Times New Roman" w:hAnsi="Times New Roman" w:cs="Times New Roman"/>
          <w:sz w:val="28"/>
          <w:szCs w:val="28"/>
        </w:rPr>
        <w:t>2 425</w:t>
      </w:r>
      <w:r w:rsidR="00945158">
        <w:rPr>
          <w:rFonts w:ascii="Times New Roman" w:hAnsi="Times New Roman" w:cs="Times New Roman"/>
          <w:sz w:val="28"/>
          <w:szCs w:val="28"/>
        </w:rPr>
        <w:t> </w:t>
      </w:r>
      <w:r w:rsidR="00945158" w:rsidRPr="00945158">
        <w:rPr>
          <w:rFonts w:ascii="Times New Roman" w:hAnsi="Times New Roman" w:cs="Times New Roman"/>
          <w:sz w:val="28"/>
          <w:szCs w:val="28"/>
        </w:rPr>
        <w:t>331</w:t>
      </w:r>
      <w:r w:rsidR="00945158">
        <w:rPr>
          <w:rFonts w:ascii="Times New Roman" w:hAnsi="Times New Roman" w:cs="Times New Roman"/>
          <w:sz w:val="28"/>
          <w:szCs w:val="28"/>
        </w:rPr>
        <w:t>,</w:t>
      </w:r>
      <w:r w:rsidR="00945158" w:rsidRPr="00945158">
        <w:rPr>
          <w:rFonts w:ascii="Times New Roman" w:hAnsi="Times New Roman" w:cs="Times New Roman"/>
          <w:sz w:val="28"/>
          <w:szCs w:val="28"/>
        </w:rPr>
        <w:t>05</w:t>
      </w:r>
      <w:r w:rsidR="00747B53" w:rsidRPr="00747B53">
        <w:rPr>
          <w:rFonts w:ascii="Times New Roman" w:hAnsi="Times New Roman" w:cs="Times New Roman"/>
          <w:sz w:val="28"/>
          <w:szCs w:val="28"/>
        </w:rPr>
        <w:t xml:space="preserve"> </w:t>
      </w:r>
      <w:r w:rsidR="004D3941" w:rsidRPr="00747B53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Процент освоения финансовых средств составляет </w:t>
      </w:r>
      <w:r w:rsidR="00945158">
        <w:rPr>
          <w:rFonts w:ascii="Times New Roman" w:hAnsi="Times New Roman" w:cs="Times New Roman"/>
          <w:sz w:val="28"/>
          <w:szCs w:val="28"/>
        </w:rPr>
        <w:t>91,9</w:t>
      </w:r>
      <w:r w:rsidR="00840B3C" w:rsidRPr="00747B53">
        <w:rPr>
          <w:rFonts w:ascii="Times New Roman" w:hAnsi="Times New Roman" w:cs="Times New Roman"/>
          <w:sz w:val="28"/>
          <w:szCs w:val="28"/>
        </w:rPr>
        <w:t xml:space="preserve"> </w:t>
      </w:r>
      <w:r w:rsidRPr="00747B53">
        <w:rPr>
          <w:rFonts w:ascii="Times New Roman" w:hAnsi="Times New Roman" w:cs="Times New Roman"/>
          <w:sz w:val="28"/>
          <w:szCs w:val="28"/>
        </w:rPr>
        <w:t>%.</w:t>
      </w:r>
    </w:p>
    <w:p w:rsidR="004D3941" w:rsidRPr="00747B53" w:rsidRDefault="004D3941" w:rsidP="0060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В разрезе программ состояние финансирования и выполнения основных мероприятий следующее</w:t>
      </w:r>
      <w:r w:rsidR="00602549" w:rsidRPr="00747B53">
        <w:rPr>
          <w:rFonts w:ascii="Times New Roman" w:hAnsi="Times New Roman" w:cs="Times New Roman"/>
          <w:sz w:val="28"/>
          <w:szCs w:val="28"/>
        </w:rPr>
        <w:t>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b/>
          <w:sz w:val="28"/>
          <w:szCs w:val="28"/>
        </w:rPr>
        <w:t>1. «Развитие образования»</w:t>
      </w:r>
      <w:r w:rsidRPr="0074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747B53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З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BA61C4" w:rsidRPr="00747B53">
        <w:rPr>
          <w:rFonts w:ascii="Times New Roman" w:hAnsi="Times New Roman" w:cs="Times New Roman"/>
          <w:sz w:val="28"/>
          <w:szCs w:val="28"/>
        </w:rPr>
        <w:t>1</w:t>
      </w:r>
      <w:r w:rsidR="00945158">
        <w:rPr>
          <w:rFonts w:ascii="Times New Roman" w:hAnsi="Times New Roman" w:cs="Times New Roman"/>
          <w:sz w:val="28"/>
          <w:szCs w:val="28"/>
        </w:rPr>
        <w:t> 336 545,37</w:t>
      </w:r>
      <w:r w:rsidR="003F70BE" w:rsidRPr="00747B53">
        <w:rPr>
          <w:rFonts w:ascii="Times New Roman" w:hAnsi="Times New Roman" w:cs="Times New Roman"/>
          <w:sz w:val="28"/>
          <w:szCs w:val="28"/>
        </w:rPr>
        <w:t xml:space="preserve"> </w:t>
      </w:r>
      <w:r w:rsidR="004D3941" w:rsidRPr="00747B53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>1 309 511,10</w:t>
      </w:r>
      <w:r w:rsidR="003F70BE" w:rsidRPr="00747B53">
        <w:rPr>
          <w:rFonts w:ascii="Times New Roman" w:hAnsi="Times New Roman" w:cs="Times New Roman"/>
          <w:sz w:val="28"/>
          <w:szCs w:val="28"/>
        </w:rPr>
        <w:t xml:space="preserve"> </w:t>
      </w:r>
      <w:r w:rsidRPr="00747B53">
        <w:rPr>
          <w:rFonts w:ascii="Times New Roman" w:hAnsi="Times New Roman" w:cs="Times New Roman"/>
          <w:sz w:val="28"/>
          <w:szCs w:val="28"/>
        </w:rPr>
        <w:t>тыс. рублей (</w:t>
      </w:r>
      <w:r w:rsidR="00945158">
        <w:rPr>
          <w:rFonts w:ascii="Times New Roman" w:hAnsi="Times New Roman" w:cs="Times New Roman"/>
          <w:sz w:val="28"/>
          <w:szCs w:val="28"/>
        </w:rPr>
        <w:t>98,0</w:t>
      </w:r>
      <w:r w:rsidRPr="00747B53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747B53" w:rsidRDefault="00747B5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E91E65" w:rsidRPr="00747B53" w:rsidRDefault="00E91E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</w:t>
      </w:r>
      <w:r w:rsidRPr="00E91E65">
        <w:rPr>
          <w:rFonts w:ascii="Times New Roman" w:hAnsi="Times New Roman" w:cs="Times New Roman"/>
          <w:sz w:val="28"/>
          <w:szCs w:val="28"/>
        </w:rPr>
        <w:t>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1E65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05">
        <w:rPr>
          <w:rFonts w:ascii="Times New Roman" w:hAnsi="Times New Roman" w:cs="Times New Roman"/>
          <w:sz w:val="28"/>
          <w:szCs w:val="28"/>
        </w:rPr>
        <w:t>з</w:t>
      </w:r>
      <w:r w:rsidR="00CE0C05" w:rsidRPr="00CE0C05">
        <w:rPr>
          <w:rFonts w:ascii="Times New Roman" w:hAnsi="Times New Roman" w:cs="Times New Roman"/>
          <w:sz w:val="28"/>
          <w:szCs w:val="28"/>
        </w:rPr>
        <w:t xml:space="preserve">начение оценки эффективности </w:t>
      </w:r>
      <w:r w:rsidR="00CE0C05">
        <w:rPr>
          <w:rFonts w:ascii="Times New Roman" w:hAnsi="Times New Roman" w:cs="Times New Roman"/>
          <w:sz w:val="28"/>
          <w:szCs w:val="28"/>
        </w:rPr>
        <w:t>составило 141,51 %,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b/>
          <w:sz w:val="28"/>
          <w:szCs w:val="28"/>
        </w:rPr>
        <w:t>2. «Социальная поддержка граждан»</w:t>
      </w:r>
      <w:r w:rsidRPr="0074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747B53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З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45158">
        <w:rPr>
          <w:rFonts w:ascii="Times New Roman" w:hAnsi="Times New Roman" w:cs="Times New Roman"/>
          <w:sz w:val="28"/>
          <w:szCs w:val="28"/>
        </w:rPr>
        <w:t>272 224,17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Кассовые расходы мероприятий программы составили </w:t>
      </w:r>
      <w:r w:rsidR="00945158">
        <w:rPr>
          <w:rFonts w:ascii="Times New Roman" w:hAnsi="Times New Roman" w:cs="Times New Roman"/>
          <w:sz w:val="28"/>
          <w:szCs w:val="28"/>
        </w:rPr>
        <w:t>272 147,25</w:t>
      </w:r>
      <w:r w:rsidRPr="00747B5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45158">
        <w:rPr>
          <w:rFonts w:ascii="Times New Roman" w:hAnsi="Times New Roman" w:cs="Times New Roman"/>
          <w:sz w:val="28"/>
          <w:szCs w:val="28"/>
        </w:rPr>
        <w:t>99,9</w:t>
      </w:r>
      <w:r w:rsidRPr="00747B53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602549" w:rsidRDefault="0060254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Выполнение основны</w:t>
      </w:r>
      <w:r w:rsidR="00680609" w:rsidRPr="00747B53">
        <w:rPr>
          <w:rFonts w:ascii="Times New Roman" w:hAnsi="Times New Roman" w:cs="Times New Roman"/>
          <w:sz w:val="28"/>
          <w:szCs w:val="28"/>
        </w:rPr>
        <w:t>х мероприятий плановое, все выплаты производятся своевременно.</w:t>
      </w:r>
    </w:p>
    <w:p w:rsidR="00602556" w:rsidRDefault="00602556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индикатор «</w:t>
      </w:r>
      <w:r w:rsidRPr="00602556">
        <w:rPr>
          <w:rFonts w:ascii="Times New Roman" w:hAnsi="Times New Roman" w:cs="Times New Roman"/>
          <w:sz w:val="28"/>
          <w:szCs w:val="28"/>
        </w:rPr>
        <w:t>Число семей с тремя и более детьми, которые в отчетном году получат ежемесячную денежную выплату, назначаемую в случае рождения третьего ребенка и (или) последующих детей до достижения ребенком возраста трех лет</w:t>
      </w:r>
      <w:r>
        <w:rPr>
          <w:rFonts w:ascii="Times New Roman" w:hAnsi="Times New Roman" w:cs="Times New Roman"/>
          <w:sz w:val="28"/>
          <w:szCs w:val="28"/>
        </w:rPr>
        <w:t>» с завышенными плановыми значениями (382/87).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88,76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</w:t>
      </w:r>
      <w:r w:rsidRPr="00CE0C05">
        <w:rPr>
          <w:rFonts w:ascii="Times New Roman" w:hAnsi="Times New Roman" w:cs="Times New Roman"/>
          <w:sz w:val="28"/>
          <w:szCs w:val="28"/>
        </w:rPr>
        <w:t>ниже</w:t>
      </w:r>
      <w:r w:rsidRPr="00CE0C05">
        <w:rPr>
          <w:rFonts w:ascii="Times New Roman" w:hAnsi="Times New Roman" w:cs="Times New Roman"/>
          <w:sz w:val="28"/>
          <w:szCs w:val="28"/>
        </w:rPr>
        <w:t xml:space="preserve">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b/>
          <w:sz w:val="28"/>
          <w:szCs w:val="28"/>
        </w:rPr>
        <w:t>3. «Сохранение и развитие культуры»</w:t>
      </w:r>
      <w:r w:rsidRPr="0074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747B53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З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45158">
        <w:rPr>
          <w:rFonts w:ascii="Times New Roman" w:hAnsi="Times New Roman" w:cs="Times New Roman"/>
          <w:sz w:val="28"/>
          <w:szCs w:val="28"/>
        </w:rPr>
        <w:t>175 104,81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>174 436,14</w:t>
      </w:r>
      <w:r w:rsidRPr="00747B5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45158">
        <w:rPr>
          <w:rFonts w:ascii="Times New Roman" w:hAnsi="Times New Roman" w:cs="Times New Roman"/>
          <w:sz w:val="28"/>
          <w:szCs w:val="28"/>
        </w:rPr>
        <w:t>99</w:t>
      </w:r>
      <w:r w:rsidR="00747B53" w:rsidRPr="00747B53">
        <w:rPr>
          <w:rFonts w:ascii="Times New Roman" w:hAnsi="Times New Roman" w:cs="Times New Roman"/>
          <w:sz w:val="28"/>
          <w:szCs w:val="28"/>
        </w:rPr>
        <w:t>,6</w:t>
      </w:r>
      <w:r w:rsidRPr="00747B53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E62E07" w:rsidRDefault="00E62E07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07">
        <w:rPr>
          <w:rFonts w:ascii="Times New Roman" w:hAnsi="Times New Roman" w:cs="Times New Roman"/>
          <w:sz w:val="28"/>
          <w:szCs w:val="28"/>
        </w:rPr>
        <w:t xml:space="preserve">Имеется основное мероприятие «Создание условий для развития туризма», кассовое исполнение по которому составило 82,2 % (план 1 507,22 тыс. руб., факт 1 238,75 тыс. руб.). В рамках данного основного мероприятия осуществлялись подготовительные действия для проведения ремонта, восстановления и </w:t>
      </w:r>
      <w:proofErr w:type="gramStart"/>
      <w:r w:rsidRPr="00E62E07">
        <w:rPr>
          <w:rFonts w:ascii="Times New Roman" w:hAnsi="Times New Roman" w:cs="Times New Roman"/>
          <w:sz w:val="28"/>
          <w:szCs w:val="28"/>
        </w:rPr>
        <w:t>реставрации</w:t>
      </w:r>
      <w:proofErr w:type="gramEnd"/>
      <w:r w:rsidRPr="00E62E07">
        <w:rPr>
          <w:rFonts w:ascii="Times New Roman" w:hAnsi="Times New Roman" w:cs="Times New Roman"/>
          <w:sz w:val="28"/>
          <w:szCs w:val="28"/>
        </w:rPr>
        <w:t xml:space="preserve"> наиболее значимых и находящихся в неудовлетворительном состоянии воинских захоронений, памятников и </w:t>
      </w:r>
      <w:r w:rsidRPr="00E62E07">
        <w:rPr>
          <w:rFonts w:ascii="Times New Roman" w:hAnsi="Times New Roman" w:cs="Times New Roman"/>
          <w:sz w:val="28"/>
          <w:szCs w:val="28"/>
        </w:rPr>
        <w:lastRenderedPageBreak/>
        <w:t>мемориальных комплексов, увековечивающих память погибших в годы Великой Отечественной войны. Были проведены закупочные мероприятия, по результатам которых сложилась экономия.</w:t>
      </w:r>
    </w:p>
    <w:p w:rsidR="00602556" w:rsidRDefault="00602556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индикатор «</w:t>
      </w:r>
      <w:r w:rsidRPr="00602556">
        <w:rPr>
          <w:rFonts w:ascii="Times New Roman" w:hAnsi="Times New Roman" w:cs="Times New Roman"/>
          <w:sz w:val="28"/>
          <w:szCs w:val="28"/>
        </w:rPr>
        <w:t>Количество посещений библиотек</w:t>
      </w:r>
      <w:r>
        <w:rPr>
          <w:rFonts w:ascii="Times New Roman" w:hAnsi="Times New Roman" w:cs="Times New Roman"/>
          <w:sz w:val="28"/>
          <w:szCs w:val="28"/>
        </w:rPr>
        <w:t>» с заниженным плановым значением (</w:t>
      </w:r>
      <w:r w:rsidRPr="00602556">
        <w:rPr>
          <w:rFonts w:ascii="Times New Roman" w:hAnsi="Times New Roman" w:cs="Times New Roman"/>
          <w:sz w:val="28"/>
          <w:szCs w:val="28"/>
        </w:rPr>
        <w:t>266795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02556">
        <w:rPr>
          <w:rFonts w:ascii="Times New Roman" w:hAnsi="Times New Roman" w:cs="Times New Roman"/>
          <w:sz w:val="28"/>
          <w:szCs w:val="28"/>
        </w:rPr>
        <w:t>303679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146,22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b/>
          <w:sz w:val="28"/>
          <w:szCs w:val="28"/>
        </w:rPr>
        <w:t xml:space="preserve">4. «Развитие физической культуры и спорта» </w:t>
      </w:r>
    </w:p>
    <w:p w:rsidR="004D3941" w:rsidRPr="00747B53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З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747B53" w:rsidRPr="00747B53">
        <w:rPr>
          <w:rFonts w:ascii="Times New Roman" w:hAnsi="Times New Roman" w:cs="Times New Roman"/>
          <w:sz w:val="28"/>
          <w:szCs w:val="28"/>
        </w:rPr>
        <w:t>40</w:t>
      </w:r>
      <w:r w:rsidR="00945158">
        <w:rPr>
          <w:rFonts w:ascii="Times New Roman" w:hAnsi="Times New Roman" w:cs="Times New Roman"/>
          <w:sz w:val="28"/>
          <w:szCs w:val="28"/>
        </w:rPr>
        <w:t> 289,98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>38 924,92</w:t>
      </w:r>
      <w:r w:rsidRPr="00747B5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45158">
        <w:rPr>
          <w:rFonts w:ascii="Times New Roman" w:hAnsi="Times New Roman" w:cs="Times New Roman"/>
          <w:sz w:val="28"/>
          <w:szCs w:val="28"/>
        </w:rPr>
        <w:t>96,6</w:t>
      </w:r>
      <w:r w:rsidRPr="00747B53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AD018B" w:rsidRDefault="00AD018B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Имеется о</w:t>
      </w:r>
      <w:r w:rsidRPr="00AD018B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8B">
        <w:rPr>
          <w:rFonts w:ascii="Times New Roman" w:hAnsi="Times New Roman" w:cs="Times New Roman"/>
          <w:sz w:val="28"/>
          <w:szCs w:val="28"/>
        </w:rPr>
        <w:t>Проведение мероприятий по развитию спортивной инфраструктуры Курского муниципального округа, укрепление материально-технической базы, в том числе капитальный ремонт, реконструкция и строительство спортивных объектов на территории 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кассовое исполнение по которому 37,8 % (180,00 тыс. руб. запланировано, факт - 67,94 тыс. руб.), причина - экономия по результатам конкурсных процедур на заключение контракта по строительному контролю ремонта спортивного зала «Юбилейный».</w:t>
      </w:r>
      <w:proofErr w:type="gramEnd"/>
    </w:p>
    <w:p w:rsidR="00AD018B" w:rsidRDefault="00AD018B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8B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8B">
        <w:rPr>
          <w:rFonts w:ascii="Times New Roman" w:hAnsi="Times New Roman" w:cs="Times New Roman"/>
          <w:sz w:val="28"/>
          <w:szCs w:val="28"/>
        </w:rPr>
        <w:t>Реализация регионального проекта "Спорт - норма жизни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D018B">
        <w:rPr>
          <w:rFonts w:ascii="Times New Roman" w:hAnsi="Times New Roman" w:cs="Times New Roman"/>
          <w:sz w:val="28"/>
          <w:szCs w:val="28"/>
        </w:rPr>
        <w:t xml:space="preserve">кассовое </w:t>
      </w:r>
      <w:proofErr w:type="gramStart"/>
      <w:r w:rsidRPr="00AD018B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AD018B">
        <w:rPr>
          <w:rFonts w:ascii="Times New Roman" w:hAnsi="Times New Roman" w:cs="Times New Roman"/>
          <w:sz w:val="28"/>
          <w:szCs w:val="28"/>
        </w:rPr>
        <w:t xml:space="preserve"> по которому </w:t>
      </w:r>
      <w:r>
        <w:rPr>
          <w:rFonts w:ascii="Times New Roman" w:hAnsi="Times New Roman" w:cs="Times New Roman"/>
          <w:sz w:val="28"/>
          <w:szCs w:val="28"/>
        </w:rPr>
        <w:t>89,0</w:t>
      </w:r>
      <w:r w:rsidRPr="00AD018B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9 910,83</w:t>
      </w:r>
      <w:r w:rsidRPr="00AD018B">
        <w:rPr>
          <w:rFonts w:ascii="Times New Roman" w:hAnsi="Times New Roman" w:cs="Times New Roman"/>
          <w:sz w:val="28"/>
          <w:szCs w:val="28"/>
        </w:rPr>
        <w:t xml:space="preserve"> тыс. руб. запланировано, факт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0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8 820,64</w:t>
      </w:r>
      <w:r w:rsidRPr="00AD018B">
        <w:rPr>
          <w:rFonts w:ascii="Times New Roman" w:hAnsi="Times New Roman" w:cs="Times New Roman"/>
          <w:sz w:val="28"/>
          <w:szCs w:val="28"/>
        </w:rPr>
        <w:t xml:space="preserve"> тыс. руб.), причина</w:t>
      </w:r>
      <w:r w:rsidRPr="00AD018B">
        <w:t xml:space="preserve"> </w:t>
      </w:r>
      <w:r w:rsidRPr="00AD018B">
        <w:rPr>
          <w:rFonts w:ascii="Times New Roman" w:hAnsi="Times New Roman" w:cs="Times New Roman"/>
          <w:sz w:val="28"/>
        </w:rPr>
        <w:t xml:space="preserve">- </w:t>
      </w:r>
      <w:r w:rsidRPr="00AD018B">
        <w:rPr>
          <w:rFonts w:ascii="Times New Roman" w:hAnsi="Times New Roman" w:cs="Times New Roman"/>
          <w:sz w:val="28"/>
          <w:szCs w:val="28"/>
        </w:rPr>
        <w:t>экономия по результатам конкурсных процедур на заключение контракта по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018B">
        <w:rPr>
          <w:rFonts w:ascii="Times New Roman" w:hAnsi="Times New Roman" w:cs="Times New Roman"/>
          <w:sz w:val="28"/>
          <w:szCs w:val="28"/>
        </w:rPr>
        <w:t xml:space="preserve"> спортивного зала «Юбилейный».</w:t>
      </w:r>
    </w:p>
    <w:p w:rsidR="006F07CC" w:rsidRDefault="006F07C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индикатор «</w:t>
      </w:r>
      <w:r w:rsidRPr="006F07CC">
        <w:rPr>
          <w:rFonts w:ascii="Times New Roman" w:hAnsi="Times New Roman" w:cs="Times New Roman"/>
          <w:sz w:val="28"/>
          <w:szCs w:val="28"/>
        </w:rPr>
        <w:t>Доля спортсменов Курского муниципального округа, выполнивших нормативы спортивных разрядов, в общем количестве спортсменов Курского муниципального округа</w:t>
      </w:r>
      <w:r w:rsidRPr="006F07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с плановым значением </w:t>
      </w:r>
      <w:r w:rsidRPr="006F07CC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% и фактическим значением </w:t>
      </w:r>
      <w:r w:rsidRPr="006F07CC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%, а также имеется дублирующий показатель «</w:t>
      </w:r>
      <w:r w:rsidRPr="006F07CC">
        <w:rPr>
          <w:rFonts w:ascii="Times New Roman" w:hAnsi="Times New Roman" w:cs="Times New Roman"/>
          <w:sz w:val="28"/>
          <w:szCs w:val="28"/>
        </w:rPr>
        <w:t>Доля спортсменов, выполнивши</w:t>
      </w:r>
      <w:r>
        <w:rPr>
          <w:rFonts w:ascii="Times New Roman" w:hAnsi="Times New Roman" w:cs="Times New Roman"/>
          <w:sz w:val="28"/>
          <w:szCs w:val="28"/>
        </w:rPr>
        <w:t>х нормативы спортивных разрядов»</w:t>
      </w:r>
      <w:r w:rsidRPr="006F07CC">
        <w:rPr>
          <w:rFonts w:ascii="Times New Roman" w:hAnsi="Times New Roman" w:cs="Times New Roman"/>
          <w:sz w:val="28"/>
          <w:szCs w:val="28"/>
        </w:rPr>
        <w:tab/>
        <w:t>с плановым значением 26,3 % и фактическим значением 26,3 %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102,38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53">
        <w:rPr>
          <w:rFonts w:ascii="Times New Roman" w:hAnsi="Times New Roman" w:cs="Times New Roman"/>
          <w:b/>
          <w:sz w:val="28"/>
          <w:szCs w:val="28"/>
        </w:rPr>
        <w:t xml:space="preserve">5. «Молодежная политика» </w:t>
      </w:r>
    </w:p>
    <w:p w:rsidR="004D3941" w:rsidRPr="00747B53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З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7842BD" w:rsidRPr="00747B53">
        <w:rPr>
          <w:rFonts w:ascii="Times New Roman" w:hAnsi="Times New Roman" w:cs="Times New Roman"/>
          <w:sz w:val="28"/>
          <w:szCs w:val="28"/>
        </w:rPr>
        <w:t>4</w:t>
      </w:r>
      <w:r w:rsidR="00945158">
        <w:rPr>
          <w:rFonts w:ascii="Times New Roman" w:hAnsi="Times New Roman" w:cs="Times New Roman"/>
          <w:sz w:val="28"/>
          <w:szCs w:val="28"/>
        </w:rPr>
        <w:t> 964,81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>4 964,81</w:t>
      </w:r>
      <w:r w:rsidRPr="00747B5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45158">
        <w:rPr>
          <w:rFonts w:ascii="Times New Roman" w:hAnsi="Times New Roman" w:cs="Times New Roman"/>
          <w:sz w:val="28"/>
          <w:szCs w:val="28"/>
        </w:rPr>
        <w:t>100,0</w:t>
      </w:r>
      <w:r w:rsidRPr="00747B53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B32065" w:rsidRDefault="00B32065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602556" w:rsidRDefault="00602556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индикаторы и показатели с заниженными плановыми значениями:</w:t>
      </w:r>
    </w:p>
    <w:p w:rsidR="00602556" w:rsidRDefault="00602556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2556">
        <w:rPr>
          <w:rFonts w:ascii="Times New Roman" w:hAnsi="Times New Roman" w:cs="Times New Roman"/>
          <w:sz w:val="28"/>
          <w:szCs w:val="28"/>
        </w:rPr>
        <w:t>Количество мероприятий, проводимых на территории Курского муниципального округа Ставропольского края с участием молодежи</w:t>
      </w:r>
      <w:r>
        <w:rPr>
          <w:rFonts w:ascii="Times New Roman" w:hAnsi="Times New Roman" w:cs="Times New Roman"/>
          <w:sz w:val="28"/>
          <w:szCs w:val="28"/>
        </w:rPr>
        <w:t>» (110/124, за 2023 год - 127);</w:t>
      </w:r>
    </w:p>
    <w:p w:rsidR="00602556" w:rsidRDefault="00602556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02556">
        <w:rPr>
          <w:rFonts w:ascii="Times New Roman" w:hAnsi="Times New Roman" w:cs="Times New Roman"/>
          <w:sz w:val="28"/>
          <w:szCs w:val="28"/>
        </w:rPr>
        <w:t>Численность молодежи, проживающей на территории Курского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602556">
        <w:rPr>
          <w:rFonts w:ascii="Times New Roman" w:hAnsi="Times New Roman" w:cs="Times New Roman"/>
          <w:sz w:val="28"/>
          <w:szCs w:val="28"/>
        </w:rPr>
        <w:t>, задействованных в мероприятиях по реализации молодежной политики в Курском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 (26000/</w:t>
      </w:r>
      <w:r w:rsidRPr="00602556">
        <w:rPr>
          <w:rFonts w:ascii="Times New Roman" w:hAnsi="Times New Roman" w:cs="Times New Roman"/>
          <w:sz w:val="28"/>
          <w:szCs w:val="28"/>
        </w:rPr>
        <w:t>36566</w:t>
      </w:r>
      <w:r>
        <w:rPr>
          <w:rFonts w:ascii="Times New Roman" w:hAnsi="Times New Roman" w:cs="Times New Roman"/>
          <w:sz w:val="28"/>
          <w:szCs w:val="28"/>
        </w:rPr>
        <w:t>, за 2023 год 39434);</w:t>
      </w:r>
      <w:proofErr w:type="gramEnd"/>
    </w:p>
    <w:p w:rsidR="00602556" w:rsidRPr="00602556" w:rsidRDefault="00602556" w:rsidP="0060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2556">
        <w:rPr>
          <w:rFonts w:ascii="Times New Roman" w:hAnsi="Times New Roman" w:cs="Times New Roman"/>
          <w:sz w:val="28"/>
          <w:szCs w:val="28"/>
        </w:rPr>
        <w:t>Численность молодежи, принимающей участие в мероприятиях гражданско-патриотической направленности, проводимых на территории 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(13000/</w:t>
      </w:r>
      <w:r w:rsidRPr="00602556">
        <w:rPr>
          <w:rFonts w:ascii="Times New Roman" w:hAnsi="Times New Roman" w:cs="Times New Roman"/>
          <w:sz w:val="28"/>
          <w:szCs w:val="28"/>
        </w:rPr>
        <w:t>15253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2556" w:rsidRDefault="00602556" w:rsidP="0060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2556">
        <w:rPr>
          <w:rFonts w:ascii="Times New Roman" w:hAnsi="Times New Roman" w:cs="Times New Roman"/>
          <w:sz w:val="28"/>
          <w:szCs w:val="28"/>
        </w:rPr>
        <w:t>Численность молодежи, принимающей участие в деятельности детских  и  молодежных  общественных  объединений 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(2200/</w:t>
      </w:r>
      <w:r w:rsidRPr="00602556">
        <w:rPr>
          <w:rFonts w:ascii="Times New Roman" w:hAnsi="Times New Roman" w:cs="Times New Roman"/>
          <w:sz w:val="28"/>
          <w:szCs w:val="28"/>
        </w:rPr>
        <w:t>2862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2556" w:rsidRDefault="00602556" w:rsidP="0060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2556">
        <w:rPr>
          <w:rFonts w:ascii="Times New Roman" w:hAnsi="Times New Roman" w:cs="Times New Roman"/>
          <w:sz w:val="28"/>
          <w:szCs w:val="28"/>
        </w:rPr>
        <w:t>Количество мероприятий проводимых на территории Курского муниципального округа Ставропольского края с участием молодежи, направленных на снижение количества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» (20/27 за 2023 год - 28);</w:t>
      </w:r>
    </w:p>
    <w:p w:rsidR="00602556" w:rsidRDefault="00602556" w:rsidP="0060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2556">
        <w:rPr>
          <w:rFonts w:ascii="Times New Roman" w:hAnsi="Times New Roman" w:cs="Times New Roman"/>
          <w:sz w:val="28"/>
          <w:szCs w:val="28"/>
        </w:rPr>
        <w:t>Численность молодежи, вовлеченной в мероприятия по профилактике негативных проявлений в молодежной среде</w:t>
      </w:r>
      <w:r>
        <w:rPr>
          <w:rFonts w:ascii="Times New Roman" w:hAnsi="Times New Roman" w:cs="Times New Roman"/>
          <w:sz w:val="28"/>
          <w:szCs w:val="28"/>
        </w:rPr>
        <w:t>» (4700/</w:t>
      </w:r>
      <w:r w:rsidRPr="00602556">
        <w:rPr>
          <w:rFonts w:ascii="Times New Roman" w:hAnsi="Times New Roman" w:cs="Times New Roman"/>
          <w:sz w:val="28"/>
          <w:szCs w:val="28"/>
        </w:rPr>
        <w:t>5994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133,28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b/>
          <w:sz w:val="28"/>
          <w:szCs w:val="28"/>
        </w:rPr>
        <w:t>6. «Управление имуществом»</w:t>
      </w:r>
      <w:r w:rsidRPr="0074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747B53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З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45158">
        <w:rPr>
          <w:rFonts w:ascii="Times New Roman" w:hAnsi="Times New Roman" w:cs="Times New Roman"/>
          <w:sz w:val="28"/>
          <w:szCs w:val="28"/>
        </w:rPr>
        <w:t>1 727,00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 xml:space="preserve">1 654,94 </w:t>
      </w:r>
      <w:r w:rsidRPr="00747B53">
        <w:rPr>
          <w:rFonts w:ascii="Times New Roman" w:hAnsi="Times New Roman" w:cs="Times New Roman"/>
          <w:sz w:val="28"/>
          <w:szCs w:val="28"/>
        </w:rPr>
        <w:t>тыс. рублей (</w:t>
      </w:r>
      <w:r w:rsidR="00945158">
        <w:rPr>
          <w:rFonts w:ascii="Times New Roman" w:hAnsi="Times New Roman" w:cs="Times New Roman"/>
          <w:sz w:val="28"/>
          <w:szCs w:val="28"/>
        </w:rPr>
        <w:t>95,8</w:t>
      </w:r>
      <w:r w:rsidRPr="00747B53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3D7B1E" w:rsidRDefault="003D7B1E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1E">
        <w:rPr>
          <w:rFonts w:ascii="Times New Roman" w:hAnsi="Times New Roman" w:cs="Times New Roman"/>
          <w:sz w:val="28"/>
          <w:szCs w:val="28"/>
        </w:rPr>
        <w:t>Имеется основное мероприятие «Управление муниципальной собственностью в области имущественных отношений» с кассовым выполнением 92,3 % (922,20 тыс. руб. запланировано, факт - 851,05 тыс. руб.), причина - экономия по результатам конкурсных процедур на заключение контрактов на проведение оценки имущественных объектов муниципальной собственности.</w:t>
      </w:r>
    </w:p>
    <w:p w:rsidR="00602556" w:rsidRDefault="00602556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индикаторы с заниженными плановыми значениями:</w:t>
      </w:r>
    </w:p>
    <w:p w:rsidR="00602556" w:rsidRPr="00602556" w:rsidRDefault="00602556" w:rsidP="0060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2556">
        <w:rPr>
          <w:rFonts w:ascii="Times New Roman" w:hAnsi="Times New Roman" w:cs="Times New Roman"/>
          <w:sz w:val="28"/>
          <w:szCs w:val="28"/>
        </w:rPr>
        <w:t>Увеличение доходов, от сдачи в аренду земельных участков,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83030C" w:rsidRPr="0083030C">
        <w:rPr>
          <w:rFonts w:ascii="Times New Roman" w:hAnsi="Times New Roman" w:cs="Times New Roman"/>
          <w:sz w:val="28"/>
          <w:szCs w:val="28"/>
        </w:rPr>
        <w:t>884,00</w:t>
      </w:r>
      <w:r w:rsidR="0083030C">
        <w:rPr>
          <w:rFonts w:ascii="Times New Roman" w:hAnsi="Times New Roman" w:cs="Times New Roman"/>
          <w:sz w:val="28"/>
          <w:szCs w:val="28"/>
        </w:rPr>
        <w:t>/</w:t>
      </w:r>
      <w:r w:rsidR="0083030C" w:rsidRPr="0083030C">
        <w:rPr>
          <w:rFonts w:ascii="Times New Roman" w:hAnsi="Times New Roman" w:cs="Times New Roman"/>
          <w:sz w:val="28"/>
          <w:szCs w:val="28"/>
        </w:rPr>
        <w:t>1519,26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030C">
        <w:rPr>
          <w:rFonts w:ascii="Times New Roman" w:hAnsi="Times New Roman" w:cs="Times New Roman"/>
          <w:sz w:val="28"/>
          <w:szCs w:val="28"/>
        </w:rPr>
        <w:t>;</w:t>
      </w:r>
    </w:p>
    <w:p w:rsidR="00602556" w:rsidRPr="00602556" w:rsidRDefault="00602556" w:rsidP="0060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2556">
        <w:rPr>
          <w:rFonts w:ascii="Times New Roman" w:hAnsi="Times New Roman" w:cs="Times New Roman"/>
          <w:sz w:val="28"/>
          <w:szCs w:val="28"/>
        </w:rPr>
        <w:t>Увеличение доходов от сдачи в аренду земельных участков, государственная собственность на которые не разграничена, расположенных на территории Курского муниципального округа Ставропольского края, отнесенных к категории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83030C" w:rsidRPr="0083030C">
        <w:rPr>
          <w:rFonts w:ascii="Times New Roman" w:hAnsi="Times New Roman" w:cs="Times New Roman"/>
          <w:sz w:val="28"/>
          <w:szCs w:val="28"/>
        </w:rPr>
        <w:t>24656,00</w:t>
      </w:r>
      <w:r w:rsidR="0083030C" w:rsidRPr="0083030C">
        <w:rPr>
          <w:rFonts w:ascii="Times New Roman" w:hAnsi="Times New Roman" w:cs="Times New Roman"/>
          <w:sz w:val="28"/>
          <w:szCs w:val="28"/>
        </w:rPr>
        <w:tab/>
      </w:r>
      <w:r w:rsidR="0083030C">
        <w:rPr>
          <w:rFonts w:ascii="Times New Roman" w:hAnsi="Times New Roman" w:cs="Times New Roman"/>
          <w:sz w:val="28"/>
          <w:szCs w:val="28"/>
        </w:rPr>
        <w:t>/</w:t>
      </w:r>
      <w:r w:rsidR="0083030C" w:rsidRPr="0083030C">
        <w:rPr>
          <w:rFonts w:ascii="Times New Roman" w:hAnsi="Times New Roman" w:cs="Times New Roman"/>
          <w:sz w:val="28"/>
          <w:szCs w:val="28"/>
        </w:rPr>
        <w:t>41814,16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030C">
        <w:rPr>
          <w:rFonts w:ascii="Times New Roman" w:hAnsi="Times New Roman" w:cs="Times New Roman"/>
          <w:sz w:val="28"/>
          <w:szCs w:val="28"/>
        </w:rPr>
        <w:t>;</w:t>
      </w:r>
    </w:p>
    <w:p w:rsidR="00602556" w:rsidRDefault="00602556" w:rsidP="0060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2556">
        <w:rPr>
          <w:rFonts w:ascii="Times New Roman" w:hAnsi="Times New Roman" w:cs="Times New Roman"/>
          <w:sz w:val="28"/>
          <w:szCs w:val="28"/>
        </w:rPr>
        <w:t>Увеличение доходов от продажи земельных участков, государственная собственность на которые не разграничена, расположенных на территории Курского муниципального округа Ставропольского края, отнесенных к категории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83030C" w:rsidRPr="0083030C">
        <w:rPr>
          <w:rFonts w:ascii="Times New Roman" w:hAnsi="Times New Roman" w:cs="Times New Roman"/>
          <w:sz w:val="28"/>
          <w:szCs w:val="28"/>
        </w:rPr>
        <w:t>340,00</w:t>
      </w:r>
      <w:r w:rsidR="0083030C">
        <w:rPr>
          <w:rFonts w:ascii="Times New Roman" w:hAnsi="Times New Roman" w:cs="Times New Roman"/>
          <w:sz w:val="28"/>
          <w:szCs w:val="28"/>
        </w:rPr>
        <w:t>/</w:t>
      </w:r>
      <w:r w:rsidR="0083030C" w:rsidRPr="0083030C">
        <w:rPr>
          <w:rFonts w:ascii="Times New Roman" w:hAnsi="Times New Roman" w:cs="Times New Roman"/>
          <w:sz w:val="28"/>
          <w:szCs w:val="28"/>
        </w:rPr>
        <w:t>3503,04</w:t>
      </w:r>
      <w:r w:rsidR="0083030C">
        <w:rPr>
          <w:rFonts w:ascii="Times New Roman" w:hAnsi="Times New Roman" w:cs="Times New Roman"/>
          <w:sz w:val="28"/>
          <w:szCs w:val="28"/>
        </w:rPr>
        <w:t xml:space="preserve"> за 2023 год - </w:t>
      </w:r>
      <w:r w:rsidR="0083030C" w:rsidRPr="0083030C">
        <w:rPr>
          <w:rFonts w:ascii="Times New Roman" w:hAnsi="Times New Roman" w:cs="Times New Roman"/>
          <w:sz w:val="28"/>
          <w:szCs w:val="28"/>
        </w:rPr>
        <w:t>6356,97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030C">
        <w:rPr>
          <w:rFonts w:ascii="Times New Roman" w:hAnsi="Times New Roman" w:cs="Times New Roman"/>
          <w:sz w:val="28"/>
          <w:szCs w:val="28"/>
        </w:rPr>
        <w:t>.</w:t>
      </w:r>
    </w:p>
    <w:p w:rsidR="0083030C" w:rsidRDefault="0083030C" w:rsidP="0060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Имеется показатель с завышенным плановым значением «</w:t>
      </w:r>
      <w:r w:rsidRPr="0083030C">
        <w:rPr>
          <w:rFonts w:ascii="Times New Roman" w:hAnsi="Times New Roman" w:cs="Times New Roman"/>
          <w:sz w:val="28"/>
          <w:szCs w:val="28"/>
        </w:rPr>
        <w:t>Увеличение доходов от перечисления части прибыли, остающейся после уплаты налогов и иных обязательных платежей муниципальных унитарных предприятий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3030C">
        <w:rPr>
          <w:rFonts w:ascii="Times New Roman" w:hAnsi="Times New Roman" w:cs="Times New Roman"/>
          <w:sz w:val="28"/>
          <w:szCs w:val="28"/>
        </w:rPr>
        <w:t>45,00</w:t>
      </w:r>
      <w:r w:rsidRPr="008303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r w:rsidRPr="0083030C">
        <w:rPr>
          <w:rFonts w:ascii="Times New Roman" w:hAnsi="Times New Roman" w:cs="Times New Roman"/>
          <w:sz w:val="28"/>
          <w:szCs w:val="28"/>
        </w:rPr>
        <w:t>4,78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212,39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b/>
          <w:sz w:val="28"/>
          <w:szCs w:val="28"/>
        </w:rPr>
        <w:t>7. «Управление финансами»</w:t>
      </w:r>
      <w:r w:rsidRPr="0074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747B53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З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45158">
        <w:rPr>
          <w:rFonts w:ascii="Times New Roman" w:hAnsi="Times New Roman" w:cs="Times New Roman"/>
          <w:sz w:val="28"/>
          <w:szCs w:val="28"/>
        </w:rPr>
        <w:t>51 043,08</w:t>
      </w:r>
      <w:r w:rsidR="004D3941" w:rsidRPr="00747B5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747B5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>50 992,26</w:t>
      </w:r>
      <w:r w:rsidRPr="00747B5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45158">
        <w:rPr>
          <w:rFonts w:ascii="Times New Roman" w:hAnsi="Times New Roman" w:cs="Times New Roman"/>
          <w:sz w:val="28"/>
          <w:szCs w:val="28"/>
        </w:rPr>
        <w:t>99,9</w:t>
      </w:r>
      <w:r w:rsidRPr="00747B53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7C7218" w:rsidRDefault="007C7218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115,31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0E76F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1">
        <w:rPr>
          <w:rFonts w:ascii="Times New Roman" w:hAnsi="Times New Roman" w:cs="Times New Roman"/>
          <w:b/>
          <w:sz w:val="28"/>
          <w:szCs w:val="28"/>
        </w:rPr>
        <w:t xml:space="preserve">8. «Защита населения и территории Курского </w:t>
      </w:r>
      <w:r w:rsidR="007842BD" w:rsidRPr="000E76F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0E76F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от чрезвычайных ситуаций»</w:t>
      </w:r>
      <w:r w:rsidRPr="000E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E76F1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1">
        <w:rPr>
          <w:rFonts w:ascii="Times New Roman" w:hAnsi="Times New Roman" w:cs="Times New Roman"/>
          <w:sz w:val="28"/>
          <w:szCs w:val="28"/>
        </w:rPr>
        <w:t>З</w:t>
      </w:r>
      <w:r w:rsidR="004D3941" w:rsidRPr="000E76F1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7842BD" w:rsidRPr="000E76F1">
        <w:rPr>
          <w:rFonts w:ascii="Times New Roman" w:hAnsi="Times New Roman" w:cs="Times New Roman"/>
          <w:sz w:val="28"/>
          <w:szCs w:val="28"/>
        </w:rPr>
        <w:t xml:space="preserve">6 717,19 </w:t>
      </w:r>
      <w:r w:rsidR="004D3941" w:rsidRPr="000E76F1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004A48" w:rsidRDefault="004D3941" w:rsidP="002B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>6 518,59</w:t>
      </w:r>
      <w:r w:rsidR="007842BD" w:rsidRPr="00004A48">
        <w:rPr>
          <w:rFonts w:ascii="Times New Roman" w:hAnsi="Times New Roman" w:cs="Times New Roman"/>
          <w:sz w:val="28"/>
          <w:szCs w:val="28"/>
        </w:rPr>
        <w:t xml:space="preserve"> </w:t>
      </w:r>
      <w:r w:rsidRPr="00004A48">
        <w:rPr>
          <w:rFonts w:ascii="Times New Roman" w:hAnsi="Times New Roman" w:cs="Times New Roman"/>
          <w:sz w:val="28"/>
          <w:szCs w:val="28"/>
        </w:rPr>
        <w:t>тыс. рублей (</w:t>
      </w:r>
      <w:r w:rsidR="00945158">
        <w:rPr>
          <w:rFonts w:ascii="Times New Roman" w:hAnsi="Times New Roman" w:cs="Times New Roman"/>
          <w:sz w:val="28"/>
          <w:szCs w:val="28"/>
        </w:rPr>
        <w:t>97,0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BF6F4C" w:rsidRDefault="00EE52E1" w:rsidP="00BF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13">
        <w:rPr>
          <w:rFonts w:ascii="Times New Roman" w:hAnsi="Times New Roman" w:cs="Times New Roman"/>
          <w:sz w:val="28"/>
          <w:szCs w:val="28"/>
        </w:rPr>
        <w:t>Имеется основное мероприятие «Обеспечение противопожарных мероприятий на территории Курского муниципального округа Ставропольского края» (180,00 тыс. руб.) с кассовым исполнением 0 %. Причина</w:t>
      </w:r>
      <w:r w:rsidR="00221173" w:rsidRPr="00437113">
        <w:rPr>
          <w:rFonts w:ascii="Times New Roman" w:hAnsi="Times New Roman" w:cs="Times New Roman"/>
          <w:sz w:val="28"/>
          <w:szCs w:val="28"/>
        </w:rPr>
        <w:t xml:space="preserve"> - выполнение перенесено на </w:t>
      </w:r>
      <w:r w:rsidR="00437113" w:rsidRPr="00437113">
        <w:rPr>
          <w:rFonts w:ascii="Times New Roman" w:hAnsi="Times New Roman" w:cs="Times New Roman"/>
          <w:sz w:val="28"/>
          <w:szCs w:val="28"/>
        </w:rPr>
        <w:t>1</w:t>
      </w:r>
      <w:r w:rsidR="00221173" w:rsidRPr="0043711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37113" w:rsidRPr="00437113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221173" w:rsidRPr="00437113">
        <w:rPr>
          <w:rFonts w:ascii="Times New Roman" w:hAnsi="Times New Roman" w:cs="Times New Roman"/>
          <w:sz w:val="28"/>
          <w:szCs w:val="28"/>
        </w:rPr>
        <w:t>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94,95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9. «Развитие малого и среднего бизнеса, потребительского рынка, снижение административных барьеров»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04A48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З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7842BD" w:rsidRPr="00004A48">
        <w:rPr>
          <w:rFonts w:ascii="Times New Roman" w:hAnsi="Times New Roman" w:cs="Times New Roman"/>
          <w:sz w:val="28"/>
          <w:szCs w:val="28"/>
        </w:rPr>
        <w:t>15 </w:t>
      </w:r>
      <w:r w:rsidR="000E76F1" w:rsidRPr="00004A48">
        <w:rPr>
          <w:rFonts w:ascii="Times New Roman" w:hAnsi="Times New Roman" w:cs="Times New Roman"/>
          <w:sz w:val="28"/>
          <w:szCs w:val="28"/>
        </w:rPr>
        <w:t>5</w:t>
      </w:r>
      <w:r w:rsidR="007842BD" w:rsidRPr="00004A48">
        <w:rPr>
          <w:rFonts w:ascii="Times New Roman" w:hAnsi="Times New Roman" w:cs="Times New Roman"/>
          <w:sz w:val="28"/>
          <w:szCs w:val="28"/>
        </w:rPr>
        <w:t>41,15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>15 416,29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45158">
        <w:rPr>
          <w:rFonts w:ascii="Times New Roman" w:hAnsi="Times New Roman" w:cs="Times New Roman"/>
          <w:sz w:val="28"/>
          <w:szCs w:val="28"/>
        </w:rPr>
        <w:t>99,2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652B07" w:rsidRDefault="00EE52E1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13">
        <w:rPr>
          <w:rFonts w:ascii="Times New Roman" w:hAnsi="Times New Roman" w:cs="Times New Roman"/>
          <w:sz w:val="28"/>
          <w:szCs w:val="28"/>
        </w:rPr>
        <w:t xml:space="preserve">Имеется основное мероприятие «Организация деятельности администрации по поддержке малого и среднего бизнеса» (100,00 тыс. руб.) с кассовым исполнением </w:t>
      </w:r>
      <w:r w:rsidR="00437113" w:rsidRPr="00437113">
        <w:rPr>
          <w:rFonts w:ascii="Times New Roman" w:hAnsi="Times New Roman" w:cs="Times New Roman"/>
          <w:sz w:val="28"/>
          <w:szCs w:val="28"/>
        </w:rPr>
        <w:t>18,4</w:t>
      </w:r>
      <w:r w:rsidRPr="00437113">
        <w:rPr>
          <w:rFonts w:ascii="Times New Roman" w:hAnsi="Times New Roman" w:cs="Times New Roman"/>
          <w:sz w:val="28"/>
          <w:szCs w:val="28"/>
        </w:rPr>
        <w:t xml:space="preserve"> %. </w:t>
      </w:r>
      <w:r w:rsidR="00221173" w:rsidRPr="00437113">
        <w:rPr>
          <w:rFonts w:ascii="Times New Roman" w:hAnsi="Times New Roman" w:cs="Times New Roman"/>
          <w:sz w:val="28"/>
          <w:szCs w:val="28"/>
        </w:rPr>
        <w:t>Причина - во 2 квартале был объявлен конкурс на предоставление гранта, заявителей не было.</w:t>
      </w:r>
      <w:r w:rsidR="00437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0C" w:rsidRDefault="0083030C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индикаторы и показатели с завышенными плановыми значениями:</w:t>
      </w:r>
    </w:p>
    <w:p w:rsidR="0083030C" w:rsidRDefault="0083030C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030C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 на 10 тыс. человек населения</w:t>
      </w:r>
      <w:r>
        <w:rPr>
          <w:rFonts w:ascii="Times New Roman" w:hAnsi="Times New Roman" w:cs="Times New Roman"/>
          <w:sz w:val="28"/>
          <w:szCs w:val="28"/>
        </w:rPr>
        <w:t>» (491,8/</w:t>
      </w:r>
      <w:r w:rsidRPr="0083030C">
        <w:rPr>
          <w:rFonts w:ascii="Times New Roman" w:hAnsi="Times New Roman" w:cs="Times New Roman"/>
          <w:sz w:val="28"/>
          <w:szCs w:val="28"/>
        </w:rPr>
        <w:t>828,5</w:t>
      </w:r>
      <w:r>
        <w:rPr>
          <w:rFonts w:ascii="Times New Roman" w:hAnsi="Times New Roman" w:cs="Times New Roman"/>
          <w:sz w:val="28"/>
          <w:szCs w:val="28"/>
        </w:rPr>
        <w:t xml:space="preserve"> за 2023 год - </w:t>
      </w:r>
      <w:r w:rsidRPr="0083030C">
        <w:rPr>
          <w:rFonts w:ascii="Times New Roman" w:hAnsi="Times New Roman" w:cs="Times New Roman"/>
          <w:sz w:val="28"/>
          <w:szCs w:val="28"/>
        </w:rPr>
        <w:t>1015,45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3030C" w:rsidRPr="0083030C" w:rsidRDefault="0083030C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030C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3030C">
        <w:rPr>
          <w:rFonts w:ascii="Times New Roman" w:hAnsi="Times New Roman" w:cs="Times New Roman"/>
          <w:sz w:val="28"/>
          <w:szCs w:val="28"/>
        </w:rPr>
        <w:t>3770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3030C">
        <w:rPr>
          <w:rFonts w:ascii="Times New Roman" w:hAnsi="Times New Roman" w:cs="Times New Roman"/>
          <w:sz w:val="28"/>
          <w:szCs w:val="28"/>
        </w:rPr>
        <w:tab/>
        <w:t>4397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3030C" w:rsidRDefault="0083030C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030C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предприятий малого и среднего бизнеса в сфере </w:t>
      </w:r>
      <w:r>
        <w:rPr>
          <w:rFonts w:ascii="Times New Roman" w:hAnsi="Times New Roman" w:cs="Times New Roman"/>
          <w:sz w:val="28"/>
          <w:szCs w:val="28"/>
        </w:rPr>
        <w:t>производства пищевых продуктов» (265,00/</w:t>
      </w:r>
      <w:r w:rsidRPr="0083030C">
        <w:rPr>
          <w:rFonts w:ascii="Times New Roman" w:hAnsi="Times New Roman" w:cs="Times New Roman"/>
          <w:sz w:val="28"/>
          <w:szCs w:val="28"/>
        </w:rPr>
        <w:t>335,19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3030C" w:rsidRDefault="0083030C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030C">
        <w:rPr>
          <w:rFonts w:ascii="Times New Roman" w:hAnsi="Times New Roman" w:cs="Times New Roman"/>
          <w:sz w:val="28"/>
          <w:szCs w:val="28"/>
        </w:rPr>
        <w:t>Оборот розничной торговли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3030C">
        <w:rPr>
          <w:rFonts w:ascii="Times New Roman" w:hAnsi="Times New Roman" w:cs="Times New Roman"/>
          <w:sz w:val="28"/>
          <w:szCs w:val="28"/>
        </w:rPr>
        <w:t>695,00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3030C">
        <w:rPr>
          <w:rFonts w:ascii="Times New Roman" w:hAnsi="Times New Roman" w:cs="Times New Roman"/>
          <w:sz w:val="28"/>
          <w:szCs w:val="28"/>
        </w:rPr>
        <w:t>914,7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126,33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10. «</w:t>
      </w:r>
      <w:r w:rsidR="007842BD" w:rsidRPr="00004A48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</w:t>
      </w:r>
      <w:r w:rsidRPr="00004A48">
        <w:rPr>
          <w:rFonts w:ascii="Times New Roman" w:hAnsi="Times New Roman" w:cs="Times New Roman"/>
          <w:b/>
          <w:sz w:val="28"/>
          <w:szCs w:val="28"/>
        </w:rPr>
        <w:t>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04A48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З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45158">
        <w:rPr>
          <w:rFonts w:ascii="Times New Roman" w:hAnsi="Times New Roman" w:cs="Times New Roman"/>
          <w:sz w:val="28"/>
          <w:szCs w:val="28"/>
        </w:rPr>
        <w:t>72 785,28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45158">
        <w:rPr>
          <w:rFonts w:ascii="Times New Roman" w:hAnsi="Times New Roman" w:cs="Times New Roman"/>
          <w:sz w:val="28"/>
          <w:szCs w:val="28"/>
        </w:rPr>
        <w:t>68 718,85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45158">
        <w:rPr>
          <w:rFonts w:ascii="Times New Roman" w:hAnsi="Times New Roman" w:cs="Times New Roman"/>
          <w:sz w:val="28"/>
          <w:szCs w:val="28"/>
        </w:rPr>
        <w:t>95</w:t>
      </w:r>
      <w:r w:rsidR="000E76F1" w:rsidRPr="00004A48">
        <w:rPr>
          <w:rFonts w:ascii="Times New Roman" w:hAnsi="Times New Roman" w:cs="Times New Roman"/>
          <w:sz w:val="28"/>
          <w:szCs w:val="28"/>
        </w:rPr>
        <w:t>,8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437113" w:rsidRDefault="0043711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о</w:t>
      </w:r>
      <w:r w:rsidRPr="00437113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113">
        <w:rPr>
          <w:rFonts w:ascii="Times New Roman" w:hAnsi="Times New Roman" w:cs="Times New Roman"/>
          <w:sz w:val="28"/>
          <w:szCs w:val="28"/>
        </w:rPr>
        <w:t>Организация освещения улиц и улучшение технического состояния электрических линий уличного освещения</w:t>
      </w:r>
      <w:r>
        <w:rPr>
          <w:rFonts w:ascii="Times New Roman" w:hAnsi="Times New Roman" w:cs="Times New Roman"/>
          <w:sz w:val="28"/>
          <w:szCs w:val="28"/>
        </w:rPr>
        <w:t>» с кассовым выполнением 89,7 % (16 289,28 тыс. руб. - план, факт - 14 610,37 тыс. руб.), причина</w:t>
      </w:r>
      <w:r w:rsidR="004E5F3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F30">
        <w:rPr>
          <w:rFonts w:ascii="Times New Roman" w:hAnsi="Times New Roman" w:cs="Times New Roman"/>
          <w:sz w:val="28"/>
          <w:szCs w:val="28"/>
        </w:rPr>
        <w:t>оплата контрактов проведена в январе 2025 года.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97,75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41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11. «Развитие сельского хозяйства»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04A48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З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A915C8">
        <w:rPr>
          <w:rFonts w:ascii="Times New Roman" w:hAnsi="Times New Roman" w:cs="Times New Roman"/>
          <w:sz w:val="28"/>
          <w:szCs w:val="28"/>
        </w:rPr>
        <w:t>10 763,94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C7218"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A915C8">
        <w:rPr>
          <w:rFonts w:ascii="Times New Roman" w:hAnsi="Times New Roman" w:cs="Times New Roman"/>
          <w:sz w:val="28"/>
          <w:szCs w:val="28"/>
        </w:rPr>
        <w:t>10 709,39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915C8">
        <w:rPr>
          <w:rFonts w:ascii="Times New Roman" w:hAnsi="Times New Roman" w:cs="Times New Roman"/>
          <w:sz w:val="28"/>
          <w:szCs w:val="28"/>
        </w:rPr>
        <w:t>99,5</w:t>
      </w:r>
      <w:r w:rsidR="000D30AF" w:rsidRPr="00004A48">
        <w:rPr>
          <w:rFonts w:ascii="Times New Roman" w:hAnsi="Times New Roman" w:cs="Times New Roman"/>
          <w:sz w:val="28"/>
          <w:szCs w:val="28"/>
        </w:rPr>
        <w:t xml:space="preserve"> </w:t>
      </w:r>
      <w:r w:rsidRPr="00004A48">
        <w:rPr>
          <w:rFonts w:ascii="Times New Roman" w:hAnsi="Times New Roman" w:cs="Times New Roman"/>
          <w:sz w:val="28"/>
          <w:szCs w:val="28"/>
        </w:rPr>
        <w:t>% к бюджетной росписи).</w:t>
      </w:r>
    </w:p>
    <w:p w:rsidR="00A915C8" w:rsidRDefault="00A915C8" w:rsidP="00A9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83030C" w:rsidRDefault="0083030C" w:rsidP="00A9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индикаторы с заниженными плановыми значениями:</w:t>
      </w:r>
    </w:p>
    <w:p w:rsidR="0083030C" w:rsidRDefault="0083030C" w:rsidP="00A9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030C">
        <w:rPr>
          <w:rFonts w:ascii="Times New Roman" w:hAnsi="Times New Roman" w:cs="Times New Roman"/>
          <w:sz w:val="28"/>
          <w:szCs w:val="28"/>
        </w:rPr>
        <w:t>Рентабельность сельскохозяйственных организаций Курского муниципального округа (с учетом субсидий)</w:t>
      </w:r>
      <w:r>
        <w:rPr>
          <w:rFonts w:ascii="Times New Roman" w:hAnsi="Times New Roman" w:cs="Times New Roman"/>
          <w:sz w:val="28"/>
          <w:szCs w:val="28"/>
        </w:rPr>
        <w:t>» (20/33);</w:t>
      </w:r>
    </w:p>
    <w:p w:rsidR="0083030C" w:rsidRPr="0083030C" w:rsidRDefault="0083030C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030C">
        <w:rPr>
          <w:rFonts w:ascii="Times New Roman" w:hAnsi="Times New Roman" w:cs="Times New Roman"/>
          <w:sz w:val="28"/>
          <w:szCs w:val="28"/>
        </w:rPr>
        <w:t>Доля площади, засеваемой элитными семенами, в общей площади посевов на территории 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3030C">
        <w:rPr>
          <w:rFonts w:ascii="Times New Roman" w:hAnsi="Times New Roman" w:cs="Times New Roman"/>
          <w:sz w:val="28"/>
          <w:szCs w:val="28"/>
        </w:rPr>
        <w:t>9,0</w:t>
      </w:r>
      <w:r w:rsidRPr="008303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r w:rsidRPr="0083030C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 xml:space="preserve"> за 2023 год - 12,8);</w:t>
      </w:r>
    </w:p>
    <w:p w:rsidR="0083030C" w:rsidRDefault="0083030C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030C">
        <w:rPr>
          <w:rFonts w:ascii="Times New Roman" w:hAnsi="Times New Roman" w:cs="Times New Roman"/>
          <w:sz w:val="28"/>
          <w:szCs w:val="28"/>
        </w:rPr>
        <w:t>Валовой сбор овощей открытого грунта в сельскохозяйственных организациях, крестьянских (фермерских) хозяйствах Курского муниципального округа,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3030C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303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,29 за 2023 - 3,28);</w:t>
      </w:r>
    </w:p>
    <w:p w:rsidR="0083030C" w:rsidRDefault="009A6347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347">
        <w:rPr>
          <w:rFonts w:ascii="Times New Roman" w:hAnsi="Times New Roman" w:cs="Times New Roman"/>
          <w:sz w:val="28"/>
          <w:szCs w:val="28"/>
        </w:rPr>
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 Курского муниципального округа, 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9A6347">
        <w:rPr>
          <w:rFonts w:ascii="Times New Roman" w:hAnsi="Times New Roman" w:cs="Times New Roman"/>
          <w:sz w:val="28"/>
          <w:szCs w:val="28"/>
        </w:rPr>
        <w:t>1,90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A6347">
        <w:rPr>
          <w:rFonts w:ascii="Times New Roman" w:hAnsi="Times New Roman" w:cs="Times New Roman"/>
          <w:sz w:val="28"/>
          <w:szCs w:val="28"/>
        </w:rPr>
        <w:tab/>
        <w:t>2,77</w:t>
      </w:r>
      <w:r>
        <w:rPr>
          <w:rFonts w:ascii="Times New Roman" w:hAnsi="Times New Roman" w:cs="Times New Roman"/>
          <w:sz w:val="28"/>
          <w:szCs w:val="28"/>
        </w:rPr>
        <w:t xml:space="preserve"> за 2023 год - 2,5);</w:t>
      </w:r>
    </w:p>
    <w:p w:rsidR="009A6347" w:rsidRDefault="009A6347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347">
        <w:rPr>
          <w:rFonts w:ascii="Times New Roman" w:hAnsi="Times New Roman" w:cs="Times New Roman"/>
          <w:sz w:val="28"/>
          <w:szCs w:val="28"/>
        </w:rPr>
        <w:t>Ввод в эксплуатацию мелиорируемых земель на территории 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9A6347">
        <w:rPr>
          <w:rFonts w:ascii="Times New Roman" w:hAnsi="Times New Roman" w:cs="Times New Roman"/>
          <w:sz w:val="28"/>
          <w:szCs w:val="28"/>
        </w:rPr>
        <w:t>222,0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A6347">
        <w:rPr>
          <w:rFonts w:ascii="Times New Roman" w:hAnsi="Times New Roman" w:cs="Times New Roman"/>
          <w:sz w:val="28"/>
          <w:szCs w:val="28"/>
        </w:rPr>
        <w:t>1198,3</w:t>
      </w:r>
      <w:r>
        <w:rPr>
          <w:rFonts w:ascii="Times New Roman" w:hAnsi="Times New Roman" w:cs="Times New Roman"/>
          <w:sz w:val="28"/>
          <w:szCs w:val="28"/>
        </w:rPr>
        <w:t xml:space="preserve"> за 2023 год - 560,9).</w:t>
      </w:r>
    </w:p>
    <w:p w:rsidR="009A6347" w:rsidRDefault="009A6347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показатели с завышенными плановыми значениями: </w:t>
      </w:r>
    </w:p>
    <w:p w:rsidR="009A6347" w:rsidRDefault="009A6347" w:rsidP="0083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347">
        <w:rPr>
          <w:rFonts w:ascii="Times New Roman" w:hAnsi="Times New Roman" w:cs="Times New Roman"/>
          <w:sz w:val="28"/>
          <w:szCs w:val="28"/>
        </w:rPr>
        <w:t>Площадь виноградных насаждений в плодоносящем возрасте в Курском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9A6347">
        <w:rPr>
          <w:rFonts w:ascii="Times New Roman" w:hAnsi="Times New Roman" w:cs="Times New Roman"/>
          <w:sz w:val="28"/>
          <w:szCs w:val="28"/>
        </w:rPr>
        <w:t>0,148</w:t>
      </w:r>
      <w:r w:rsidRPr="009A63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r w:rsidRPr="009A6347">
        <w:rPr>
          <w:rFonts w:ascii="Times New Roman" w:hAnsi="Times New Roman" w:cs="Times New Roman"/>
          <w:sz w:val="28"/>
          <w:szCs w:val="28"/>
        </w:rPr>
        <w:t>0,0087</w:t>
      </w:r>
      <w:r>
        <w:rPr>
          <w:rFonts w:ascii="Times New Roman" w:hAnsi="Times New Roman" w:cs="Times New Roman"/>
          <w:sz w:val="28"/>
          <w:szCs w:val="28"/>
        </w:rPr>
        <w:t xml:space="preserve"> за 2023 год - 0,0087);</w:t>
      </w:r>
    </w:p>
    <w:p w:rsidR="009A6347" w:rsidRPr="009A6347" w:rsidRDefault="009A6347" w:rsidP="009A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347">
        <w:rPr>
          <w:rFonts w:ascii="Times New Roman" w:hAnsi="Times New Roman" w:cs="Times New Roman"/>
          <w:sz w:val="28"/>
          <w:szCs w:val="28"/>
        </w:rPr>
        <w:t>Производство молока в хозяйствах всех категорий 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9A6347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A6347">
        <w:rPr>
          <w:rFonts w:ascii="Times New Roman" w:hAnsi="Times New Roman" w:cs="Times New Roman"/>
          <w:sz w:val="28"/>
          <w:szCs w:val="28"/>
        </w:rPr>
        <w:t>18,50</w:t>
      </w:r>
      <w:r>
        <w:rPr>
          <w:rFonts w:ascii="Times New Roman" w:hAnsi="Times New Roman" w:cs="Times New Roman"/>
          <w:sz w:val="28"/>
          <w:szCs w:val="28"/>
        </w:rPr>
        <w:t xml:space="preserve"> за 2023 - 18,002);</w:t>
      </w:r>
    </w:p>
    <w:p w:rsidR="009A6347" w:rsidRDefault="009A6347" w:rsidP="009A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A6347">
        <w:rPr>
          <w:rFonts w:ascii="Times New Roman" w:hAnsi="Times New Roman" w:cs="Times New Roman"/>
          <w:sz w:val="28"/>
          <w:szCs w:val="28"/>
        </w:rPr>
        <w:t>Численность молочных коров в сельскохозяйственных организациях, крестьянских (фермерских) хозяйствах Курского муниципального округа,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 (0,1/</w:t>
      </w:r>
      <w:r w:rsidRPr="009A6347">
        <w:rPr>
          <w:rFonts w:ascii="Times New Roman" w:hAnsi="Times New Roman" w:cs="Times New Roman"/>
          <w:sz w:val="28"/>
          <w:szCs w:val="28"/>
        </w:rPr>
        <w:t>0,014</w:t>
      </w:r>
      <w:r>
        <w:rPr>
          <w:rFonts w:ascii="Times New Roman" w:hAnsi="Times New Roman" w:cs="Times New Roman"/>
          <w:sz w:val="28"/>
          <w:szCs w:val="28"/>
        </w:rPr>
        <w:t xml:space="preserve"> за 2023 год - 0,016);</w:t>
      </w:r>
    </w:p>
    <w:p w:rsidR="009A6347" w:rsidRDefault="009A6347" w:rsidP="009A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347">
        <w:rPr>
          <w:rFonts w:ascii="Times New Roman" w:hAnsi="Times New Roman" w:cs="Times New Roman"/>
          <w:sz w:val="28"/>
          <w:szCs w:val="28"/>
        </w:rPr>
        <w:t xml:space="preserve">Производство молока сельскохозяйственных </w:t>
      </w:r>
      <w:proofErr w:type="gramStart"/>
      <w:r w:rsidRPr="009A6347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A6347">
        <w:rPr>
          <w:rFonts w:ascii="Times New Roman" w:hAnsi="Times New Roman" w:cs="Times New Roman"/>
          <w:sz w:val="28"/>
          <w:szCs w:val="28"/>
        </w:rPr>
        <w:t>, крестьянских (фермерских) хозяйствах  Курского муниципального округа,  включая 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9A6347">
        <w:rPr>
          <w:rFonts w:ascii="Times New Roman" w:hAnsi="Times New Roman" w:cs="Times New Roman"/>
          <w:sz w:val="28"/>
          <w:szCs w:val="28"/>
        </w:rPr>
        <w:t>0,2</w:t>
      </w:r>
      <w:r w:rsidRPr="009A63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r w:rsidRPr="009A6347">
        <w:rPr>
          <w:rFonts w:ascii="Times New Roman" w:hAnsi="Times New Roman" w:cs="Times New Roman"/>
          <w:sz w:val="28"/>
          <w:szCs w:val="28"/>
        </w:rPr>
        <w:t>0,0481</w:t>
      </w:r>
      <w:r>
        <w:rPr>
          <w:rFonts w:ascii="Times New Roman" w:hAnsi="Times New Roman" w:cs="Times New Roman"/>
          <w:sz w:val="28"/>
          <w:szCs w:val="28"/>
        </w:rPr>
        <w:t xml:space="preserve"> за 2023 год - </w:t>
      </w:r>
      <w:r w:rsidRPr="009A6347">
        <w:rPr>
          <w:rFonts w:ascii="Times New Roman" w:hAnsi="Times New Roman" w:cs="Times New Roman"/>
          <w:sz w:val="28"/>
          <w:szCs w:val="28"/>
        </w:rPr>
        <w:t>0,0472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6347" w:rsidRDefault="009A6347" w:rsidP="009A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индикаторы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в 2023 году значения были равны нулю, установлены плановые значения на 2024 год, но по факту исполнение равно нулю:</w:t>
      </w:r>
    </w:p>
    <w:p w:rsidR="009A6347" w:rsidRPr="009A6347" w:rsidRDefault="009A6347" w:rsidP="009A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347">
        <w:rPr>
          <w:rFonts w:ascii="Times New Roman" w:hAnsi="Times New Roman" w:cs="Times New Roman"/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</w:t>
      </w:r>
      <w:proofErr w:type="spellStart"/>
      <w:r w:rsidRPr="009A6347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9A6347">
        <w:rPr>
          <w:rFonts w:ascii="Times New Roman" w:hAnsi="Times New Roman" w:cs="Times New Roman"/>
          <w:sz w:val="28"/>
          <w:szCs w:val="28"/>
        </w:rPr>
        <w:t xml:space="preserve">  поддержки на развитие семейных ферм и гранта «</w:t>
      </w:r>
      <w:proofErr w:type="spellStart"/>
      <w:r w:rsidRPr="009A6347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9A6347">
        <w:rPr>
          <w:rFonts w:ascii="Times New Roman" w:hAnsi="Times New Roman" w:cs="Times New Roman"/>
          <w:sz w:val="28"/>
          <w:szCs w:val="28"/>
        </w:rPr>
        <w:t>» за последние пять лет (включая отчетный год), п</w:t>
      </w:r>
      <w:r>
        <w:rPr>
          <w:rFonts w:ascii="Times New Roman" w:hAnsi="Times New Roman" w:cs="Times New Roman"/>
          <w:sz w:val="28"/>
          <w:szCs w:val="28"/>
        </w:rPr>
        <w:t>о отношению к  предыдущему году»;</w:t>
      </w:r>
    </w:p>
    <w:p w:rsidR="009A6347" w:rsidRPr="009A6347" w:rsidRDefault="009A6347" w:rsidP="009A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A6347">
        <w:rPr>
          <w:rFonts w:ascii="Times New Roman" w:hAnsi="Times New Roman" w:cs="Times New Roman"/>
          <w:sz w:val="28"/>
          <w:szCs w:val="28"/>
        </w:rPr>
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</w:r>
      <w:proofErr w:type="spellStart"/>
      <w:r w:rsidRPr="009A6347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9A6347">
        <w:rPr>
          <w:rFonts w:ascii="Times New Roman" w:hAnsi="Times New Roman" w:cs="Times New Roman"/>
          <w:sz w:val="28"/>
          <w:szCs w:val="28"/>
        </w:rPr>
        <w:t xml:space="preserve"> поддержку за последние 5 лет (включая отчетный год) по отношению к предыдущему году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A6347" w:rsidRDefault="009A6347" w:rsidP="009A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347">
        <w:rPr>
          <w:rFonts w:ascii="Times New Roman" w:hAnsi="Times New Roman" w:cs="Times New Roman"/>
          <w:sz w:val="28"/>
          <w:szCs w:val="28"/>
        </w:rPr>
        <w:t>Вовлечение в сельскохозяйственную потребительскую кооперацию новых членов из числа субъектов малого и среднего предпринимательства в агропромышленном комплексе и личных подсобных хозяй</w:t>
      </w:r>
      <w:proofErr w:type="gramStart"/>
      <w:r w:rsidRPr="009A6347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A6347">
        <w:rPr>
          <w:rFonts w:ascii="Times New Roman" w:hAnsi="Times New Roman" w:cs="Times New Roman"/>
          <w:sz w:val="28"/>
          <w:szCs w:val="28"/>
        </w:rPr>
        <w:t>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78,64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</w:t>
      </w:r>
      <w:r w:rsidRPr="00CE0C05">
        <w:rPr>
          <w:rFonts w:ascii="Times New Roman" w:hAnsi="Times New Roman" w:cs="Times New Roman"/>
          <w:sz w:val="28"/>
          <w:szCs w:val="28"/>
        </w:rPr>
        <w:t>ниже</w:t>
      </w:r>
      <w:r w:rsidRPr="00CE0C05">
        <w:rPr>
          <w:rFonts w:ascii="Times New Roman" w:hAnsi="Times New Roman" w:cs="Times New Roman"/>
          <w:sz w:val="28"/>
          <w:szCs w:val="28"/>
        </w:rPr>
        <w:t xml:space="preserve">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b/>
          <w:sz w:val="28"/>
          <w:szCs w:val="28"/>
        </w:rPr>
        <w:t xml:space="preserve">12. «Межнациональные </w:t>
      </w:r>
      <w:r w:rsidRPr="00004A48">
        <w:rPr>
          <w:rFonts w:ascii="Times New Roman" w:hAnsi="Times New Roman" w:cs="Times New Roman"/>
          <w:b/>
          <w:sz w:val="28"/>
          <w:szCs w:val="28"/>
        </w:rPr>
        <w:t>отношения и поддержка казачества»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04A48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З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A915C8">
        <w:rPr>
          <w:rFonts w:ascii="Times New Roman" w:hAnsi="Times New Roman" w:cs="Times New Roman"/>
          <w:sz w:val="28"/>
          <w:szCs w:val="28"/>
        </w:rPr>
        <w:t>50 170,58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A915C8">
        <w:rPr>
          <w:rFonts w:ascii="Times New Roman" w:hAnsi="Times New Roman" w:cs="Times New Roman"/>
          <w:sz w:val="28"/>
          <w:szCs w:val="28"/>
        </w:rPr>
        <w:t>49 572,48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915C8">
        <w:rPr>
          <w:rFonts w:ascii="Times New Roman" w:hAnsi="Times New Roman" w:cs="Times New Roman"/>
          <w:sz w:val="28"/>
          <w:szCs w:val="28"/>
        </w:rPr>
        <w:t>98,8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4E5F30" w:rsidRDefault="004E5F30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5A">
        <w:rPr>
          <w:rFonts w:ascii="Times New Roman" w:hAnsi="Times New Roman" w:cs="Times New Roman"/>
          <w:sz w:val="28"/>
          <w:szCs w:val="28"/>
        </w:rPr>
        <w:t>Имеется основное мероприятие «Информирование населения Курского муниципального округа по вопросам противодействия распространению терроризма, этнического и религиозного экстремизма» с кассовым выполнением 68,4 % (307,27 тыс. руб. - план, факт - 208,05 тыс. руб.), причина</w:t>
      </w:r>
      <w:r w:rsidR="0071685A" w:rsidRPr="0071685A">
        <w:rPr>
          <w:rFonts w:ascii="Times New Roman" w:hAnsi="Times New Roman" w:cs="Times New Roman"/>
          <w:sz w:val="28"/>
          <w:szCs w:val="28"/>
        </w:rPr>
        <w:t xml:space="preserve"> - перенос проведения некоторых мероприятий на 2025 год.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111,21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13. «Энергосбережение и повышение энергетической эффективности»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Default="009E54CE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Финансирование по данной программе на 202</w:t>
      </w:r>
      <w:r w:rsidR="006D49B0" w:rsidRPr="00004A48">
        <w:rPr>
          <w:rFonts w:ascii="Times New Roman" w:hAnsi="Times New Roman" w:cs="Times New Roman"/>
          <w:sz w:val="28"/>
          <w:szCs w:val="28"/>
        </w:rPr>
        <w:t>4</w:t>
      </w:r>
      <w:r w:rsidRPr="00004A48">
        <w:rPr>
          <w:rFonts w:ascii="Times New Roman" w:hAnsi="Times New Roman" w:cs="Times New Roman"/>
          <w:sz w:val="28"/>
          <w:szCs w:val="28"/>
        </w:rPr>
        <w:t xml:space="preserve"> год не предусмотрено.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106,27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14. «Профилактика правонарушений»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04A48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З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A915C8">
        <w:rPr>
          <w:rFonts w:ascii="Times New Roman" w:hAnsi="Times New Roman" w:cs="Times New Roman"/>
          <w:sz w:val="28"/>
          <w:szCs w:val="28"/>
        </w:rPr>
        <w:t>1 409,00</w:t>
      </w:r>
      <w:r w:rsidR="004D3941" w:rsidRPr="00004A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004A48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Кассовые ра</w:t>
      </w:r>
      <w:r w:rsidR="008D55E3" w:rsidRPr="00004A48">
        <w:rPr>
          <w:rFonts w:ascii="Times New Roman" w:hAnsi="Times New Roman" w:cs="Times New Roman"/>
          <w:sz w:val="28"/>
          <w:szCs w:val="28"/>
        </w:rPr>
        <w:t xml:space="preserve">сходы </w:t>
      </w:r>
      <w:r w:rsidRPr="00004A48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915C8">
        <w:rPr>
          <w:rFonts w:ascii="Times New Roman" w:hAnsi="Times New Roman" w:cs="Times New Roman"/>
          <w:sz w:val="28"/>
          <w:szCs w:val="28"/>
        </w:rPr>
        <w:t>1 397,16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915C8">
        <w:rPr>
          <w:rFonts w:ascii="Times New Roman" w:hAnsi="Times New Roman" w:cs="Times New Roman"/>
          <w:sz w:val="28"/>
          <w:szCs w:val="28"/>
        </w:rPr>
        <w:t>99,2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EE52E1" w:rsidRDefault="00EE52E1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DC">
        <w:rPr>
          <w:rFonts w:ascii="Times New Roman" w:hAnsi="Times New Roman" w:cs="Times New Roman"/>
          <w:sz w:val="28"/>
          <w:szCs w:val="28"/>
        </w:rPr>
        <w:t>Имеется основное мероприятие «</w:t>
      </w:r>
      <w:r w:rsidR="00AE6FDC" w:rsidRPr="00AE6FDC">
        <w:rPr>
          <w:rFonts w:ascii="Times New Roman" w:hAnsi="Times New Roman" w:cs="Times New Roman"/>
          <w:sz w:val="28"/>
          <w:szCs w:val="28"/>
        </w:rPr>
        <w:t>Профилактика правонарушений в сфере миграции</w:t>
      </w:r>
      <w:r w:rsidRPr="00AE6FDC">
        <w:rPr>
          <w:rFonts w:ascii="Times New Roman" w:hAnsi="Times New Roman" w:cs="Times New Roman"/>
          <w:sz w:val="28"/>
          <w:szCs w:val="28"/>
        </w:rPr>
        <w:t>» с нулевым кассовым исполнением (</w:t>
      </w:r>
      <w:r w:rsidR="00AE6FDC" w:rsidRPr="00AE6FDC">
        <w:rPr>
          <w:rFonts w:ascii="Times New Roman" w:hAnsi="Times New Roman" w:cs="Times New Roman"/>
          <w:sz w:val="28"/>
          <w:szCs w:val="28"/>
        </w:rPr>
        <w:t>5</w:t>
      </w:r>
      <w:r w:rsidRPr="00AE6FDC">
        <w:rPr>
          <w:rFonts w:ascii="Times New Roman" w:hAnsi="Times New Roman" w:cs="Times New Roman"/>
          <w:sz w:val="28"/>
          <w:szCs w:val="28"/>
        </w:rPr>
        <w:t>,00 тыс. руб.).</w:t>
      </w:r>
      <w:r w:rsidR="00221173" w:rsidRPr="00AE6FDC">
        <w:rPr>
          <w:rFonts w:ascii="Times New Roman" w:hAnsi="Times New Roman" w:cs="Times New Roman"/>
          <w:sz w:val="28"/>
          <w:szCs w:val="28"/>
        </w:rPr>
        <w:t xml:space="preserve"> Причина </w:t>
      </w:r>
      <w:r w:rsidR="00AE6FDC" w:rsidRPr="00AE6FDC">
        <w:rPr>
          <w:rFonts w:ascii="Times New Roman" w:hAnsi="Times New Roman" w:cs="Times New Roman"/>
          <w:sz w:val="28"/>
          <w:szCs w:val="28"/>
        </w:rPr>
        <w:t>-</w:t>
      </w:r>
      <w:r w:rsidR="00221173" w:rsidRPr="00AE6FDC">
        <w:rPr>
          <w:rFonts w:ascii="Times New Roman" w:hAnsi="Times New Roman" w:cs="Times New Roman"/>
          <w:sz w:val="28"/>
          <w:szCs w:val="28"/>
        </w:rPr>
        <w:t xml:space="preserve"> </w:t>
      </w:r>
      <w:r w:rsidR="00AE6FDC" w:rsidRPr="00AE6FDC">
        <w:rPr>
          <w:rFonts w:ascii="Times New Roman" w:hAnsi="Times New Roman" w:cs="Times New Roman"/>
          <w:sz w:val="28"/>
          <w:szCs w:val="28"/>
        </w:rPr>
        <w:t>мероприятия проведены без приобретения раздаточного материала</w:t>
      </w:r>
      <w:r w:rsidR="00221173" w:rsidRPr="00AE6FDC">
        <w:rPr>
          <w:rFonts w:ascii="Times New Roman" w:hAnsi="Times New Roman" w:cs="Times New Roman"/>
          <w:sz w:val="28"/>
          <w:szCs w:val="28"/>
        </w:rPr>
        <w:t>.</w:t>
      </w:r>
    </w:p>
    <w:p w:rsidR="00D73A16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показатели и индикаторы с заниженными плановыми значениями: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Удельный вес преступлений, совершенных в общественных местах Курского муниципального округа Ставропольского края (далее - Курский муниципальный округ), в общем количестве преступлений, совершенных в Курском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 (15,8/</w:t>
      </w:r>
      <w:r w:rsidRPr="00474C80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за 2023 год - 8,3);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Количество преступлений, совершаемых на улицах и в других общественных местах</w:t>
      </w:r>
      <w:r>
        <w:rPr>
          <w:rFonts w:ascii="Times New Roman" w:hAnsi="Times New Roman" w:cs="Times New Roman"/>
          <w:sz w:val="28"/>
          <w:szCs w:val="28"/>
        </w:rPr>
        <w:t>» (64/23 за 2023 год - 29);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Количество преступлений, совершаемых на территории Курского муниципального округа, лицами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>» (69/11 за 2023 год - 26);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Количество преступлений, совершаемых лицами, ранее совершавшими правонарушения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74C80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74C80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за 2023 - 123);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Количество совместных с субъектами профилактики правонарушений мероприятий способствующих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» (16/</w:t>
      </w:r>
      <w:r w:rsidRPr="00474C8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за 2023 год - 83);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 xml:space="preserve">Количество районных фестивалей, конкурсов, культурно-массовых и спортивных мероприятий, выставок, «круглых столов», акций социальной направленности по проблемам профилактики наркомании, токсикомании, алкоголизма, </w:t>
      </w:r>
      <w:proofErr w:type="spellStart"/>
      <w:r w:rsidRPr="00474C8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74C80">
        <w:rPr>
          <w:rFonts w:ascii="Times New Roman" w:hAnsi="Times New Roman" w:cs="Times New Roman"/>
          <w:sz w:val="28"/>
          <w:szCs w:val="28"/>
        </w:rPr>
        <w:t>, формирование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 (18/23 за 2023 год - 22);</w:t>
      </w:r>
    </w:p>
    <w:p w:rsidR="00474C80" w:rsidRPr="00474C80" w:rsidRDefault="00474C80" w:rsidP="0047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Доля обучающихся 7 - 11 классов общеобразовательных учреждений  Курского  муниципального округа Ставропольского края (далее - общеобразовательные учреждения), принявших участие в социально-психологическом тестировании, в общей численности обучающихся 7 - 11 классов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 (93/100 за 2023 год - 100);</w:t>
      </w:r>
    </w:p>
    <w:p w:rsidR="00474C80" w:rsidRPr="00474C80" w:rsidRDefault="00474C80" w:rsidP="0047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Доля обучающихся общеобразовательных учреждений в возрасте  от  13  до  18  лет,  прошедших  экспресс-тестирование на выявление употребления психотропных активных веществ (ПАВ), от общего количества детей данной возрастной категории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D50EA0">
        <w:rPr>
          <w:rFonts w:ascii="Times New Roman" w:hAnsi="Times New Roman" w:cs="Times New Roman"/>
          <w:sz w:val="28"/>
          <w:szCs w:val="28"/>
        </w:rPr>
        <w:t>29</w:t>
      </w:r>
      <w:r w:rsidR="00D50EA0" w:rsidRPr="00D50EA0">
        <w:rPr>
          <w:rFonts w:ascii="Times New Roman" w:hAnsi="Times New Roman" w:cs="Times New Roman"/>
          <w:sz w:val="28"/>
          <w:szCs w:val="28"/>
        </w:rPr>
        <w:t>/100 за 2023 год - 100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74C80" w:rsidRDefault="00474C80" w:rsidP="0047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Численность несовершеннолетних в возрасте до 18 лет,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0EA0" w:rsidRPr="00D50EA0">
        <w:t xml:space="preserve"> </w:t>
      </w:r>
      <w:r w:rsidR="00D50EA0" w:rsidRPr="00D50EA0">
        <w:rPr>
          <w:rFonts w:ascii="Times New Roman" w:hAnsi="Times New Roman" w:cs="Times New Roman"/>
          <w:sz w:val="28"/>
          <w:szCs w:val="28"/>
        </w:rPr>
        <w:t>(5160</w:t>
      </w:r>
      <w:r w:rsidR="00D50EA0" w:rsidRPr="00D50EA0">
        <w:rPr>
          <w:rFonts w:ascii="Times New Roman" w:hAnsi="Times New Roman" w:cs="Times New Roman"/>
          <w:sz w:val="28"/>
          <w:szCs w:val="28"/>
        </w:rPr>
        <w:tab/>
        <w:t>/7815 за 2023 - 7953)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Количество полиграфической продукции, распространяемой в Курском муниципальном округе и направленной на профилактику незаконного потребления наркотиков и пропаганду здорового образа жизни среди населения 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0EA0" w:rsidRPr="00D50EA0">
        <w:rPr>
          <w:rFonts w:ascii="Times New Roman" w:hAnsi="Times New Roman" w:cs="Times New Roman"/>
          <w:sz w:val="28"/>
          <w:szCs w:val="28"/>
        </w:rPr>
        <w:t>(1500/2000 за 2023 год - 2000)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Имеются показатели и индикаторы с завышенными плановыми значениями:</w:t>
      </w:r>
    </w:p>
    <w:p w:rsidR="00474C80" w:rsidRDefault="00474C80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C80">
        <w:rPr>
          <w:rFonts w:ascii="Times New Roman" w:hAnsi="Times New Roman" w:cs="Times New Roman"/>
          <w:sz w:val="28"/>
          <w:szCs w:val="28"/>
        </w:rPr>
        <w:t>Численность членов народных дружин и общественных объединений правоохранительной направленности, созданных на территории  Курского муниципального округа, внесенных в региональный реестр народных дружин и общественных объединений правоохранительной направленности в Курском муниципальном округе, принимающих участие в охране общественного порядка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округа» (</w:t>
      </w:r>
      <w:r w:rsidRPr="00474C80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74C80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за 2023 год - 99);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180,59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CE" w:rsidRPr="00004A4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15. «Противодействие коррупции</w:t>
      </w:r>
      <w:r w:rsidR="006D49B0" w:rsidRPr="00004A48">
        <w:rPr>
          <w:rFonts w:ascii="Times New Roman" w:hAnsi="Times New Roman" w:cs="Times New Roman"/>
          <w:b/>
          <w:sz w:val="28"/>
          <w:szCs w:val="28"/>
        </w:rPr>
        <w:t xml:space="preserve"> в администрации Курского муниципального округа Ставропольского края</w:t>
      </w:r>
      <w:r w:rsidRPr="00004A48">
        <w:rPr>
          <w:rFonts w:ascii="Times New Roman" w:hAnsi="Times New Roman" w:cs="Times New Roman"/>
          <w:b/>
          <w:sz w:val="28"/>
          <w:szCs w:val="28"/>
        </w:rPr>
        <w:t>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Pr="00004A4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Запланировано 55,70 тыс. рублей.</w:t>
      </w:r>
    </w:p>
    <w:p w:rsidR="00BA61C4" w:rsidRPr="00004A48" w:rsidRDefault="00BA61C4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A915C8">
        <w:rPr>
          <w:rFonts w:ascii="Times New Roman" w:hAnsi="Times New Roman" w:cs="Times New Roman"/>
          <w:sz w:val="28"/>
          <w:szCs w:val="28"/>
        </w:rPr>
        <w:t>49,94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915C8">
        <w:rPr>
          <w:rFonts w:ascii="Times New Roman" w:hAnsi="Times New Roman" w:cs="Times New Roman"/>
          <w:sz w:val="28"/>
          <w:szCs w:val="28"/>
        </w:rPr>
        <w:t>84,3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EE52E1" w:rsidRDefault="00EE52E1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11">
        <w:rPr>
          <w:rFonts w:ascii="Times New Roman" w:hAnsi="Times New Roman" w:cs="Times New Roman"/>
          <w:sz w:val="28"/>
          <w:szCs w:val="28"/>
        </w:rPr>
        <w:t xml:space="preserve">Имеется основное мероприятие «Формирование в обществе антикоррупционного сознания и нетерпимости к коррупционному поведению» кассовым исполнением </w:t>
      </w:r>
      <w:r w:rsidR="00AE6FDC" w:rsidRPr="00A36411">
        <w:rPr>
          <w:rFonts w:ascii="Times New Roman" w:hAnsi="Times New Roman" w:cs="Times New Roman"/>
          <w:sz w:val="28"/>
          <w:szCs w:val="28"/>
        </w:rPr>
        <w:t xml:space="preserve">71,6 % </w:t>
      </w:r>
      <w:r w:rsidRPr="00A36411">
        <w:rPr>
          <w:rFonts w:ascii="Times New Roman" w:hAnsi="Times New Roman" w:cs="Times New Roman"/>
          <w:sz w:val="28"/>
          <w:szCs w:val="28"/>
        </w:rPr>
        <w:t>(27,85 тыс. руб.). Причина</w:t>
      </w:r>
      <w:r w:rsidR="00221173" w:rsidRPr="00A36411">
        <w:rPr>
          <w:rFonts w:ascii="Times New Roman" w:hAnsi="Times New Roman" w:cs="Times New Roman"/>
          <w:sz w:val="28"/>
          <w:szCs w:val="28"/>
        </w:rPr>
        <w:t xml:space="preserve"> </w:t>
      </w:r>
      <w:r w:rsidR="00A36411" w:rsidRPr="00A36411">
        <w:rPr>
          <w:rFonts w:ascii="Times New Roman" w:hAnsi="Times New Roman" w:cs="Times New Roman"/>
          <w:sz w:val="28"/>
          <w:szCs w:val="28"/>
        </w:rPr>
        <w:t>–</w:t>
      </w:r>
      <w:r w:rsidR="00221173" w:rsidRPr="00A36411">
        <w:rPr>
          <w:rFonts w:ascii="Times New Roman" w:hAnsi="Times New Roman" w:cs="Times New Roman"/>
          <w:sz w:val="28"/>
          <w:szCs w:val="28"/>
        </w:rPr>
        <w:t xml:space="preserve"> </w:t>
      </w:r>
      <w:r w:rsidR="00A36411" w:rsidRPr="00A36411">
        <w:rPr>
          <w:rFonts w:ascii="Times New Roman" w:hAnsi="Times New Roman" w:cs="Times New Roman"/>
          <w:sz w:val="28"/>
          <w:szCs w:val="28"/>
        </w:rPr>
        <w:t>в 2024 году не приобретались информационные материалы, перенесено на 2025 год</w:t>
      </w:r>
      <w:r w:rsidR="00221173" w:rsidRPr="00A36411">
        <w:rPr>
          <w:rFonts w:ascii="Times New Roman" w:hAnsi="Times New Roman" w:cs="Times New Roman"/>
          <w:sz w:val="28"/>
          <w:szCs w:val="28"/>
        </w:rPr>
        <w:t>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101,34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CE" w:rsidRPr="00004A4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16. «Обеспечение жильем отдельных категорий граждан»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Pr="00004A4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0E76F1" w:rsidRPr="00004A48">
        <w:rPr>
          <w:rFonts w:ascii="Times New Roman" w:hAnsi="Times New Roman" w:cs="Times New Roman"/>
          <w:sz w:val="28"/>
          <w:szCs w:val="28"/>
        </w:rPr>
        <w:t>44</w:t>
      </w:r>
      <w:r w:rsidR="00A915C8">
        <w:rPr>
          <w:rFonts w:ascii="Times New Roman" w:hAnsi="Times New Roman" w:cs="Times New Roman"/>
          <w:sz w:val="28"/>
          <w:szCs w:val="28"/>
        </w:rPr>
        <w:t> 196,58</w:t>
      </w:r>
      <w:r w:rsidR="000E76F1" w:rsidRPr="00004A48">
        <w:rPr>
          <w:rFonts w:ascii="Times New Roman" w:hAnsi="Times New Roman" w:cs="Times New Roman"/>
          <w:sz w:val="28"/>
          <w:szCs w:val="28"/>
        </w:rPr>
        <w:t xml:space="preserve"> </w:t>
      </w:r>
      <w:r w:rsidRPr="00004A48">
        <w:rPr>
          <w:rFonts w:ascii="Times New Roman" w:hAnsi="Times New Roman" w:cs="Times New Roman"/>
          <w:sz w:val="28"/>
          <w:szCs w:val="28"/>
        </w:rPr>
        <w:t>тыс. рублей.</w:t>
      </w:r>
    </w:p>
    <w:p w:rsidR="009E54CE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A915C8">
        <w:rPr>
          <w:rFonts w:ascii="Times New Roman" w:hAnsi="Times New Roman" w:cs="Times New Roman"/>
          <w:sz w:val="28"/>
          <w:szCs w:val="28"/>
        </w:rPr>
        <w:t>40 721,51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915C8">
        <w:rPr>
          <w:rFonts w:ascii="Times New Roman" w:hAnsi="Times New Roman" w:cs="Times New Roman"/>
          <w:sz w:val="28"/>
          <w:szCs w:val="28"/>
        </w:rPr>
        <w:t>92,1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A36411" w:rsidRDefault="00A36411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о</w:t>
      </w:r>
      <w:r w:rsidRPr="00A36411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411">
        <w:rPr>
          <w:rFonts w:ascii="Times New Roman" w:hAnsi="Times New Roman" w:cs="Times New Roman"/>
          <w:sz w:val="28"/>
          <w:szCs w:val="28"/>
        </w:rPr>
        <w:t>Улучшение жилищных условий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36411">
        <w:rPr>
          <w:rFonts w:ascii="Times New Roman" w:hAnsi="Times New Roman" w:cs="Times New Roman"/>
          <w:sz w:val="28"/>
          <w:szCs w:val="28"/>
        </w:rPr>
        <w:t xml:space="preserve">с кассовым выполнением </w:t>
      </w:r>
      <w:r>
        <w:rPr>
          <w:rFonts w:ascii="Times New Roman" w:hAnsi="Times New Roman" w:cs="Times New Roman"/>
          <w:sz w:val="28"/>
          <w:szCs w:val="28"/>
        </w:rPr>
        <w:t>92,1</w:t>
      </w:r>
      <w:r w:rsidRPr="00A36411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44 196,58</w:t>
      </w:r>
      <w:r w:rsidRPr="00A36411">
        <w:rPr>
          <w:rFonts w:ascii="Times New Roman" w:hAnsi="Times New Roman" w:cs="Times New Roman"/>
          <w:sz w:val="28"/>
          <w:szCs w:val="28"/>
        </w:rPr>
        <w:t xml:space="preserve"> тыс. руб. - план, факт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40 721,51</w:t>
      </w:r>
      <w:r w:rsidRPr="00A36411">
        <w:rPr>
          <w:rFonts w:ascii="Times New Roman" w:hAnsi="Times New Roman" w:cs="Times New Roman"/>
          <w:sz w:val="28"/>
          <w:szCs w:val="28"/>
        </w:rPr>
        <w:t xml:space="preserve"> тыс. руб.), причина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4 выданным извещениям на приобретение жилых помещений срок реализации 2025 год</w:t>
      </w:r>
      <w:r w:rsidRPr="00A36411">
        <w:rPr>
          <w:rFonts w:ascii="Times New Roman" w:hAnsi="Times New Roman" w:cs="Times New Roman"/>
          <w:sz w:val="28"/>
          <w:szCs w:val="28"/>
        </w:rPr>
        <w:t>.</w:t>
      </w:r>
    </w:p>
    <w:p w:rsidR="005C290A" w:rsidRDefault="005C290A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показатель с заниженным плановым значением «</w:t>
      </w:r>
      <w:r w:rsidRPr="005C290A">
        <w:rPr>
          <w:rFonts w:ascii="Times New Roman" w:hAnsi="Times New Roman" w:cs="Times New Roman"/>
          <w:sz w:val="28"/>
          <w:szCs w:val="28"/>
        </w:rPr>
        <w:t>Доля семей, проживающих на территории Курского муниципального округа Ставропольского края, улучшивших жилищные условия, в общем количестве семей, проживающих на территории Курского муниципального округа, состоящих на учете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 (5,9/29,5).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163,00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CE" w:rsidRPr="00004A4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17. «Формирование современной городской среды»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Pr="00004A4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Запланировано </w:t>
      </w:r>
      <w:r w:rsidR="000E76F1" w:rsidRPr="00004A48">
        <w:rPr>
          <w:rFonts w:ascii="Times New Roman" w:hAnsi="Times New Roman" w:cs="Times New Roman"/>
          <w:sz w:val="28"/>
          <w:szCs w:val="28"/>
        </w:rPr>
        <w:t>61</w:t>
      </w:r>
      <w:r w:rsidR="00A915C8">
        <w:rPr>
          <w:rFonts w:ascii="Times New Roman" w:hAnsi="Times New Roman" w:cs="Times New Roman"/>
          <w:sz w:val="28"/>
          <w:szCs w:val="28"/>
        </w:rPr>
        <w:t> 051,25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54CE" w:rsidRPr="00004A4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A915C8">
        <w:rPr>
          <w:rFonts w:ascii="Times New Roman" w:hAnsi="Times New Roman" w:cs="Times New Roman"/>
          <w:sz w:val="28"/>
          <w:szCs w:val="28"/>
        </w:rPr>
        <w:t>60 943,03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915C8">
        <w:rPr>
          <w:rFonts w:ascii="Times New Roman" w:hAnsi="Times New Roman" w:cs="Times New Roman"/>
          <w:sz w:val="28"/>
          <w:szCs w:val="28"/>
        </w:rPr>
        <w:t>99,8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747B53" w:rsidRDefault="00747B53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5C290A" w:rsidRDefault="005C290A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показатель с заниженным плановым значением «</w:t>
      </w:r>
      <w:r w:rsidRPr="005C290A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 в Курском муниципальном округе (на конец отчетного периода)</w:t>
      </w:r>
      <w:r>
        <w:rPr>
          <w:rFonts w:ascii="Times New Roman" w:hAnsi="Times New Roman" w:cs="Times New Roman"/>
          <w:sz w:val="28"/>
          <w:szCs w:val="28"/>
        </w:rPr>
        <w:t>» (6/13 за 2023 год - 14).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103,83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выше плановой.</w:t>
      </w:r>
    </w:p>
    <w:p w:rsidR="00C55465" w:rsidRDefault="00C55465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9B0" w:rsidRPr="00004A48" w:rsidRDefault="006D49B0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b/>
          <w:sz w:val="28"/>
          <w:szCs w:val="28"/>
        </w:rPr>
        <w:t>18. «Комплексное развитие транспортной инфраструктуры»</w:t>
      </w:r>
      <w:r w:rsidRPr="0000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B0" w:rsidRPr="00004A48" w:rsidRDefault="006D49B0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A915C8">
        <w:rPr>
          <w:rFonts w:ascii="Times New Roman" w:hAnsi="Times New Roman" w:cs="Times New Roman"/>
          <w:sz w:val="28"/>
          <w:szCs w:val="28"/>
        </w:rPr>
        <w:t>493 387,80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D49B0" w:rsidRPr="00004A48" w:rsidRDefault="006D49B0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4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A915C8">
        <w:rPr>
          <w:rFonts w:ascii="Times New Roman" w:hAnsi="Times New Roman" w:cs="Times New Roman"/>
          <w:sz w:val="28"/>
          <w:szCs w:val="28"/>
        </w:rPr>
        <w:t>317 558,45</w:t>
      </w:r>
      <w:r w:rsidRPr="00004A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915C8">
        <w:rPr>
          <w:rFonts w:ascii="Times New Roman" w:hAnsi="Times New Roman" w:cs="Times New Roman"/>
          <w:sz w:val="28"/>
          <w:szCs w:val="28"/>
        </w:rPr>
        <w:t>64,4</w:t>
      </w:r>
      <w:r w:rsidRPr="00004A4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414B8F" w:rsidRPr="00414B8F" w:rsidRDefault="00414B8F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8F">
        <w:rPr>
          <w:rFonts w:ascii="Times New Roman" w:hAnsi="Times New Roman" w:cs="Times New Roman"/>
          <w:sz w:val="28"/>
          <w:szCs w:val="28"/>
        </w:rPr>
        <w:t>Имеется основное мероприятие</w:t>
      </w:r>
      <w:r w:rsidRPr="00414B8F">
        <w:t xml:space="preserve"> </w:t>
      </w:r>
      <w:r w:rsidRPr="00414B8F"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общего пользования местного значения» с кассовым исполнением 86,9 % (328 826,63 тыс. руб.). Причина - экономия по результатам конкурсных процедур на заключение контрактов на капитальный ремонт и ремонт автомобильных дорог общего пользования местного значения.</w:t>
      </w:r>
    </w:p>
    <w:p w:rsidR="00EE52E1" w:rsidRDefault="00414B8F" w:rsidP="00EE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8F">
        <w:rPr>
          <w:rFonts w:ascii="Times New Roman" w:hAnsi="Times New Roman" w:cs="Times New Roman"/>
          <w:sz w:val="28"/>
          <w:szCs w:val="28"/>
        </w:rPr>
        <w:t>О</w:t>
      </w:r>
      <w:r w:rsidR="00EE52E1" w:rsidRPr="00414B8F">
        <w:rPr>
          <w:rFonts w:ascii="Times New Roman" w:hAnsi="Times New Roman" w:cs="Times New Roman"/>
          <w:sz w:val="28"/>
          <w:szCs w:val="28"/>
        </w:rPr>
        <w:t>сновное мероприятие «Строительство и реконструкция автомобильных дорог общего по</w:t>
      </w:r>
      <w:r w:rsidRPr="00414B8F">
        <w:rPr>
          <w:rFonts w:ascii="Times New Roman" w:hAnsi="Times New Roman" w:cs="Times New Roman"/>
          <w:sz w:val="28"/>
          <w:szCs w:val="28"/>
        </w:rPr>
        <w:t xml:space="preserve">льзования местного значения» с </w:t>
      </w:r>
      <w:r w:rsidR="00EE52E1" w:rsidRPr="00414B8F">
        <w:rPr>
          <w:rFonts w:ascii="Times New Roman" w:hAnsi="Times New Roman" w:cs="Times New Roman"/>
          <w:sz w:val="28"/>
          <w:szCs w:val="28"/>
        </w:rPr>
        <w:t xml:space="preserve">кассовым исполнением </w:t>
      </w:r>
      <w:r w:rsidRPr="00414B8F">
        <w:rPr>
          <w:rFonts w:ascii="Times New Roman" w:hAnsi="Times New Roman" w:cs="Times New Roman"/>
          <w:sz w:val="28"/>
          <w:szCs w:val="28"/>
        </w:rPr>
        <w:t xml:space="preserve">17,0 % </w:t>
      </w:r>
      <w:r w:rsidR="00EE52E1" w:rsidRPr="00414B8F">
        <w:rPr>
          <w:rFonts w:ascii="Times New Roman" w:hAnsi="Times New Roman" w:cs="Times New Roman"/>
          <w:sz w:val="28"/>
          <w:szCs w:val="28"/>
        </w:rPr>
        <w:t>(</w:t>
      </w:r>
      <w:r w:rsidRPr="00414B8F">
        <w:rPr>
          <w:rFonts w:ascii="Times New Roman" w:hAnsi="Times New Roman" w:cs="Times New Roman"/>
          <w:sz w:val="28"/>
          <w:szCs w:val="28"/>
        </w:rPr>
        <w:t>160 075,21</w:t>
      </w:r>
      <w:r w:rsidR="00EE52E1" w:rsidRPr="00414B8F">
        <w:rPr>
          <w:rFonts w:ascii="Times New Roman" w:hAnsi="Times New Roman" w:cs="Times New Roman"/>
          <w:sz w:val="28"/>
          <w:szCs w:val="28"/>
        </w:rPr>
        <w:t xml:space="preserve"> тыс. руб.). Причина</w:t>
      </w:r>
      <w:r w:rsidR="00221173" w:rsidRPr="00414B8F">
        <w:rPr>
          <w:rFonts w:ascii="Times New Roman" w:hAnsi="Times New Roman" w:cs="Times New Roman"/>
          <w:sz w:val="28"/>
          <w:szCs w:val="28"/>
        </w:rPr>
        <w:t xml:space="preserve"> - в рамках реализации мероприятия запланирована реконструкция автомобильной дороги «Ага-Батыр – </w:t>
      </w:r>
      <w:proofErr w:type="spellStart"/>
      <w:r w:rsidR="00221173" w:rsidRPr="00414B8F">
        <w:rPr>
          <w:rFonts w:ascii="Times New Roman" w:hAnsi="Times New Roman" w:cs="Times New Roman"/>
          <w:sz w:val="28"/>
          <w:szCs w:val="28"/>
        </w:rPr>
        <w:t>Дыдымкин</w:t>
      </w:r>
      <w:proofErr w:type="spellEnd"/>
      <w:r w:rsidR="00221173" w:rsidRPr="00414B8F">
        <w:rPr>
          <w:rFonts w:ascii="Times New Roman" w:hAnsi="Times New Roman" w:cs="Times New Roman"/>
          <w:sz w:val="28"/>
          <w:szCs w:val="28"/>
        </w:rPr>
        <w:t>», контракт № 58 с подрядной организацией расторгнут, были объявлены повторные к</w:t>
      </w:r>
      <w:r w:rsidRPr="00414B8F">
        <w:rPr>
          <w:rFonts w:ascii="Times New Roman" w:hAnsi="Times New Roman" w:cs="Times New Roman"/>
          <w:sz w:val="28"/>
          <w:szCs w:val="28"/>
        </w:rPr>
        <w:t>онкурсы, но заявки не поступили, выполнение перенесено на 2025 год.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>По результатам оценки э</w:t>
      </w:r>
      <w:bookmarkStart w:id="0" w:name="_GoBack"/>
      <w:bookmarkEnd w:id="0"/>
      <w:r w:rsidRPr="00CE0C05">
        <w:rPr>
          <w:rFonts w:ascii="Times New Roman" w:hAnsi="Times New Roman" w:cs="Times New Roman"/>
          <w:sz w:val="28"/>
          <w:szCs w:val="28"/>
        </w:rPr>
        <w:t xml:space="preserve">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65,22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</w:t>
      </w:r>
      <w:r w:rsidRPr="00CE0C05">
        <w:rPr>
          <w:rFonts w:ascii="Times New Roman" w:hAnsi="Times New Roman" w:cs="Times New Roman"/>
          <w:sz w:val="28"/>
          <w:szCs w:val="28"/>
        </w:rPr>
        <w:t>программа признана неэффективной</w:t>
      </w:r>
      <w:r w:rsidRPr="00CE0C05">
        <w:rPr>
          <w:rFonts w:ascii="Times New Roman" w:hAnsi="Times New Roman" w:cs="Times New Roman"/>
          <w:sz w:val="28"/>
          <w:szCs w:val="28"/>
        </w:rPr>
        <w:t>.</w:t>
      </w:r>
      <w:r w:rsidRPr="00CE0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465" w:rsidRDefault="00C55465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9B0" w:rsidRPr="00892947" w:rsidRDefault="006D49B0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47">
        <w:rPr>
          <w:rFonts w:ascii="Times New Roman" w:hAnsi="Times New Roman" w:cs="Times New Roman"/>
          <w:b/>
          <w:sz w:val="28"/>
          <w:szCs w:val="28"/>
        </w:rPr>
        <w:t>19. «Содействие развитию и поддержка социально ориентированных некоммерческих организаций»</w:t>
      </w:r>
      <w:r w:rsidRPr="0089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B0" w:rsidRPr="00892947" w:rsidRDefault="006D49B0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47">
        <w:rPr>
          <w:rFonts w:ascii="Times New Roman" w:hAnsi="Times New Roman" w:cs="Times New Roman"/>
          <w:sz w:val="28"/>
          <w:szCs w:val="28"/>
        </w:rPr>
        <w:t>Запланировано 50,00 тыс. рублей.</w:t>
      </w:r>
    </w:p>
    <w:p w:rsidR="006D49B0" w:rsidRPr="00892947" w:rsidRDefault="006D49B0" w:rsidP="006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47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892947">
        <w:rPr>
          <w:rFonts w:ascii="Times New Roman" w:hAnsi="Times New Roman" w:cs="Times New Roman"/>
          <w:sz w:val="28"/>
          <w:szCs w:val="28"/>
        </w:rPr>
        <w:t>5</w:t>
      </w:r>
      <w:r w:rsidRPr="00892947">
        <w:rPr>
          <w:rFonts w:ascii="Times New Roman" w:hAnsi="Times New Roman" w:cs="Times New Roman"/>
          <w:sz w:val="28"/>
          <w:szCs w:val="28"/>
        </w:rPr>
        <w:t>0,00 тыс. рублей (</w:t>
      </w:r>
      <w:r w:rsidR="00892947">
        <w:rPr>
          <w:rFonts w:ascii="Times New Roman" w:hAnsi="Times New Roman" w:cs="Times New Roman"/>
          <w:sz w:val="28"/>
          <w:szCs w:val="28"/>
        </w:rPr>
        <w:t>10</w:t>
      </w:r>
      <w:r w:rsidRPr="00892947">
        <w:rPr>
          <w:rFonts w:ascii="Times New Roman" w:hAnsi="Times New Roman" w:cs="Times New Roman"/>
          <w:sz w:val="28"/>
          <w:szCs w:val="28"/>
        </w:rPr>
        <w:t>0,0 % к бюджетной росписи).</w:t>
      </w:r>
    </w:p>
    <w:p w:rsidR="00892947" w:rsidRDefault="00892947" w:rsidP="0089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53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CE0C05" w:rsidRPr="00CE0C05" w:rsidRDefault="00CE0C05" w:rsidP="00C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5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значение оценки эффективности составило </w:t>
      </w:r>
      <w:r w:rsidRPr="00CE0C05">
        <w:rPr>
          <w:rFonts w:ascii="Times New Roman" w:hAnsi="Times New Roman" w:cs="Times New Roman"/>
          <w:sz w:val="28"/>
          <w:szCs w:val="28"/>
        </w:rPr>
        <w:t>100,00</w:t>
      </w:r>
      <w:r w:rsidRPr="00CE0C05">
        <w:rPr>
          <w:rFonts w:ascii="Times New Roman" w:hAnsi="Times New Roman" w:cs="Times New Roman"/>
          <w:sz w:val="28"/>
          <w:szCs w:val="28"/>
        </w:rPr>
        <w:t xml:space="preserve"> %, что является плановой.</w:t>
      </w:r>
    </w:p>
    <w:p w:rsidR="00CE0C05" w:rsidRPr="00747B53" w:rsidRDefault="00CE0C05" w:rsidP="0089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4CE" w:rsidRPr="00C55465" w:rsidRDefault="00C55465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465">
        <w:rPr>
          <w:rFonts w:ascii="Times New Roman" w:hAnsi="Times New Roman" w:cs="Times New Roman"/>
          <w:b/>
          <w:sz w:val="28"/>
          <w:szCs w:val="28"/>
        </w:rPr>
        <w:t>По результатам проведенного анализа ответственным исполнителям необходимо:</w:t>
      </w:r>
    </w:p>
    <w:p w:rsidR="00C55465" w:rsidRPr="00C55465" w:rsidRDefault="00C55465" w:rsidP="00C5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корректировки плановых значений целевых индикаторов и показателей на 2025 и 2026 годы по муниципальным программ </w:t>
      </w:r>
      <w:r w:rsidRPr="00C55465">
        <w:rPr>
          <w:rFonts w:ascii="Times New Roman" w:hAnsi="Times New Roman" w:cs="Times New Roman"/>
          <w:sz w:val="28"/>
          <w:szCs w:val="28"/>
        </w:rPr>
        <w:t xml:space="preserve">«Социальная </w:t>
      </w:r>
      <w:r w:rsidRPr="00C55465">
        <w:rPr>
          <w:rFonts w:ascii="Times New Roman" w:hAnsi="Times New Roman" w:cs="Times New Roman"/>
          <w:sz w:val="28"/>
          <w:szCs w:val="28"/>
        </w:rPr>
        <w:lastRenderedPageBreak/>
        <w:t>поддержка граждан», «Сохранение и развитие культуры», «Молодежная политика», «Управление имуществом», «Развитие малого и среднего бизнеса, потребительского рынка, снижение административных  барьеров», «Развитие сельского хозяйства», «Профилактика правонарушений», «Обеспечение жильем отдельных категорий граждан» и «Формирован</w:t>
      </w:r>
      <w:r>
        <w:rPr>
          <w:rFonts w:ascii="Times New Roman" w:hAnsi="Times New Roman" w:cs="Times New Roman"/>
          <w:sz w:val="28"/>
          <w:szCs w:val="28"/>
        </w:rPr>
        <w:t>ие современной городской среды»;</w:t>
      </w:r>
      <w:proofErr w:type="gramEnd"/>
    </w:p>
    <w:p w:rsidR="00C55465" w:rsidRPr="00C55465" w:rsidRDefault="00C55465" w:rsidP="00C5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65">
        <w:rPr>
          <w:rFonts w:ascii="Times New Roman" w:hAnsi="Times New Roman" w:cs="Times New Roman"/>
          <w:sz w:val="28"/>
          <w:szCs w:val="28"/>
        </w:rPr>
        <w:t xml:space="preserve">по программе «Развитие физической культуры и спорта»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C55465">
        <w:rPr>
          <w:rFonts w:ascii="Times New Roman" w:hAnsi="Times New Roman" w:cs="Times New Roman"/>
          <w:sz w:val="28"/>
          <w:szCs w:val="28"/>
        </w:rPr>
        <w:t>дублирующи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5465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55465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5465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5465">
        <w:rPr>
          <w:rFonts w:ascii="Times New Roman" w:hAnsi="Times New Roman" w:cs="Times New Roman"/>
          <w:sz w:val="28"/>
          <w:szCs w:val="28"/>
        </w:rPr>
        <w:t>;</w:t>
      </w:r>
    </w:p>
    <w:p w:rsidR="00C55465" w:rsidRDefault="00C55465" w:rsidP="00C5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детальные планы-графики на 2025 год по всем муниципальным программа;</w:t>
      </w:r>
    </w:p>
    <w:p w:rsidR="00C55465" w:rsidRPr="00C55465" w:rsidRDefault="00C55465" w:rsidP="00C5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65">
        <w:rPr>
          <w:rFonts w:ascii="Times New Roman" w:hAnsi="Times New Roman" w:cs="Times New Roman"/>
          <w:sz w:val="28"/>
          <w:szCs w:val="28"/>
        </w:rPr>
        <w:t>анализировать ход реализации муниципальных программ и своевременно вносить необходимые изменения в течение года;</w:t>
      </w:r>
    </w:p>
    <w:p w:rsidR="00C55465" w:rsidRPr="00C55465" w:rsidRDefault="00C55465" w:rsidP="00C5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65">
        <w:rPr>
          <w:rFonts w:ascii="Times New Roman" w:hAnsi="Times New Roman" w:cs="Times New Roman"/>
          <w:sz w:val="28"/>
          <w:szCs w:val="28"/>
        </w:rPr>
        <w:t>осуществлять своевременный, качественный промежуточный мониторинг реализации муниципальных программ в течение года;</w:t>
      </w:r>
    </w:p>
    <w:p w:rsidR="00C55465" w:rsidRPr="00C55465" w:rsidRDefault="00C55465" w:rsidP="00C5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65">
        <w:rPr>
          <w:rFonts w:ascii="Times New Roman" w:hAnsi="Times New Roman" w:cs="Times New Roman"/>
          <w:sz w:val="28"/>
          <w:szCs w:val="28"/>
        </w:rPr>
        <w:t>на основании мониторинга и оценки исполнения показателей и мероприятий муниципальных программ производить своевременные корректировки муниципальных программ в части пересмотр</w:t>
      </w:r>
      <w:r>
        <w:rPr>
          <w:rFonts w:ascii="Times New Roman" w:hAnsi="Times New Roman" w:cs="Times New Roman"/>
          <w:sz w:val="28"/>
          <w:szCs w:val="28"/>
        </w:rPr>
        <w:t>а значений целевых показателей</w:t>
      </w:r>
      <w:r w:rsidRPr="00C55465">
        <w:rPr>
          <w:rFonts w:ascii="Times New Roman" w:hAnsi="Times New Roman" w:cs="Times New Roman"/>
          <w:sz w:val="28"/>
          <w:szCs w:val="28"/>
        </w:rPr>
        <w:t>.</w:t>
      </w:r>
    </w:p>
    <w:p w:rsidR="00C55465" w:rsidRPr="00C55465" w:rsidRDefault="00C55465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051" w:rsidRPr="00C55465" w:rsidRDefault="008B6051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051" w:rsidRPr="00EE52E1" w:rsidRDefault="008B6051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5E20" w:rsidRPr="00EE52E1" w:rsidRDefault="008010D3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52E1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  <w:r w:rsidR="00475E20" w:rsidRPr="00EE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0" w:rsidRPr="00EE52E1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52E1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475E20" w:rsidRPr="00EE52E1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52E1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8010D3" w:rsidRPr="00EE52E1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52E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EE52E1">
        <w:rPr>
          <w:rFonts w:ascii="Times New Roman" w:hAnsi="Times New Roman" w:cs="Times New Roman"/>
          <w:sz w:val="28"/>
          <w:szCs w:val="28"/>
        </w:rPr>
        <w:t xml:space="preserve">   </w:t>
      </w:r>
      <w:r w:rsidRPr="00EE52E1">
        <w:rPr>
          <w:rFonts w:ascii="Times New Roman" w:hAnsi="Times New Roman" w:cs="Times New Roman"/>
          <w:sz w:val="28"/>
          <w:szCs w:val="28"/>
        </w:rPr>
        <w:t xml:space="preserve">  В.В. Шпитько</w:t>
      </w:r>
    </w:p>
    <w:sectPr w:rsidR="008010D3" w:rsidRPr="00EE52E1" w:rsidSect="008B6051">
      <w:footerReference w:type="default" r:id="rId8"/>
      <w:pgSz w:w="11906" w:h="16838"/>
      <w:pgMar w:top="1134" w:right="850" w:bottom="709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45" w:rsidRDefault="00D24345">
      <w:pPr>
        <w:spacing w:after="0" w:line="240" w:lineRule="auto"/>
      </w:pPr>
      <w:r>
        <w:separator/>
      </w:r>
    </w:p>
  </w:endnote>
  <w:endnote w:type="continuationSeparator" w:id="0">
    <w:p w:rsidR="00D24345" w:rsidRDefault="00D2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1490"/>
      <w:docPartObj>
        <w:docPartGallery w:val="Page Numbers (Bottom of Page)"/>
        <w:docPartUnique/>
      </w:docPartObj>
    </w:sdtPr>
    <w:sdtEndPr/>
    <w:sdtContent>
      <w:p w:rsidR="00E23DF5" w:rsidRDefault="00E23DF5">
        <w:pPr>
          <w:pStyle w:val="a8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DF5" w:rsidRDefault="00E23DF5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45" w:rsidRDefault="00D24345">
      <w:pPr>
        <w:spacing w:after="0" w:line="240" w:lineRule="auto"/>
      </w:pPr>
      <w:r>
        <w:separator/>
      </w:r>
    </w:p>
  </w:footnote>
  <w:footnote w:type="continuationSeparator" w:id="0">
    <w:p w:rsidR="00D24345" w:rsidRDefault="00D2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  <w:rPr>
        <w:b w:val="0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9E52A9"/>
    <w:multiLevelType w:val="hybridMultilevel"/>
    <w:tmpl w:val="861C7E32"/>
    <w:lvl w:ilvl="0" w:tplc="A11057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4E19A7"/>
    <w:multiLevelType w:val="hybridMultilevel"/>
    <w:tmpl w:val="E95E5AEE"/>
    <w:lvl w:ilvl="0" w:tplc="58727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06B1E"/>
    <w:multiLevelType w:val="hybridMultilevel"/>
    <w:tmpl w:val="3A3E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70E78"/>
    <w:multiLevelType w:val="hybridMultilevel"/>
    <w:tmpl w:val="ADC01544"/>
    <w:lvl w:ilvl="0" w:tplc="9DDA64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612942"/>
    <w:multiLevelType w:val="hybridMultilevel"/>
    <w:tmpl w:val="EBA4AB44"/>
    <w:lvl w:ilvl="0" w:tplc="D3F4E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A2438"/>
    <w:multiLevelType w:val="multilevel"/>
    <w:tmpl w:val="477CE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86B71"/>
    <w:multiLevelType w:val="hybridMultilevel"/>
    <w:tmpl w:val="CCD46D88"/>
    <w:lvl w:ilvl="0" w:tplc="9B827ACE">
      <w:start w:val="1"/>
      <w:numFmt w:val="decimal"/>
      <w:lvlText w:val="%1."/>
      <w:lvlJc w:val="left"/>
      <w:pPr>
        <w:ind w:left="324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69A5609"/>
    <w:multiLevelType w:val="hybridMultilevel"/>
    <w:tmpl w:val="282C77C0"/>
    <w:lvl w:ilvl="0" w:tplc="8F0AE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D960BA"/>
    <w:multiLevelType w:val="hybridMultilevel"/>
    <w:tmpl w:val="72BC1F7E"/>
    <w:lvl w:ilvl="0" w:tplc="97F8A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3B39D9"/>
    <w:multiLevelType w:val="hybridMultilevel"/>
    <w:tmpl w:val="B8E0036C"/>
    <w:lvl w:ilvl="0" w:tplc="DC566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41"/>
    <w:rsid w:val="00004A48"/>
    <w:rsid w:val="0002111C"/>
    <w:rsid w:val="000C02EE"/>
    <w:rsid w:val="000C2772"/>
    <w:rsid w:val="000D30AF"/>
    <w:rsid w:val="000D5E86"/>
    <w:rsid w:val="000E76F1"/>
    <w:rsid w:val="000F3302"/>
    <w:rsid w:val="0011054B"/>
    <w:rsid w:val="00113035"/>
    <w:rsid w:val="00113052"/>
    <w:rsid w:val="00155784"/>
    <w:rsid w:val="001870AB"/>
    <w:rsid w:val="001E79E9"/>
    <w:rsid w:val="001F7112"/>
    <w:rsid w:val="001F7642"/>
    <w:rsid w:val="0020206E"/>
    <w:rsid w:val="00206088"/>
    <w:rsid w:val="00221173"/>
    <w:rsid w:val="00231BE9"/>
    <w:rsid w:val="0025374D"/>
    <w:rsid w:val="00260264"/>
    <w:rsid w:val="00262B52"/>
    <w:rsid w:val="00266465"/>
    <w:rsid w:val="002801FD"/>
    <w:rsid w:val="002A1205"/>
    <w:rsid w:val="002A327E"/>
    <w:rsid w:val="002A58DA"/>
    <w:rsid w:val="002B2E6E"/>
    <w:rsid w:val="002B6CE7"/>
    <w:rsid w:val="002C00B1"/>
    <w:rsid w:val="002C0AF5"/>
    <w:rsid w:val="002C2EE4"/>
    <w:rsid w:val="002D30A3"/>
    <w:rsid w:val="002F263F"/>
    <w:rsid w:val="0032138B"/>
    <w:rsid w:val="00387026"/>
    <w:rsid w:val="003A2FCB"/>
    <w:rsid w:val="003D6156"/>
    <w:rsid w:val="003D7B1E"/>
    <w:rsid w:val="003E4F4D"/>
    <w:rsid w:val="003F70BE"/>
    <w:rsid w:val="0041016B"/>
    <w:rsid w:val="00412627"/>
    <w:rsid w:val="004134E5"/>
    <w:rsid w:val="00414B8F"/>
    <w:rsid w:val="00417F1E"/>
    <w:rsid w:val="00431EC3"/>
    <w:rsid w:val="00437113"/>
    <w:rsid w:val="00474C80"/>
    <w:rsid w:val="00475E20"/>
    <w:rsid w:val="00491D38"/>
    <w:rsid w:val="00495A85"/>
    <w:rsid w:val="004A304A"/>
    <w:rsid w:val="004D3941"/>
    <w:rsid w:val="004E41BE"/>
    <w:rsid w:val="004E5F30"/>
    <w:rsid w:val="005010EC"/>
    <w:rsid w:val="005301BA"/>
    <w:rsid w:val="005405D1"/>
    <w:rsid w:val="00540954"/>
    <w:rsid w:val="00554ADE"/>
    <w:rsid w:val="00580E31"/>
    <w:rsid w:val="0058773F"/>
    <w:rsid w:val="005A2E31"/>
    <w:rsid w:val="005C290A"/>
    <w:rsid w:val="005C2F55"/>
    <w:rsid w:val="005C3B1B"/>
    <w:rsid w:val="005D037B"/>
    <w:rsid w:val="005E4421"/>
    <w:rsid w:val="005F7E58"/>
    <w:rsid w:val="0060015E"/>
    <w:rsid w:val="006013DB"/>
    <w:rsid w:val="00602549"/>
    <w:rsid w:val="00602556"/>
    <w:rsid w:val="006101E8"/>
    <w:rsid w:val="00631FC9"/>
    <w:rsid w:val="00652B07"/>
    <w:rsid w:val="0067782F"/>
    <w:rsid w:val="00680609"/>
    <w:rsid w:val="006B3EFC"/>
    <w:rsid w:val="006B432B"/>
    <w:rsid w:val="006D49B0"/>
    <w:rsid w:val="006E5519"/>
    <w:rsid w:val="006F07CC"/>
    <w:rsid w:val="006F124B"/>
    <w:rsid w:val="0071685A"/>
    <w:rsid w:val="007353D4"/>
    <w:rsid w:val="00747B53"/>
    <w:rsid w:val="0076763F"/>
    <w:rsid w:val="00773AA3"/>
    <w:rsid w:val="007842BD"/>
    <w:rsid w:val="007929B8"/>
    <w:rsid w:val="007C7218"/>
    <w:rsid w:val="007D04B5"/>
    <w:rsid w:val="007F3D67"/>
    <w:rsid w:val="008010D3"/>
    <w:rsid w:val="00813E00"/>
    <w:rsid w:val="00815A59"/>
    <w:rsid w:val="00830082"/>
    <w:rsid w:val="0083030C"/>
    <w:rsid w:val="0083561B"/>
    <w:rsid w:val="00836F31"/>
    <w:rsid w:val="00840B3C"/>
    <w:rsid w:val="008739B2"/>
    <w:rsid w:val="00887217"/>
    <w:rsid w:val="00887346"/>
    <w:rsid w:val="00892947"/>
    <w:rsid w:val="008B2597"/>
    <w:rsid w:val="008B5BF9"/>
    <w:rsid w:val="008B6051"/>
    <w:rsid w:val="008C6F22"/>
    <w:rsid w:val="008D50DA"/>
    <w:rsid w:val="008D55E3"/>
    <w:rsid w:val="008E4E75"/>
    <w:rsid w:val="008F0CB4"/>
    <w:rsid w:val="008F5DC2"/>
    <w:rsid w:val="0091188E"/>
    <w:rsid w:val="0091265B"/>
    <w:rsid w:val="009209C4"/>
    <w:rsid w:val="009216A5"/>
    <w:rsid w:val="00935305"/>
    <w:rsid w:val="00943BB2"/>
    <w:rsid w:val="00945158"/>
    <w:rsid w:val="00947ADE"/>
    <w:rsid w:val="00954C3C"/>
    <w:rsid w:val="00962169"/>
    <w:rsid w:val="0096738E"/>
    <w:rsid w:val="009A6347"/>
    <w:rsid w:val="009C418D"/>
    <w:rsid w:val="009D7208"/>
    <w:rsid w:val="009E259C"/>
    <w:rsid w:val="009E54CE"/>
    <w:rsid w:val="00A0289B"/>
    <w:rsid w:val="00A3401D"/>
    <w:rsid w:val="00A36411"/>
    <w:rsid w:val="00A62C55"/>
    <w:rsid w:val="00A631BC"/>
    <w:rsid w:val="00A70E95"/>
    <w:rsid w:val="00A818A0"/>
    <w:rsid w:val="00A910EA"/>
    <w:rsid w:val="00A915C8"/>
    <w:rsid w:val="00AB0BD0"/>
    <w:rsid w:val="00AB4A7E"/>
    <w:rsid w:val="00AB686D"/>
    <w:rsid w:val="00AC2C9C"/>
    <w:rsid w:val="00AC511C"/>
    <w:rsid w:val="00AD018B"/>
    <w:rsid w:val="00AE6E58"/>
    <w:rsid w:val="00AE6FDC"/>
    <w:rsid w:val="00AF139D"/>
    <w:rsid w:val="00B03B57"/>
    <w:rsid w:val="00B2177E"/>
    <w:rsid w:val="00B32065"/>
    <w:rsid w:val="00B4504D"/>
    <w:rsid w:val="00B50F0F"/>
    <w:rsid w:val="00B548C9"/>
    <w:rsid w:val="00B72474"/>
    <w:rsid w:val="00B94C27"/>
    <w:rsid w:val="00BA61C4"/>
    <w:rsid w:val="00BA6A5E"/>
    <w:rsid w:val="00BC3EA3"/>
    <w:rsid w:val="00BF6F4C"/>
    <w:rsid w:val="00C13355"/>
    <w:rsid w:val="00C17BF8"/>
    <w:rsid w:val="00C24267"/>
    <w:rsid w:val="00C27FBC"/>
    <w:rsid w:val="00C42532"/>
    <w:rsid w:val="00C42B14"/>
    <w:rsid w:val="00C45394"/>
    <w:rsid w:val="00C511FC"/>
    <w:rsid w:val="00C55465"/>
    <w:rsid w:val="00C56074"/>
    <w:rsid w:val="00C73BDD"/>
    <w:rsid w:val="00C840E2"/>
    <w:rsid w:val="00CE0C05"/>
    <w:rsid w:val="00CE0D3C"/>
    <w:rsid w:val="00CE75F9"/>
    <w:rsid w:val="00D21D5E"/>
    <w:rsid w:val="00D24345"/>
    <w:rsid w:val="00D24C72"/>
    <w:rsid w:val="00D3233B"/>
    <w:rsid w:val="00D50EA0"/>
    <w:rsid w:val="00D55A9B"/>
    <w:rsid w:val="00D572E6"/>
    <w:rsid w:val="00D616B8"/>
    <w:rsid w:val="00D73A16"/>
    <w:rsid w:val="00D951F0"/>
    <w:rsid w:val="00DA4DB5"/>
    <w:rsid w:val="00DF7F53"/>
    <w:rsid w:val="00E23DF5"/>
    <w:rsid w:val="00E26E84"/>
    <w:rsid w:val="00E27336"/>
    <w:rsid w:val="00E37C73"/>
    <w:rsid w:val="00E412CA"/>
    <w:rsid w:val="00E4254D"/>
    <w:rsid w:val="00E45D04"/>
    <w:rsid w:val="00E55BB3"/>
    <w:rsid w:val="00E62E07"/>
    <w:rsid w:val="00E7324A"/>
    <w:rsid w:val="00E764F7"/>
    <w:rsid w:val="00E7655F"/>
    <w:rsid w:val="00E805B4"/>
    <w:rsid w:val="00E8676C"/>
    <w:rsid w:val="00E91E65"/>
    <w:rsid w:val="00E91F82"/>
    <w:rsid w:val="00E93566"/>
    <w:rsid w:val="00EA739E"/>
    <w:rsid w:val="00ED61B3"/>
    <w:rsid w:val="00EE52E1"/>
    <w:rsid w:val="00EF513F"/>
    <w:rsid w:val="00F13868"/>
    <w:rsid w:val="00F324F3"/>
    <w:rsid w:val="00F36637"/>
    <w:rsid w:val="00F4159D"/>
    <w:rsid w:val="00F46D22"/>
    <w:rsid w:val="00F54375"/>
    <w:rsid w:val="00F673DB"/>
    <w:rsid w:val="00F71233"/>
    <w:rsid w:val="00F75CC1"/>
    <w:rsid w:val="00F80D55"/>
    <w:rsid w:val="00F925C1"/>
    <w:rsid w:val="00FD48B7"/>
    <w:rsid w:val="00FD4A6E"/>
    <w:rsid w:val="00FD6BDD"/>
    <w:rsid w:val="00FE3EFA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941"/>
  </w:style>
  <w:style w:type="paragraph" w:styleId="a3">
    <w:name w:val="List Paragraph"/>
    <w:basedOn w:val="a"/>
    <w:uiPriority w:val="34"/>
    <w:qFormat/>
    <w:rsid w:val="004D3941"/>
    <w:pPr>
      <w:spacing w:after="0" w:line="240" w:lineRule="auto"/>
      <w:ind w:left="720" w:firstLine="709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941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94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D39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7">
    <w:name w:val="Верхний колонтитул Знак"/>
    <w:basedOn w:val="a0"/>
    <w:link w:val="a6"/>
    <w:uiPriority w:val="99"/>
    <w:rsid w:val="004D3941"/>
  </w:style>
  <w:style w:type="paragraph" w:styleId="a8">
    <w:name w:val="footer"/>
    <w:basedOn w:val="a"/>
    <w:link w:val="a9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9">
    <w:name w:val="Нижний колонтитул Знак"/>
    <w:basedOn w:val="a0"/>
    <w:link w:val="a8"/>
    <w:uiPriority w:val="99"/>
    <w:rsid w:val="004D3941"/>
  </w:style>
  <w:style w:type="paragraph" w:customStyle="1" w:styleId="msonormalcxspmiddle">
    <w:name w:val="msonormalcxspmiddle"/>
    <w:basedOn w:val="a"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D394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39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2">
    <w:name w:val="Абзац списка1"/>
    <w:basedOn w:val="a"/>
    <w:rsid w:val="004D39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941"/>
  </w:style>
  <w:style w:type="paragraph" w:styleId="a3">
    <w:name w:val="List Paragraph"/>
    <w:basedOn w:val="a"/>
    <w:uiPriority w:val="34"/>
    <w:qFormat/>
    <w:rsid w:val="004D3941"/>
    <w:pPr>
      <w:spacing w:after="0" w:line="240" w:lineRule="auto"/>
      <w:ind w:left="720" w:firstLine="709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941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94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D39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7">
    <w:name w:val="Верхний колонтитул Знак"/>
    <w:basedOn w:val="a0"/>
    <w:link w:val="a6"/>
    <w:uiPriority w:val="99"/>
    <w:rsid w:val="004D3941"/>
  </w:style>
  <w:style w:type="paragraph" w:styleId="a8">
    <w:name w:val="footer"/>
    <w:basedOn w:val="a"/>
    <w:link w:val="a9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9">
    <w:name w:val="Нижний колонтитул Знак"/>
    <w:basedOn w:val="a0"/>
    <w:link w:val="a8"/>
    <w:uiPriority w:val="99"/>
    <w:rsid w:val="004D3941"/>
  </w:style>
  <w:style w:type="paragraph" w:customStyle="1" w:styleId="msonormalcxspmiddle">
    <w:name w:val="msonormalcxspmiddle"/>
    <w:basedOn w:val="a"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D394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39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2">
    <w:name w:val="Абзац списка1"/>
    <w:basedOn w:val="a"/>
    <w:rsid w:val="004D39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7202</TotalTime>
  <Pages>10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2025-01-14T06:47:00Z</cp:lastPrinted>
  <dcterms:created xsi:type="dcterms:W3CDTF">2024-10-31T10:32:00Z</dcterms:created>
  <dcterms:modified xsi:type="dcterms:W3CDTF">2025-04-24T08:38:00Z</dcterms:modified>
</cp:coreProperties>
</file>