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noProof/>
          <w:sz w:val="24"/>
          <w:szCs w:val="20"/>
          <w:lang w:eastAsia="ru-RU"/>
        </w:rPr>
        <w:drawing>
          <wp:anchor distT="0" distB="0" distL="0" distR="0" simplePos="0" relativeHeight="251659264" behindDoc="0" locked="0" layoutInCell="1" allowOverlap="1">
            <wp:simplePos x="0" y="0"/>
            <wp:positionH relativeFrom="column">
              <wp:posOffset>2719705</wp:posOffset>
            </wp:positionH>
            <wp:positionV relativeFrom="paragraph">
              <wp:posOffset>17780</wp:posOffset>
            </wp:positionV>
            <wp:extent cx="500380" cy="610235"/>
            <wp:effectExtent l="1905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0380" cy="610235"/>
                    </a:xfrm>
                    <a:prstGeom prst="rect">
                      <a:avLst/>
                    </a:prstGeom>
                    <a:solidFill>
                      <a:srgbClr val="FFFFFF">
                        <a:alpha val="0"/>
                      </a:srgbClr>
                    </a:solidFill>
                    <a:ln w="9525">
                      <a:noFill/>
                      <a:miter lim="800000"/>
                      <a:headEnd/>
                      <a:tailEnd/>
                    </a:ln>
                  </pic:spPr>
                </pic:pic>
              </a:graphicData>
            </a:graphic>
          </wp:anchor>
        </w:drawing>
      </w:r>
    </w:p>
    <w:p w:rsidR="000A53F6" w:rsidRPr="001A249C" w:rsidRDefault="000A53F6" w:rsidP="000A53F6">
      <w:pPr>
        <w:spacing w:after="0" w:line="240" w:lineRule="auto"/>
        <w:jc w:val="center"/>
        <w:rPr>
          <w:rFonts w:ascii="Times New Roman" w:eastAsia="Times New Roman" w:hAnsi="Times New Roman" w:cs="Times New Roman"/>
          <w:b/>
          <w:sz w:val="24"/>
          <w:szCs w:val="20"/>
          <w:lang w:eastAsia="ru-RU"/>
        </w:rPr>
      </w:pPr>
      <w:r w:rsidRPr="001A249C">
        <w:rPr>
          <w:rFonts w:ascii="Times New Roman" w:eastAsia="Times New Roman" w:hAnsi="Times New Roman" w:cs="Times New Roman"/>
          <w:b/>
          <w:sz w:val="24"/>
          <w:szCs w:val="20"/>
          <w:lang w:eastAsia="ru-RU"/>
        </w:rPr>
        <w:t>АДМИНИСТРАЦИЯ  КУРСКОГО  МУНИЦИПАЛЬНОГО  ОКРУГА</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r w:rsidRPr="001A249C">
        <w:rPr>
          <w:rFonts w:ascii="Times New Roman" w:eastAsia="Times New Roman" w:hAnsi="Times New Roman" w:cs="Times New Roman"/>
          <w:b/>
          <w:sz w:val="24"/>
          <w:szCs w:val="20"/>
          <w:lang w:eastAsia="ru-RU"/>
        </w:rPr>
        <w:t>СТАВРОПОЛЬСКОГО КРАЯ</w:t>
      </w:r>
    </w:p>
    <w:p w:rsidR="000A53F6" w:rsidRPr="001A249C" w:rsidRDefault="000A53F6" w:rsidP="000A53F6">
      <w:pPr>
        <w:spacing w:after="0" w:line="240" w:lineRule="auto"/>
        <w:jc w:val="center"/>
        <w:rPr>
          <w:rFonts w:ascii="Times New Roman" w:eastAsia="Times New Roman" w:hAnsi="Times New Roman" w:cs="Times New Roman"/>
          <w:b/>
          <w:sz w:val="16"/>
          <w:szCs w:val="16"/>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r w:rsidRPr="001A249C">
        <w:rPr>
          <w:rFonts w:ascii="Times New Roman" w:eastAsia="Times New Roman" w:hAnsi="Times New Roman" w:cs="Times New Roman"/>
          <w:b/>
          <w:sz w:val="36"/>
          <w:szCs w:val="20"/>
          <w:lang w:eastAsia="ru-RU"/>
        </w:rPr>
        <w:t>П О С Т А Н О В Л Е Н И Е</w:t>
      </w: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1A249C" w:rsidRDefault="000A53F6" w:rsidP="000A53F6">
      <w:pPr>
        <w:spacing w:after="0" w:line="240" w:lineRule="auto"/>
        <w:jc w:val="center"/>
        <w:rPr>
          <w:rFonts w:ascii="Times New Roman" w:eastAsia="Times New Roman" w:hAnsi="Times New Roman" w:cs="Times New Roman"/>
          <w:sz w:val="16"/>
          <w:szCs w:val="20"/>
          <w:lang w:eastAsia="ru-RU"/>
        </w:rPr>
      </w:pPr>
    </w:p>
    <w:p w:rsidR="000A53F6" w:rsidRPr="004F175A" w:rsidRDefault="004F175A" w:rsidP="004F175A">
      <w:pPr>
        <w:tabs>
          <w:tab w:val="center" w:pos="4677"/>
          <w:tab w:val="left" w:pos="83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25 ноября 2022 г.</w:t>
      </w:r>
      <w:r>
        <w:rPr>
          <w:rFonts w:ascii="Times New Roman" w:eastAsia="Times New Roman" w:hAnsi="Times New Roman" w:cs="Times New Roman"/>
          <w:sz w:val="24"/>
          <w:szCs w:val="24"/>
          <w:lang w:eastAsia="ru-RU"/>
        </w:rPr>
        <w:tab/>
      </w:r>
      <w:r w:rsidR="000A53F6" w:rsidRPr="001A249C">
        <w:rPr>
          <w:rFonts w:ascii="Times New Roman" w:eastAsia="Times New Roman" w:hAnsi="Times New Roman" w:cs="Times New Roman"/>
          <w:sz w:val="24"/>
          <w:szCs w:val="24"/>
          <w:lang w:eastAsia="ru-RU"/>
        </w:rPr>
        <w:t>ст-ца Курская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8"/>
          <w:szCs w:val="24"/>
          <w:lang w:eastAsia="ru-RU"/>
        </w:rPr>
        <w:t>№ 1363</w:t>
      </w:r>
    </w:p>
    <w:p w:rsidR="000A53F6" w:rsidRDefault="000A53F6" w:rsidP="00045F9D">
      <w:pPr>
        <w:spacing w:after="0" w:line="240" w:lineRule="exact"/>
        <w:jc w:val="center"/>
        <w:rPr>
          <w:rFonts w:ascii="Times New Roman" w:eastAsia="Times New Roman" w:hAnsi="Times New Roman" w:cs="Times New Roman"/>
          <w:sz w:val="28"/>
          <w:szCs w:val="28"/>
          <w:lang w:eastAsia="ru-RU"/>
        </w:rPr>
      </w:pPr>
    </w:p>
    <w:p w:rsidR="00880ADB" w:rsidRPr="001A249C" w:rsidRDefault="00880ADB" w:rsidP="00045F9D">
      <w:pPr>
        <w:spacing w:after="0" w:line="240" w:lineRule="exact"/>
        <w:jc w:val="center"/>
        <w:rPr>
          <w:rFonts w:ascii="Times New Roman" w:eastAsia="Times New Roman" w:hAnsi="Times New Roman" w:cs="Times New Roman"/>
          <w:sz w:val="28"/>
          <w:szCs w:val="28"/>
          <w:lang w:eastAsia="ru-RU"/>
        </w:rPr>
      </w:pPr>
    </w:p>
    <w:p w:rsidR="000A53F6" w:rsidRPr="00CC3E1A" w:rsidRDefault="000A53F6" w:rsidP="000A53F6">
      <w:pPr>
        <w:widowControl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6A32A8" w:rsidRPr="006A32A8">
        <w:rPr>
          <w:rFonts w:ascii="Times New Roman" w:eastAsia="Times New Roman" w:hAnsi="Times New Roman" w:cs="Times New Roman"/>
          <w:sz w:val="28"/>
          <w:szCs w:val="28"/>
          <w:lang w:eastAsia="ru-RU"/>
        </w:rPr>
        <w:t>Поряд</w:t>
      </w:r>
      <w:r w:rsidR="005B561E">
        <w:rPr>
          <w:rFonts w:ascii="Times New Roman" w:eastAsia="Times New Roman" w:hAnsi="Times New Roman" w:cs="Times New Roman"/>
          <w:sz w:val="28"/>
          <w:szCs w:val="28"/>
          <w:lang w:eastAsia="ru-RU"/>
        </w:rPr>
        <w:t>ка</w:t>
      </w:r>
      <w:r w:rsidR="006A32A8" w:rsidRPr="006A32A8">
        <w:rPr>
          <w:rFonts w:ascii="Times New Roman" w:eastAsia="Times New Roman" w:hAnsi="Times New Roman" w:cs="Times New Roman"/>
          <w:sz w:val="28"/>
          <w:szCs w:val="28"/>
          <w:lang w:eastAsia="ru-RU"/>
        </w:rPr>
        <w:t xml:space="preserve"> проведения проверки инвестиционных проектов, финансирование которых планируется осуществлять полностью или час</w:t>
      </w:r>
      <w:r w:rsidR="00744E60">
        <w:rPr>
          <w:rFonts w:ascii="Times New Roman" w:eastAsia="Times New Roman" w:hAnsi="Times New Roman" w:cs="Times New Roman"/>
          <w:sz w:val="28"/>
          <w:szCs w:val="28"/>
          <w:lang w:eastAsia="ru-RU"/>
        </w:rPr>
        <w:t>-</w:t>
      </w:r>
      <w:r w:rsidR="006A32A8" w:rsidRPr="006A32A8">
        <w:rPr>
          <w:rFonts w:ascii="Times New Roman" w:eastAsia="Times New Roman" w:hAnsi="Times New Roman" w:cs="Times New Roman"/>
          <w:sz w:val="28"/>
          <w:szCs w:val="28"/>
          <w:lang w:eastAsia="ru-RU"/>
        </w:rPr>
        <w:t>тично за счет средств бюджета Курского муниципального округа Став</w:t>
      </w:r>
      <w:r w:rsidR="00744E60">
        <w:rPr>
          <w:rFonts w:ascii="Times New Roman" w:eastAsia="Times New Roman" w:hAnsi="Times New Roman" w:cs="Times New Roman"/>
          <w:sz w:val="28"/>
          <w:szCs w:val="28"/>
          <w:lang w:eastAsia="ru-RU"/>
        </w:rPr>
        <w:t>-</w:t>
      </w:r>
      <w:r w:rsidR="006A32A8" w:rsidRPr="006A32A8">
        <w:rPr>
          <w:rFonts w:ascii="Times New Roman" w:eastAsia="Times New Roman" w:hAnsi="Times New Roman" w:cs="Times New Roman"/>
          <w:sz w:val="28"/>
          <w:szCs w:val="28"/>
          <w:lang w:eastAsia="ru-RU"/>
        </w:rPr>
        <w:t>ропольского края, на предмет эффективности использования средств бюд</w:t>
      </w:r>
      <w:r w:rsidR="00744E60">
        <w:rPr>
          <w:rFonts w:ascii="Times New Roman" w:eastAsia="Times New Roman" w:hAnsi="Times New Roman" w:cs="Times New Roman"/>
          <w:sz w:val="28"/>
          <w:szCs w:val="28"/>
          <w:lang w:eastAsia="ru-RU"/>
        </w:rPr>
        <w:t>-</w:t>
      </w:r>
      <w:r w:rsidR="006A32A8" w:rsidRPr="006A32A8">
        <w:rPr>
          <w:rFonts w:ascii="Times New Roman" w:eastAsia="Times New Roman" w:hAnsi="Times New Roman" w:cs="Times New Roman"/>
          <w:sz w:val="28"/>
          <w:szCs w:val="28"/>
          <w:lang w:eastAsia="ru-RU"/>
        </w:rPr>
        <w:t>жета Курского муниципального округа Ставропольского края, направляемых на капитальные вложения</w:t>
      </w:r>
      <w:r w:rsidR="006A32A8">
        <w:rPr>
          <w:rFonts w:ascii="Times New Roman" w:eastAsia="Times New Roman" w:hAnsi="Times New Roman" w:cs="Times New Roman"/>
          <w:sz w:val="28"/>
          <w:szCs w:val="28"/>
          <w:lang w:eastAsia="ru-RU"/>
        </w:rPr>
        <w:t xml:space="preserve"> </w:t>
      </w: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p>
    <w:p w:rsidR="000A53F6" w:rsidRPr="001A249C" w:rsidRDefault="000A53F6" w:rsidP="00880AD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w:t>
      </w:r>
      <w:r w:rsidRPr="001A249C">
        <w:rPr>
          <w:rFonts w:ascii="Times New Roman" w:eastAsia="Times New Roman" w:hAnsi="Times New Roman" w:cs="Times New Roman"/>
          <w:sz w:val="28"/>
          <w:szCs w:val="28"/>
          <w:lang w:eastAsia="ru-RU"/>
        </w:rPr>
        <w:t xml:space="preserve"> соответствии </w:t>
      </w:r>
      <w:r>
        <w:rPr>
          <w:rFonts w:ascii="Times New Roman" w:eastAsia="Times New Roman" w:hAnsi="Times New Roman" w:cs="Times New Roman"/>
          <w:sz w:val="28"/>
          <w:szCs w:val="28"/>
          <w:lang w:eastAsia="ru-RU"/>
        </w:rPr>
        <w:t xml:space="preserve">со статьей </w:t>
      </w:r>
      <w:r w:rsidR="00880ADB">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00880ADB">
        <w:rPr>
          <w:rFonts w:ascii="Times New Roman" w:eastAsia="Times New Roman" w:hAnsi="Times New Roman" w:cs="Times New Roman"/>
          <w:sz w:val="28"/>
          <w:szCs w:val="28"/>
          <w:lang w:eastAsia="ru-RU"/>
        </w:rPr>
        <w:t xml:space="preserve">Федерального закона </w:t>
      </w:r>
      <w:r w:rsidR="00B33D9D">
        <w:rPr>
          <w:rFonts w:ascii="Times New Roman" w:eastAsia="Times New Roman" w:hAnsi="Times New Roman" w:cs="Times New Roman"/>
          <w:sz w:val="28"/>
          <w:szCs w:val="28"/>
          <w:lang w:eastAsia="ru-RU"/>
        </w:rPr>
        <w:t xml:space="preserve">от 25 февраля                  1999 г. № 39-ФЗ </w:t>
      </w:r>
      <w:r w:rsidR="00880ADB">
        <w:rPr>
          <w:rFonts w:ascii="Times New Roman" w:eastAsia="Times New Roman" w:hAnsi="Times New Roman" w:cs="Times New Roman"/>
          <w:sz w:val="28"/>
          <w:szCs w:val="28"/>
          <w:lang w:eastAsia="ru-RU"/>
        </w:rPr>
        <w:t>«Об инвестиционной деятельности в Российской Федерации, осуществляемой в форме капитальных вложений»</w:t>
      </w:r>
    </w:p>
    <w:p w:rsidR="000A53F6" w:rsidRPr="001A249C" w:rsidRDefault="000A53F6" w:rsidP="000A53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администрация Курского муниципального округа Ставропольского края</w:t>
      </w:r>
    </w:p>
    <w:p w:rsidR="000A53F6" w:rsidRPr="00045F9D" w:rsidRDefault="000A53F6" w:rsidP="000A53F6">
      <w:pPr>
        <w:spacing w:after="0" w:line="240" w:lineRule="auto"/>
        <w:jc w:val="both"/>
        <w:rPr>
          <w:rFonts w:ascii="Times New Roman" w:eastAsia="Times New Roman" w:hAnsi="Times New Roman" w:cs="Times New Roman"/>
          <w:sz w:val="20"/>
          <w:szCs w:val="28"/>
          <w:lang w:eastAsia="ru-RU"/>
        </w:rPr>
      </w:pPr>
    </w:p>
    <w:p w:rsidR="000A53F6" w:rsidRPr="001A249C" w:rsidRDefault="000A53F6" w:rsidP="000A53F6">
      <w:pPr>
        <w:spacing w:after="0" w:line="240" w:lineRule="auto"/>
        <w:jc w:val="both"/>
        <w:rPr>
          <w:rFonts w:ascii="Times New Roman" w:eastAsia="Times New Roman" w:hAnsi="Times New Roman" w:cs="Times New Roman"/>
          <w:sz w:val="28"/>
          <w:szCs w:val="28"/>
          <w:lang w:eastAsia="ru-RU"/>
        </w:rPr>
      </w:pPr>
      <w:r w:rsidRPr="001A249C">
        <w:rPr>
          <w:rFonts w:ascii="Times New Roman" w:eastAsia="Times New Roman" w:hAnsi="Times New Roman" w:cs="Times New Roman"/>
          <w:sz w:val="28"/>
          <w:szCs w:val="28"/>
          <w:lang w:eastAsia="ru-RU"/>
        </w:rPr>
        <w:t>ПОСТАНОВЛЯЕТ:</w:t>
      </w:r>
    </w:p>
    <w:p w:rsidR="000A53F6" w:rsidRPr="00045F9D" w:rsidRDefault="000A53F6" w:rsidP="000A53F6">
      <w:pPr>
        <w:spacing w:after="0" w:line="240" w:lineRule="auto"/>
        <w:jc w:val="both"/>
        <w:rPr>
          <w:rFonts w:ascii="Times New Roman" w:eastAsia="Times New Roman" w:hAnsi="Times New Roman" w:cs="Times New Roman"/>
          <w:sz w:val="20"/>
          <w:szCs w:val="28"/>
          <w:lang w:eastAsia="ru-RU"/>
        </w:rPr>
      </w:pP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67F6">
        <w:rPr>
          <w:rFonts w:ascii="Times New Roman" w:eastAsia="Times New Roman" w:hAnsi="Times New Roman" w:cs="Times New Roman"/>
          <w:sz w:val="28"/>
          <w:szCs w:val="28"/>
          <w:lang w:eastAsia="ru-RU"/>
        </w:rPr>
        <w:t>Утвердить прилагаем</w:t>
      </w:r>
      <w:r>
        <w:rPr>
          <w:rFonts w:ascii="Times New Roman" w:eastAsia="Times New Roman" w:hAnsi="Times New Roman" w:cs="Times New Roman"/>
          <w:sz w:val="28"/>
          <w:szCs w:val="28"/>
          <w:lang w:eastAsia="ru-RU"/>
        </w:rPr>
        <w:t>ый</w:t>
      </w:r>
      <w:r w:rsidRPr="002B67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Порядок</w:t>
      </w:r>
      <w:r w:rsidRPr="002B67F6">
        <w:rPr>
          <w:rFonts w:ascii="Times New Roman" w:eastAsia="Times New Roman" w:hAnsi="Times New Roman" w:cs="Times New Roman"/>
          <w:sz w:val="28"/>
          <w:szCs w:val="28"/>
          <w:lang w:eastAsia="ru-RU"/>
        </w:rPr>
        <w:t xml:space="preserve"> проведения проверки инвестицион</w:t>
      </w:r>
      <w:r w:rsidR="00045F9D">
        <w:rPr>
          <w:rFonts w:ascii="Times New Roman" w:eastAsia="Times New Roman" w:hAnsi="Times New Roman" w:cs="Times New Roman"/>
          <w:sz w:val="28"/>
          <w:szCs w:val="28"/>
          <w:lang w:eastAsia="ru-RU"/>
        </w:rPr>
        <w:t>-</w:t>
      </w:r>
      <w:r w:rsidRPr="002B67F6">
        <w:rPr>
          <w:rFonts w:ascii="Times New Roman" w:eastAsia="Times New Roman" w:hAnsi="Times New Roman" w:cs="Times New Roman"/>
          <w:sz w:val="28"/>
          <w:szCs w:val="28"/>
          <w:lang w:eastAsia="ru-RU"/>
        </w:rPr>
        <w:t xml:space="preserve">ных проектов, финансирование которых планируется осуществлять полностью или частично за счет средств бюджета </w:t>
      </w:r>
      <w:r>
        <w:rPr>
          <w:rFonts w:ascii="Times New Roman" w:eastAsia="Times New Roman" w:hAnsi="Times New Roman" w:cs="Times New Roman"/>
          <w:sz w:val="28"/>
          <w:szCs w:val="28"/>
          <w:lang w:eastAsia="ru-RU"/>
        </w:rPr>
        <w:t xml:space="preserve">Курского муниципального округа </w:t>
      </w:r>
      <w:r w:rsidRPr="002B67F6">
        <w:rPr>
          <w:rFonts w:ascii="Times New Roman" w:eastAsia="Times New Roman" w:hAnsi="Times New Roman" w:cs="Times New Roman"/>
          <w:sz w:val="28"/>
          <w:szCs w:val="28"/>
          <w:lang w:eastAsia="ru-RU"/>
        </w:rPr>
        <w:t xml:space="preserve">Ставропольского края, на предмет эффективности использования средств бюджета </w:t>
      </w:r>
      <w:r>
        <w:rPr>
          <w:rFonts w:ascii="Times New Roman" w:eastAsia="Times New Roman" w:hAnsi="Times New Roman" w:cs="Times New Roman"/>
          <w:sz w:val="28"/>
          <w:szCs w:val="28"/>
          <w:lang w:eastAsia="ru-RU"/>
        </w:rPr>
        <w:t xml:space="preserve">Курского муниципального округа </w:t>
      </w:r>
      <w:r w:rsidRPr="002B67F6">
        <w:rPr>
          <w:rFonts w:ascii="Times New Roman" w:eastAsia="Times New Roman" w:hAnsi="Times New Roman" w:cs="Times New Roman"/>
          <w:sz w:val="28"/>
          <w:szCs w:val="28"/>
          <w:lang w:eastAsia="ru-RU"/>
        </w:rPr>
        <w:t xml:space="preserve">Ставропольского края, направляемых на капитальные вложения (далее - </w:t>
      </w:r>
      <w:r>
        <w:rPr>
          <w:rFonts w:ascii="Times New Roman" w:eastAsia="Times New Roman" w:hAnsi="Times New Roman" w:cs="Times New Roman"/>
          <w:sz w:val="28"/>
          <w:szCs w:val="28"/>
          <w:lang w:eastAsia="ru-RU"/>
        </w:rPr>
        <w:t>Порядок</w:t>
      </w:r>
      <w:r w:rsidRPr="002B67F6">
        <w:rPr>
          <w:rFonts w:ascii="Times New Roman" w:eastAsia="Times New Roman" w:hAnsi="Times New Roman" w:cs="Times New Roman"/>
          <w:sz w:val="28"/>
          <w:szCs w:val="28"/>
          <w:lang w:eastAsia="ru-RU"/>
        </w:rPr>
        <w:t>).</w:t>
      </w:r>
    </w:p>
    <w:p w:rsidR="005B561E" w:rsidRPr="00045F9D" w:rsidRDefault="005B561E" w:rsidP="000A53F6">
      <w:pPr>
        <w:spacing w:after="0" w:line="240" w:lineRule="auto"/>
        <w:ind w:firstLine="708"/>
        <w:jc w:val="both"/>
        <w:rPr>
          <w:rFonts w:ascii="Times New Roman" w:eastAsia="Times New Roman" w:hAnsi="Times New Roman" w:cs="Times New Roman"/>
          <w:sz w:val="20"/>
          <w:szCs w:val="28"/>
          <w:lang w:eastAsia="ru-RU"/>
        </w:rPr>
      </w:pPr>
    </w:p>
    <w:p w:rsidR="000A53F6" w:rsidRDefault="000A53F6" w:rsidP="000A53F6">
      <w:pPr>
        <w:spacing w:after="0" w:line="240" w:lineRule="auto"/>
        <w:ind w:firstLine="708"/>
        <w:jc w:val="both"/>
        <w:rPr>
          <w:rFonts w:ascii="Times New Roman" w:eastAsia="Times New Roman" w:hAnsi="Times New Roman" w:cs="Times New Roman"/>
          <w:sz w:val="28"/>
          <w:szCs w:val="28"/>
          <w:lang w:eastAsia="ru-RU"/>
        </w:rPr>
      </w:pPr>
      <w:r w:rsidRPr="002B67F6">
        <w:rPr>
          <w:rFonts w:ascii="Times New Roman" w:eastAsia="Times New Roman" w:hAnsi="Times New Roman" w:cs="Times New Roman"/>
          <w:sz w:val="28"/>
          <w:szCs w:val="28"/>
          <w:lang w:eastAsia="ru-RU"/>
        </w:rPr>
        <w:t xml:space="preserve">2. Установить, что </w:t>
      </w:r>
      <w:r>
        <w:rPr>
          <w:rFonts w:ascii="Times New Roman" w:eastAsia="Times New Roman" w:hAnsi="Times New Roman" w:cs="Times New Roman"/>
          <w:sz w:val="28"/>
          <w:szCs w:val="28"/>
          <w:lang w:eastAsia="ru-RU"/>
        </w:rPr>
        <w:t>Порядок</w:t>
      </w:r>
      <w:r w:rsidRPr="002B67F6">
        <w:rPr>
          <w:rFonts w:ascii="Times New Roman" w:eastAsia="Times New Roman" w:hAnsi="Times New Roman" w:cs="Times New Roman"/>
          <w:sz w:val="28"/>
          <w:szCs w:val="28"/>
          <w:lang w:eastAsia="ru-RU"/>
        </w:rPr>
        <w:t xml:space="preserve"> не распространя</w:t>
      </w:r>
      <w:r>
        <w:rPr>
          <w:rFonts w:ascii="Times New Roman" w:eastAsia="Times New Roman" w:hAnsi="Times New Roman" w:cs="Times New Roman"/>
          <w:sz w:val="28"/>
          <w:szCs w:val="28"/>
          <w:lang w:eastAsia="ru-RU"/>
        </w:rPr>
        <w:t>е</w:t>
      </w:r>
      <w:r w:rsidRPr="002B67F6">
        <w:rPr>
          <w:rFonts w:ascii="Times New Roman" w:eastAsia="Times New Roman" w:hAnsi="Times New Roman" w:cs="Times New Roman"/>
          <w:sz w:val="28"/>
          <w:szCs w:val="28"/>
          <w:lang w:eastAsia="ru-RU"/>
        </w:rPr>
        <w:t>тся на инвестиционные проекты</w:t>
      </w:r>
      <w:r>
        <w:rPr>
          <w:rFonts w:ascii="Times New Roman" w:eastAsia="Times New Roman" w:hAnsi="Times New Roman" w:cs="Times New Roman"/>
          <w:sz w:val="28"/>
          <w:szCs w:val="28"/>
          <w:lang w:eastAsia="ru-RU"/>
        </w:rPr>
        <w:t xml:space="preserve">, </w:t>
      </w:r>
      <w:r w:rsidRPr="002B67F6">
        <w:rPr>
          <w:rFonts w:ascii="Times New Roman" w:eastAsia="Times New Roman" w:hAnsi="Times New Roman" w:cs="Times New Roman"/>
          <w:sz w:val="28"/>
          <w:szCs w:val="28"/>
          <w:lang w:eastAsia="ru-RU"/>
        </w:rPr>
        <w:t>реализуемые в соответствии с концессионными соглашениями</w:t>
      </w:r>
      <w:r>
        <w:rPr>
          <w:rFonts w:ascii="Times New Roman" w:eastAsia="Times New Roman" w:hAnsi="Times New Roman" w:cs="Times New Roman"/>
          <w:sz w:val="28"/>
          <w:szCs w:val="28"/>
          <w:lang w:eastAsia="ru-RU"/>
        </w:rPr>
        <w:t>.</w:t>
      </w:r>
    </w:p>
    <w:p w:rsidR="000329DC" w:rsidRPr="00045F9D" w:rsidRDefault="000329DC" w:rsidP="000A53F6">
      <w:pPr>
        <w:spacing w:after="0" w:line="240" w:lineRule="auto"/>
        <w:ind w:firstLine="708"/>
        <w:jc w:val="both"/>
        <w:rPr>
          <w:rFonts w:ascii="Times New Roman" w:eastAsia="Times New Roman" w:hAnsi="Times New Roman" w:cs="Times New Roman"/>
          <w:sz w:val="20"/>
          <w:szCs w:val="28"/>
          <w:lang w:eastAsia="ru-RU"/>
        </w:rPr>
      </w:pPr>
    </w:p>
    <w:p w:rsidR="000A53F6" w:rsidRPr="00012EFF" w:rsidRDefault="006A32A8"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A53F6" w:rsidRPr="00012EFF">
        <w:rPr>
          <w:rFonts w:ascii="Times New Roman" w:eastAsia="Times New Roman" w:hAnsi="Times New Roman" w:cs="Times New Roman"/>
          <w:sz w:val="28"/>
          <w:szCs w:val="28"/>
          <w:lang w:eastAsia="ru-RU"/>
        </w:rPr>
        <w:t>. Отделу по организационным и общим вопросам администрации Курского муниципального округа Ставропольского края официально обнаро</w:t>
      </w:r>
      <w:r w:rsidR="00045F9D">
        <w:rPr>
          <w:rFonts w:ascii="Times New Roman" w:eastAsia="Times New Roman" w:hAnsi="Times New Roman" w:cs="Times New Roman"/>
          <w:sz w:val="28"/>
          <w:szCs w:val="28"/>
          <w:lang w:eastAsia="ru-RU"/>
        </w:rPr>
        <w:t>-</w:t>
      </w:r>
      <w:r w:rsidR="000A53F6" w:rsidRPr="00012EFF">
        <w:rPr>
          <w:rFonts w:ascii="Times New Roman" w:eastAsia="Times New Roman" w:hAnsi="Times New Roman" w:cs="Times New Roman"/>
          <w:sz w:val="28"/>
          <w:szCs w:val="28"/>
          <w:lang w:eastAsia="ru-RU"/>
        </w:rPr>
        <w:t>довать настоящее постановление на официальном сайте администрации Курского муниципального округа Ставрополь</w:t>
      </w:r>
      <w:r w:rsidR="00045F9D">
        <w:rPr>
          <w:rFonts w:ascii="Times New Roman" w:eastAsia="Times New Roman" w:hAnsi="Times New Roman" w:cs="Times New Roman"/>
          <w:sz w:val="28"/>
          <w:szCs w:val="28"/>
          <w:lang w:eastAsia="ru-RU"/>
        </w:rPr>
        <w:t>ского края в информацион-    но-теле</w:t>
      </w:r>
      <w:r w:rsidR="000A53F6" w:rsidRPr="00012EFF">
        <w:rPr>
          <w:rFonts w:ascii="Times New Roman" w:eastAsia="Times New Roman" w:hAnsi="Times New Roman" w:cs="Times New Roman"/>
          <w:sz w:val="28"/>
          <w:szCs w:val="28"/>
          <w:lang w:eastAsia="ru-RU"/>
        </w:rPr>
        <w:t>коммуникационной сети «Интернет».</w:t>
      </w:r>
    </w:p>
    <w:p w:rsidR="000A53F6" w:rsidRPr="00045F9D" w:rsidRDefault="000A53F6" w:rsidP="000A53F6">
      <w:pPr>
        <w:spacing w:after="0" w:line="240" w:lineRule="auto"/>
        <w:ind w:firstLine="708"/>
        <w:jc w:val="both"/>
        <w:rPr>
          <w:rFonts w:ascii="Times New Roman" w:eastAsia="Times New Roman" w:hAnsi="Times New Roman" w:cs="Times New Roman"/>
          <w:sz w:val="20"/>
          <w:szCs w:val="28"/>
          <w:lang w:eastAsia="ru-RU"/>
        </w:rPr>
      </w:pPr>
    </w:p>
    <w:p w:rsidR="000A53F6" w:rsidRDefault="006A32A8" w:rsidP="000A53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A53F6" w:rsidRPr="00012EFF">
        <w:rPr>
          <w:rFonts w:ascii="Times New Roman" w:eastAsia="Times New Roman" w:hAnsi="Times New Roman" w:cs="Times New Roman"/>
          <w:sz w:val="28"/>
          <w:szCs w:val="28"/>
          <w:lang w:eastAsia="ru-RU"/>
        </w:rPr>
        <w:t>. Настоящее постановление вступает в силу со дня его официального обнародования на официальном сайте администрации Курского муниципаль</w:t>
      </w:r>
      <w:r w:rsidR="00045F9D">
        <w:rPr>
          <w:rFonts w:ascii="Times New Roman" w:eastAsia="Times New Roman" w:hAnsi="Times New Roman" w:cs="Times New Roman"/>
          <w:sz w:val="28"/>
          <w:szCs w:val="28"/>
          <w:lang w:eastAsia="ru-RU"/>
        </w:rPr>
        <w:t>-</w:t>
      </w:r>
      <w:r w:rsidR="000A53F6" w:rsidRPr="00012EFF">
        <w:rPr>
          <w:rFonts w:ascii="Times New Roman" w:eastAsia="Times New Roman" w:hAnsi="Times New Roman" w:cs="Times New Roman"/>
          <w:sz w:val="28"/>
          <w:szCs w:val="28"/>
          <w:lang w:eastAsia="ru-RU"/>
        </w:rPr>
        <w:t>ного округа Ставропольского края в информационно-телекоммуникационной сети «Интернет».</w:t>
      </w:r>
    </w:p>
    <w:p w:rsidR="00DF71CB" w:rsidRDefault="00DF71CB" w:rsidP="000A53F6">
      <w:pPr>
        <w:spacing w:after="0" w:line="240" w:lineRule="auto"/>
        <w:jc w:val="both"/>
        <w:rPr>
          <w:rFonts w:ascii="Times New Roman" w:eastAsia="Times New Roman" w:hAnsi="Times New Roman" w:cs="Times New Roman"/>
          <w:sz w:val="28"/>
          <w:szCs w:val="28"/>
          <w:lang w:eastAsia="ru-RU"/>
        </w:rPr>
      </w:pPr>
    </w:p>
    <w:p w:rsidR="00DF71CB" w:rsidRPr="001A249C" w:rsidRDefault="00DF71CB" w:rsidP="000A53F6">
      <w:pPr>
        <w:spacing w:after="0" w:line="240" w:lineRule="auto"/>
        <w:jc w:val="both"/>
        <w:rPr>
          <w:rFonts w:ascii="Times New Roman" w:eastAsia="Times New Roman" w:hAnsi="Times New Roman" w:cs="Times New Roman"/>
          <w:sz w:val="28"/>
          <w:szCs w:val="28"/>
          <w:lang w:eastAsia="ru-RU"/>
        </w:rPr>
      </w:pP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исполняющий полномочия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Курского муниципального округа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 п</w:t>
      </w:r>
      <w:r w:rsidRPr="001A249C">
        <w:rPr>
          <w:rFonts w:ascii="Times New Roman" w:eastAsia="Times New Roman" w:hAnsi="Times New Roman" w:cs="Times New Roman"/>
          <w:sz w:val="28"/>
          <w:szCs w:val="28"/>
          <w:lang w:eastAsia="ru-RU"/>
        </w:rPr>
        <w:t xml:space="preserve">ервый заместитель главы </w:t>
      </w:r>
    </w:p>
    <w:p w:rsidR="000A53F6"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A249C">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 xml:space="preserve">Курского муниципального </w:t>
      </w:r>
    </w:p>
    <w:p w:rsidR="000A53F6" w:rsidRPr="001A249C" w:rsidRDefault="000A53F6" w:rsidP="000A53F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249C">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Ставропольского</w:t>
      </w:r>
      <w:r>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 xml:space="preserve">края                                                           </w:t>
      </w:r>
      <w:r w:rsidR="00045F9D">
        <w:rPr>
          <w:rFonts w:ascii="Times New Roman" w:eastAsia="Times New Roman" w:hAnsi="Times New Roman" w:cs="Times New Roman"/>
          <w:sz w:val="28"/>
          <w:szCs w:val="28"/>
          <w:lang w:eastAsia="ru-RU"/>
        </w:rPr>
        <w:t xml:space="preserve"> </w:t>
      </w:r>
      <w:r w:rsidRPr="001A249C">
        <w:rPr>
          <w:rFonts w:ascii="Times New Roman" w:eastAsia="Times New Roman" w:hAnsi="Times New Roman" w:cs="Times New Roman"/>
          <w:sz w:val="28"/>
          <w:szCs w:val="28"/>
          <w:lang w:eastAsia="ru-RU"/>
        </w:rPr>
        <w:t xml:space="preserve"> П.В.Бабичев</w:t>
      </w:r>
    </w:p>
    <w:p w:rsidR="000329DC" w:rsidRDefault="000329DC" w:rsidP="000329DC">
      <w:pPr>
        <w:spacing w:line="240" w:lineRule="exact"/>
        <w:ind w:left="5103"/>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4B624C" w:rsidRDefault="000329DC" w:rsidP="004B624C">
      <w:pPr>
        <w:spacing w:line="240" w:lineRule="exact"/>
        <w:ind w:left="5103"/>
        <w:contextualSpacing/>
        <w:rPr>
          <w:rFonts w:ascii="Times New Roman" w:hAnsi="Times New Roman" w:cs="Times New Roman"/>
          <w:sz w:val="28"/>
          <w:szCs w:val="28"/>
        </w:rPr>
      </w:pPr>
      <w:r>
        <w:rPr>
          <w:rFonts w:ascii="Times New Roman" w:hAnsi="Times New Roman" w:cs="Times New Roman"/>
          <w:sz w:val="28"/>
          <w:szCs w:val="28"/>
        </w:rPr>
        <w:t>п</w:t>
      </w:r>
      <w:r w:rsidRPr="00812A0D">
        <w:rPr>
          <w:rFonts w:ascii="Times New Roman" w:hAnsi="Times New Roman" w:cs="Times New Roman"/>
          <w:sz w:val="28"/>
          <w:szCs w:val="28"/>
        </w:rPr>
        <w:t>остановлени</w:t>
      </w:r>
      <w:r>
        <w:rPr>
          <w:rFonts w:ascii="Times New Roman" w:hAnsi="Times New Roman" w:cs="Times New Roman"/>
          <w:sz w:val="28"/>
          <w:szCs w:val="28"/>
        </w:rPr>
        <w:t>ем</w:t>
      </w:r>
      <w:r w:rsidRPr="00812A0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Курского муниципального округа Ставропольского края </w:t>
      </w:r>
    </w:p>
    <w:p w:rsidR="000329DC" w:rsidRDefault="000329DC" w:rsidP="004B624C">
      <w:pPr>
        <w:spacing w:line="240" w:lineRule="exact"/>
        <w:ind w:left="5103"/>
        <w:contextualSpacing/>
        <w:rPr>
          <w:rFonts w:ascii="Times New Roman" w:hAnsi="Times New Roman" w:cs="Times New Roman"/>
          <w:sz w:val="28"/>
          <w:szCs w:val="28"/>
        </w:rPr>
      </w:pPr>
      <w:r>
        <w:rPr>
          <w:rFonts w:ascii="Times New Roman" w:hAnsi="Times New Roman" w:cs="Times New Roman"/>
          <w:sz w:val="28"/>
          <w:szCs w:val="28"/>
        </w:rPr>
        <w:t xml:space="preserve">от </w:t>
      </w:r>
      <w:r w:rsidR="004F175A">
        <w:rPr>
          <w:rFonts w:ascii="Times New Roman" w:hAnsi="Times New Roman" w:cs="Times New Roman"/>
          <w:sz w:val="28"/>
          <w:szCs w:val="28"/>
        </w:rPr>
        <w:t xml:space="preserve">25 ноября 2022 г. </w:t>
      </w:r>
      <w:r>
        <w:rPr>
          <w:rFonts w:ascii="Times New Roman" w:hAnsi="Times New Roman" w:cs="Times New Roman"/>
          <w:sz w:val="28"/>
          <w:szCs w:val="28"/>
        </w:rPr>
        <w:t>№</w:t>
      </w:r>
      <w:r w:rsidRPr="00812A0D">
        <w:rPr>
          <w:rFonts w:ascii="Times New Roman" w:hAnsi="Times New Roman" w:cs="Times New Roman"/>
          <w:sz w:val="28"/>
          <w:szCs w:val="28"/>
        </w:rPr>
        <w:t xml:space="preserve"> </w:t>
      </w:r>
      <w:r w:rsidR="004F175A">
        <w:rPr>
          <w:rFonts w:ascii="Times New Roman" w:hAnsi="Times New Roman" w:cs="Times New Roman"/>
          <w:sz w:val="28"/>
          <w:szCs w:val="28"/>
        </w:rPr>
        <w:t>1363</w:t>
      </w:r>
    </w:p>
    <w:p w:rsidR="000329DC" w:rsidRPr="002B67F6" w:rsidRDefault="000329DC" w:rsidP="000329DC">
      <w:pPr>
        <w:autoSpaceDE w:val="0"/>
        <w:autoSpaceDN w:val="0"/>
        <w:adjustRightInd w:val="0"/>
        <w:spacing w:after="0" w:line="240" w:lineRule="auto"/>
        <w:contextualSpacing/>
        <w:jc w:val="both"/>
        <w:rPr>
          <w:rFonts w:ascii="Times New Roman" w:hAnsi="Times New Roman" w:cs="Times New Roman"/>
          <w:sz w:val="28"/>
          <w:szCs w:val="28"/>
        </w:rPr>
      </w:pPr>
    </w:p>
    <w:p w:rsidR="000329DC" w:rsidRDefault="000329DC" w:rsidP="000329DC">
      <w:pPr>
        <w:autoSpaceDE w:val="0"/>
        <w:autoSpaceDN w:val="0"/>
        <w:adjustRightInd w:val="0"/>
        <w:spacing w:after="0" w:line="240" w:lineRule="auto"/>
        <w:contextualSpacing/>
        <w:jc w:val="both"/>
        <w:rPr>
          <w:rFonts w:ascii="Times New Roman" w:hAnsi="Times New Roman" w:cs="Times New Roman"/>
          <w:sz w:val="28"/>
          <w:szCs w:val="28"/>
        </w:rPr>
      </w:pPr>
    </w:p>
    <w:p w:rsidR="00CF6E82" w:rsidRPr="002B67F6" w:rsidRDefault="00CF6E82" w:rsidP="000329DC">
      <w:pPr>
        <w:autoSpaceDE w:val="0"/>
        <w:autoSpaceDN w:val="0"/>
        <w:adjustRightInd w:val="0"/>
        <w:spacing w:after="0" w:line="240" w:lineRule="auto"/>
        <w:contextualSpacing/>
        <w:jc w:val="both"/>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ПОРЯДОК</w:t>
      </w:r>
    </w:p>
    <w:p w:rsidR="000329DC" w:rsidRPr="002B67F6" w:rsidRDefault="000329DC" w:rsidP="000329DC">
      <w:pPr>
        <w:autoSpaceDE w:val="0"/>
        <w:autoSpaceDN w:val="0"/>
        <w:adjustRightInd w:val="0"/>
        <w:spacing w:after="0" w:line="240" w:lineRule="exact"/>
        <w:contextualSpacing/>
        <w:jc w:val="center"/>
        <w:rPr>
          <w:rFonts w:ascii="Times New Roman" w:hAnsi="Times New Roman" w:cs="Times New Roman"/>
          <w:bCs/>
          <w:sz w:val="28"/>
          <w:szCs w:val="28"/>
        </w:rPr>
      </w:pPr>
      <w:r w:rsidRPr="002B67F6">
        <w:rPr>
          <w:rFonts w:ascii="Times New Roman" w:hAnsi="Times New Roman" w:cs="Times New Roman"/>
          <w:bCs/>
          <w:sz w:val="28"/>
          <w:szCs w:val="28"/>
        </w:rPr>
        <w:t>проведения проверки инвестиционных проектов, финансирование</w:t>
      </w:r>
      <w:r>
        <w:rPr>
          <w:rFonts w:ascii="Times New Roman" w:hAnsi="Times New Roman" w:cs="Times New Roman"/>
          <w:bCs/>
          <w:sz w:val="28"/>
          <w:szCs w:val="28"/>
        </w:rPr>
        <w:t xml:space="preserve"> </w:t>
      </w:r>
      <w:r w:rsidRPr="002B67F6">
        <w:rPr>
          <w:rFonts w:ascii="Times New Roman" w:hAnsi="Times New Roman" w:cs="Times New Roman"/>
          <w:bCs/>
          <w:sz w:val="28"/>
          <w:szCs w:val="28"/>
        </w:rPr>
        <w:t>которых планируется осуществлять полностью или частично</w:t>
      </w:r>
      <w:r>
        <w:rPr>
          <w:rFonts w:ascii="Times New Roman" w:hAnsi="Times New Roman" w:cs="Times New Roman"/>
          <w:bCs/>
          <w:sz w:val="28"/>
          <w:szCs w:val="28"/>
        </w:rPr>
        <w:t xml:space="preserve"> </w:t>
      </w:r>
      <w:r w:rsidRPr="002B67F6">
        <w:rPr>
          <w:rFonts w:ascii="Times New Roman" w:hAnsi="Times New Roman" w:cs="Times New Roman"/>
          <w:bCs/>
          <w:sz w:val="28"/>
          <w:szCs w:val="28"/>
        </w:rPr>
        <w:t xml:space="preserve">за счет средств бюджета </w:t>
      </w:r>
      <w:r>
        <w:rPr>
          <w:rFonts w:ascii="Times New Roman" w:hAnsi="Times New Roman" w:cs="Times New Roman"/>
          <w:bCs/>
          <w:sz w:val="28"/>
          <w:szCs w:val="28"/>
        </w:rPr>
        <w:t>Курского муниципального округа С</w:t>
      </w:r>
      <w:r w:rsidRPr="002B67F6">
        <w:rPr>
          <w:rFonts w:ascii="Times New Roman" w:hAnsi="Times New Roman" w:cs="Times New Roman"/>
          <w:bCs/>
          <w:sz w:val="28"/>
          <w:szCs w:val="28"/>
        </w:rPr>
        <w:t>тавропольского края, на предмет</w:t>
      </w:r>
      <w:r>
        <w:rPr>
          <w:rFonts w:ascii="Times New Roman" w:hAnsi="Times New Roman" w:cs="Times New Roman"/>
          <w:bCs/>
          <w:sz w:val="28"/>
          <w:szCs w:val="28"/>
        </w:rPr>
        <w:t xml:space="preserve"> </w:t>
      </w:r>
      <w:r w:rsidRPr="002B67F6">
        <w:rPr>
          <w:rFonts w:ascii="Times New Roman" w:hAnsi="Times New Roman" w:cs="Times New Roman"/>
          <w:bCs/>
          <w:sz w:val="28"/>
          <w:szCs w:val="28"/>
        </w:rPr>
        <w:t>эффективности использования средств бюджета</w:t>
      </w:r>
      <w:r>
        <w:rPr>
          <w:rFonts w:ascii="Times New Roman" w:hAnsi="Times New Roman" w:cs="Times New Roman"/>
          <w:bCs/>
          <w:sz w:val="28"/>
          <w:szCs w:val="28"/>
        </w:rPr>
        <w:t xml:space="preserve"> Курского муниципального округа С</w:t>
      </w:r>
      <w:r w:rsidRPr="002B67F6">
        <w:rPr>
          <w:rFonts w:ascii="Times New Roman" w:hAnsi="Times New Roman" w:cs="Times New Roman"/>
          <w:bCs/>
          <w:sz w:val="28"/>
          <w:szCs w:val="28"/>
        </w:rPr>
        <w:t>тавропольского края, направляемых</w:t>
      </w:r>
      <w:r>
        <w:rPr>
          <w:rFonts w:ascii="Times New Roman" w:hAnsi="Times New Roman" w:cs="Times New Roman"/>
          <w:bCs/>
          <w:sz w:val="28"/>
          <w:szCs w:val="28"/>
        </w:rPr>
        <w:t xml:space="preserve"> </w:t>
      </w:r>
      <w:r w:rsidRPr="002B67F6">
        <w:rPr>
          <w:rFonts w:ascii="Times New Roman" w:hAnsi="Times New Roman" w:cs="Times New Roman"/>
          <w:bCs/>
          <w:sz w:val="28"/>
          <w:szCs w:val="28"/>
        </w:rPr>
        <w:t>на капитальные вложения</w:t>
      </w:r>
    </w:p>
    <w:p w:rsidR="000329DC" w:rsidRPr="002B67F6" w:rsidRDefault="000329DC" w:rsidP="000329DC">
      <w:pPr>
        <w:autoSpaceDE w:val="0"/>
        <w:autoSpaceDN w:val="0"/>
        <w:adjustRightInd w:val="0"/>
        <w:spacing w:after="0" w:line="240" w:lineRule="auto"/>
        <w:contextualSpacing/>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auto"/>
        <w:contextualSpacing/>
        <w:jc w:val="center"/>
        <w:outlineLvl w:val="0"/>
        <w:rPr>
          <w:rFonts w:ascii="Times New Roman" w:hAnsi="Times New Roman" w:cs="Times New Roman"/>
          <w:bCs/>
          <w:sz w:val="28"/>
          <w:szCs w:val="28"/>
        </w:rPr>
      </w:pPr>
      <w:r w:rsidRPr="002B67F6">
        <w:rPr>
          <w:rFonts w:ascii="Times New Roman" w:hAnsi="Times New Roman" w:cs="Times New Roman"/>
          <w:bCs/>
          <w:sz w:val="28"/>
          <w:szCs w:val="28"/>
        </w:rPr>
        <w:t>I. ОБЩИЕ ПОЛОЖЕНИЯ</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2B67F6"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1. П</w:t>
      </w:r>
      <w:r>
        <w:rPr>
          <w:rFonts w:ascii="Times New Roman" w:hAnsi="Times New Roman" w:cs="Times New Roman"/>
          <w:sz w:val="28"/>
          <w:szCs w:val="28"/>
        </w:rPr>
        <w:t>орядок</w:t>
      </w:r>
      <w:r w:rsidRPr="002B67F6">
        <w:rPr>
          <w:rFonts w:ascii="Times New Roman" w:hAnsi="Times New Roman" w:cs="Times New Roman"/>
          <w:sz w:val="28"/>
          <w:szCs w:val="28"/>
        </w:rPr>
        <w:t xml:space="preserve"> </w:t>
      </w:r>
      <w:r w:rsidRPr="00900F44">
        <w:rPr>
          <w:rFonts w:ascii="Times New Roman" w:hAnsi="Times New Roman" w:cs="Times New Roman"/>
          <w:sz w:val="28"/>
          <w:szCs w:val="28"/>
        </w:rPr>
        <w:t>проведения проверки инвестиционных проектов, финанси</w:t>
      </w:r>
      <w:r w:rsidR="00CF6E82">
        <w:rPr>
          <w:rFonts w:ascii="Times New Roman" w:hAnsi="Times New Roman" w:cs="Times New Roman"/>
          <w:sz w:val="28"/>
          <w:szCs w:val="28"/>
        </w:rPr>
        <w:t>-</w:t>
      </w:r>
      <w:r w:rsidRPr="00900F44">
        <w:rPr>
          <w:rFonts w:ascii="Times New Roman" w:hAnsi="Times New Roman" w:cs="Times New Roman"/>
          <w:sz w:val="28"/>
          <w:szCs w:val="28"/>
        </w:rPr>
        <w:t>рование которых планируется осуществлять полностью или частично за счет средств бюджета Курского муниципального округа Ставропольского края, на предмет эффективности использования средств бюджета Курского муниципального округа Ставропольского края, направляемых на капитальные вложения</w:t>
      </w:r>
      <w:r>
        <w:rPr>
          <w:rFonts w:ascii="Times New Roman" w:hAnsi="Times New Roman" w:cs="Times New Roman"/>
          <w:sz w:val="28"/>
          <w:szCs w:val="28"/>
        </w:rPr>
        <w:t xml:space="preserve"> (далее - Порядок) </w:t>
      </w:r>
      <w:r w:rsidRPr="002B67F6">
        <w:rPr>
          <w:rFonts w:ascii="Times New Roman" w:hAnsi="Times New Roman" w:cs="Times New Roman"/>
          <w:sz w:val="28"/>
          <w:szCs w:val="28"/>
        </w:rPr>
        <w:t>определя</w:t>
      </w:r>
      <w:r>
        <w:rPr>
          <w:rFonts w:ascii="Times New Roman" w:hAnsi="Times New Roman" w:cs="Times New Roman"/>
          <w:sz w:val="28"/>
          <w:szCs w:val="28"/>
        </w:rPr>
        <w:t>е</w:t>
      </w:r>
      <w:r w:rsidRPr="002B67F6">
        <w:rPr>
          <w:rFonts w:ascii="Times New Roman" w:hAnsi="Times New Roman" w:cs="Times New Roman"/>
          <w:sz w:val="28"/>
          <w:szCs w:val="28"/>
        </w:rPr>
        <w:t xml:space="preserve">т случаи и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(далее - </w:t>
      </w:r>
      <w:r>
        <w:rPr>
          <w:rFonts w:ascii="Times New Roman" w:hAnsi="Times New Roman" w:cs="Times New Roman"/>
          <w:sz w:val="28"/>
          <w:szCs w:val="28"/>
        </w:rPr>
        <w:t>местный</w:t>
      </w:r>
      <w:r w:rsidRPr="002B67F6">
        <w:rPr>
          <w:rFonts w:ascii="Times New Roman" w:hAnsi="Times New Roman" w:cs="Times New Roman"/>
          <w:sz w:val="28"/>
          <w:szCs w:val="28"/>
        </w:rPr>
        <w:t xml:space="preserve"> бюджет), на предмет эффективности использования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направляемых на капитальные вложения (далее соответственно - проверка инвестиционных проектов, инвестиционный проект).</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2. Целью проведения проверки инвестиционных проектов является оценка соответствия инвестиционного проекта качественным и количествен</w:t>
      </w:r>
      <w:r w:rsidR="00CF6E82">
        <w:rPr>
          <w:rFonts w:ascii="Times New Roman" w:hAnsi="Times New Roman" w:cs="Times New Roman"/>
          <w:sz w:val="28"/>
          <w:szCs w:val="28"/>
        </w:rPr>
        <w:t>-</w:t>
      </w:r>
      <w:r w:rsidRPr="002B67F6">
        <w:rPr>
          <w:rFonts w:ascii="Times New Roman" w:hAnsi="Times New Roman" w:cs="Times New Roman"/>
          <w:sz w:val="28"/>
          <w:szCs w:val="28"/>
        </w:rPr>
        <w:t xml:space="preserve">ным критериям оценки эффективности использования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направляемых на капитальные вложения, и предельному (мини</w:t>
      </w:r>
      <w:r w:rsidR="00CF6E82">
        <w:rPr>
          <w:rFonts w:ascii="Times New Roman" w:hAnsi="Times New Roman" w:cs="Times New Roman"/>
          <w:sz w:val="28"/>
          <w:szCs w:val="28"/>
        </w:rPr>
        <w:t>-</w:t>
      </w:r>
      <w:r w:rsidRPr="002B67F6">
        <w:rPr>
          <w:rFonts w:ascii="Times New Roman" w:hAnsi="Times New Roman" w:cs="Times New Roman"/>
          <w:sz w:val="28"/>
          <w:szCs w:val="28"/>
        </w:rPr>
        <w:t xml:space="preserve">мальному) значению интегральной оценки эффективности использования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направляемых на капитальные вложения, в целях реализации такого инвестиционного проекта (далее соответственно </w:t>
      </w:r>
      <w:r w:rsidR="00CF6E82">
        <w:rPr>
          <w:rFonts w:ascii="Times New Roman" w:hAnsi="Times New Roman" w:cs="Times New Roman"/>
          <w:sz w:val="28"/>
          <w:szCs w:val="28"/>
        </w:rPr>
        <w:t>-</w:t>
      </w:r>
      <w:r w:rsidRPr="002B67F6">
        <w:rPr>
          <w:rFonts w:ascii="Times New Roman" w:hAnsi="Times New Roman" w:cs="Times New Roman"/>
          <w:sz w:val="28"/>
          <w:szCs w:val="28"/>
        </w:rPr>
        <w:t xml:space="preserve"> качест</w:t>
      </w:r>
      <w:r w:rsidR="00CF6E82">
        <w:rPr>
          <w:rFonts w:ascii="Times New Roman" w:hAnsi="Times New Roman" w:cs="Times New Roman"/>
          <w:sz w:val="28"/>
          <w:szCs w:val="28"/>
        </w:rPr>
        <w:t>-</w:t>
      </w:r>
      <w:r w:rsidRPr="002B67F6">
        <w:rPr>
          <w:rFonts w:ascii="Times New Roman" w:hAnsi="Times New Roman" w:cs="Times New Roman"/>
          <w:sz w:val="28"/>
          <w:szCs w:val="28"/>
        </w:rPr>
        <w:t>венные критерии, количественные критерии, интегральная оценка).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 w:name="Par19"/>
      <w:bookmarkEnd w:id="1"/>
      <w:r w:rsidRPr="002B67F6">
        <w:rPr>
          <w:rFonts w:ascii="Times New Roman" w:hAnsi="Times New Roman" w:cs="Times New Roman"/>
          <w:sz w:val="28"/>
          <w:szCs w:val="28"/>
        </w:rPr>
        <w:t xml:space="preserve">3. Проверка инвестиционных проектов проводится для принятия в установленном порядке решения о предоставлении за счет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бюджетных ассигнований на: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20"/>
      <w:bookmarkEnd w:id="2"/>
      <w:r w:rsidRPr="002B67F6">
        <w:rPr>
          <w:rFonts w:ascii="Times New Roman" w:hAnsi="Times New Roman" w:cs="Times New Roman"/>
          <w:sz w:val="28"/>
          <w:szCs w:val="28"/>
        </w:rPr>
        <w:t xml:space="preserve">1) осуществление бюджетных инвестиций в объекты капитального строительства </w:t>
      </w:r>
      <w:r>
        <w:rPr>
          <w:rFonts w:ascii="Times New Roman" w:hAnsi="Times New Roman" w:cs="Times New Roman"/>
          <w:sz w:val="28"/>
          <w:szCs w:val="28"/>
        </w:rPr>
        <w:t>муниципальной</w:t>
      </w:r>
      <w:r w:rsidRPr="002B67F6">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(далее соответственно - объекты капитального строительства </w:t>
      </w:r>
      <w:r>
        <w:rPr>
          <w:rFonts w:ascii="Times New Roman" w:hAnsi="Times New Roman" w:cs="Times New Roman"/>
          <w:sz w:val="28"/>
          <w:szCs w:val="28"/>
        </w:rPr>
        <w:t>муниципальной</w:t>
      </w:r>
      <w:r w:rsidRPr="002B67F6">
        <w:rPr>
          <w:rFonts w:ascii="Times New Roman" w:hAnsi="Times New Roman" w:cs="Times New Roman"/>
          <w:sz w:val="28"/>
          <w:szCs w:val="28"/>
        </w:rPr>
        <w:t xml:space="preserve"> собственности, </w:t>
      </w:r>
      <w:r>
        <w:rPr>
          <w:rFonts w:ascii="Times New Roman" w:hAnsi="Times New Roman" w:cs="Times New Roman"/>
          <w:sz w:val="28"/>
          <w:szCs w:val="28"/>
        </w:rPr>
        <w:t>муниципальная</w:t>
      </w:r>
      <w:r w:rsidRPr="002B67F6">
        <w:rPr>
          <w:rFonts w:ascii="Times New Roman" w:hAnsi="Times New Roman" w:cs="Times New Roman"/>
          <w:sz w:val="28"/>
          <w:szCs w:val="28"/>
        </w:rPr>
        <w:t xml:space="preserve"> собствен</w:t>
      </w:r>
      <w:r w:rsidR="00CF6E82">
        <w:rPr>
          <w:rFonts w:ascii="Times New Roman" w:hAnsi="Times New Roman" w:cs="Times New Roman"/>
          <w:sz w:val="28"/>
          <w:szCs w:val="28"/>
        </w:rPr>
        <w:t>-</w:t>
      </w:r>
      <w:r w:rsidRPr="002B67F6">
        <w:rPr>
          <w:rFonts w:ascii="Times New Roman" w:hAnsi="Times New Roman" w:cs="Times New Roman"/>
          <w:sz w:val="28"/>
          <w:szCs w:val="28"/>
        </w:rPr>
        <w:t>ность);</w:t>
      </w:r>
    </w:p>
    <w:p w:rsidR="00CF6E82"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2) осуществление бюджетных инвестиций на приобретение объектов недвижимого имущества в </w:t>
      </w:r>
      <w:r>
        <w:rPr>
          <w:rFonts w:ascii="Times New Roman" w:hAnsi="Times New Roman" w:cs="Times New Roman"/>
          <w:sz w:val="28"/>
          <w:szCs w:val="28"/>
        </w:rPr>
        <w:t xml:space="preserve">муниципальную </w:t>
      </w:r>
      <w:r w:rsidRPr="002B67F6">
        <w:rPr>
          <w:rFonts w:ascii="Times New Roman" w:hAnsi="Times New Roman" w:cs="Times New Roman"/>
          <w:sz w:val="28"/>
          <w:szCs w:val="28"/>
        </w:rPr>
        <w:t xml:space="preserve">собственность </w:t>
      </w:r>
      <w:r>
        <w:rPr>
          <w:rFonts w:ascii="Times New Roman" w:hAnsi="Times New Roman" w:cs="Times New Roman"/>
          <w:sz w:val="28"/>
          <w:szCs w:val="28"/>
        </w:rPr>
        <w:t>Курского муници</w:t>
      </w:r>
      <w:r w:rsidR="00CF6E82">
        <w:rPr>
          <w:rFonts w:ascii="Times New Roman" w:hAnsi="Times New Roman" w:cs="Times New Roman"/>
          <w:sz w:val="28"/>
          <w:szCs w:val="28"/>
        </w:rPr>
        <w:t>-</w:t>
      </w:r>
    </w:p>
    <w:p w:rsidR="00CF6E82" w:rsidRDefault="00CF6E82" w:rsidP="00CF6E82">
      <w:pPr>
        <w:autoSpaceDE w:val="0"/>
        <w:autoSpaceDN w:val="0"/>
        <w:adjustRightInd w:val="0"/>
        <w:spacing w:before="280"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2</w:t>
      </w:r>
    </w:p>
    <w:p w:rsidR="00CF6E82" w:rsidRPr="00CF6E82" w:rsidRDefault="00CF6E82" w:rsidP="00CF6E82">
      <w:pPr>
        <w:autoSpaceDE w:val="0"/>
        <w:autoSpaceDN w:val="0"/>
        <w:adjustRightInd w:val="0"/>
        <w:spacing w:before="280" w:after="0" w:line="240" w:lineRule="auto"/>
        <w:contextualSpacing/>
        <w:jc w:val="center"/>
        <w:rPr>
          <w:rFonts w:ascii="Times New Roman" w:hAnsi="Times New Roman" w:cs="Times New Roman"/>
          <w:szCs w:val="28"/>
        </w:rPr>
      </w:pPr>
    </w:p>
    <w:p w:rsidR="000329DC" w:rsidRPr="002B67F6" w:rsidRDefault="000329DC" w:rsidP="00CF6E82">
      <w:pPr>
        <w:autoSpaceDE w:val="0"/>
        <w:autoSpaceDN w:val="0"/>
        <w:adjustRightInd w:val="0"/>
        <w:spacing w:before="28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пального округа </w:t>
      </w:r>
      <w:r w:rsidRPr="002B67F6">
        <w:rPr>
          <w:rFonts w:ascii="Times New Roman" w:hAnsi="Times New Roman" w:cs="Times New Roman"/>
          <w:sz w:val="28"/>
          <w:szCs w:val="28"/>
        </w:rPr>
        <w:t>Ставропольского края (далее - приобретение об</w:t>
      </w:r>
      <w:r>
        <w:rPr>
          <w:rFonts w:ascii="Times New Roman" w:hAnsi="Times New Roman" w:cs="Times New Roman"/>
          <w:sz w:val="28"/>
          <w:szCs w:val="28"/>
        </w:rPr>
        <w:t>ъектов недвижимого имущества в муниципальную</w:t>
      </w:r>
      <w:r w:rsidRPr="002B67F6">
        <w:rPr>
          <w:rFonts w:ascii="Times New Roman" w:hAnsi="Times New Roman" w:cs="Times New Roman"/>
          <w:sz w:val="28"/>
          <w:szCs w:val="28"/>
        </w:rPr>
        <w:t xml:space="preserve"> собственность);</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24"/>
      <w:bookmarkEnd w:id="3"/>
      <w:r w:rsidRPr="002B67F6">
        <w:rPr>
          <w:rFonts w:ascii="Times New Roman" w:hAnsi="Times New Roman" w:cs="Times New Roman"/>
          <w:sz w:val="28"/>
          <w:szCs w:val="28"/>
        </w:rPr>
        <w:t xml:space="preserve">3) предоставление субсидий </w:t>
      </w:r>
      <w:r>
        <w:rPr>
          <w:rFonts w:ascii="Times New Roman" w:hAnsi="Times New Roman" w:cs="Times New Roman"/>
          <w:sz w:val="28"/>
          <w:szCs w:val="28"/>
        </w:rPr>
        <w:t>муниципальным</w:t>
      </w:r>
      <w:r w:rsidRPr="002B67F6">
        <w:rPr>
          <w:rFonts w:ascii="Times New Roman" w:hAnsi="Times New Roman" w:cs="Times New Roman"/>
          <w:sz w:val="28"/>
          <w:szCs w:val="28"/>
        </w:rPr>
        <w:t xml:space="preserve"> бюджетным учреждениям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(далее - бюджетные учреждения) на осуществление капитальных вложений в объекты капитального строительства </w:t>
      </w:r>
      <w:r>
        <w:rPr>
          <w:rFonts w:ascii="Times New Roman" w:hAnsi="Times New Roman" w:cs="Times New Roman"/>
          <w:sz w:val="28"/>
          <w:szCs w:val="28"/>
        </w:rPr>
        <w:t>муниципальной</w:t>
      </w:r>
      <w:r w:rsidRPr="002B67F6">
        <w:rPr>
          <w:rFonts w:ascii="Times New Roman" w:hAnsi="Times New Roman" w:cs="Times New Roman"/>
          <w:sz w:val="28"/>
          <w:szCs w:val="28"/>
        </w:rPr>
        <w:t xml:space="preserve"> собственности;</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4) осуществление бюджетных инвестиций юридическим лицам, не являющимся бюджетными учреждениями, в объекты капитального строи</w:t>
      </w:r>
      <w:r w:rsidR="00CF6E82">
        <w:rPr>
          <w:rFonts w:ascii="Times New Roman" w:hAnsi="Times New Roman" w:cs="Times New Roman"/>
          <w:sz w:val="28"/>
          <w:szCs w:val="28"/>
        </w:rPr>
        <w:t>-</w:t>
      </w:r>
      <w:r w:rsidRPr="002B67F6">
        <w:rPr>
          <w:rFonts w:ascii="Times New Roman" w:hAnsi="Times New Roman" w:cs="Times New Roman"/>
          <w:sz w:val="28"/>
          <w:szCs w:val="28"/>
        </w:rPr>
        <w:t>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w:t>
      </w:r>
      <w:r w:rsidR="00CF6E82">
        <w:rPr>
          <w:rFonts w:ascii="Times New Roman" w:hAnsi="Times New Roman" w:cs="Times New Roman"/>
          <w:sz w:val="28"/>
          <w:szCs w:val="28"/>
        </w:rPr>
        <w:t>ства (далее - юридические лица).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4" w:name="Par46"/>
      <w:bookmarkEnd w:id="4"/>
      <w:r w:rsidRPr="002B67F6">
        <w:rPr>
          <w:rFonts w:ascii="Times New Roman" w:hAnsi="Times New Roman" w:cs="Times New Roman"/>
          <w:sz w:val="28"/>
          <w:szCs w:val="28"/>
        </w:rPr>
        <w:t xml:space="preserve">4. Проверка инвестиционных проектов проводится </w:t>
      </w:r>
      <w:r>
        <w:rPr>
          <w:rFonts w:ascii="Times New Roman" w:hAnsi="Times New Roman" w:cs="Times New Roman"/>
          <w:sz w:val="28"/>
          <w:szCs w:val="28"/>
        </w:rPr>
        <w:t xml:space="preserve">отделом </w:t>
      </w:r>
      <w:r w:rsidRPr="000329DC">
        <w:rPr>
          <w:rFonts w:ascii="Times New Roman" w:hAnsi="Times New Roman" w:cs="Times New Roman"/>
          <w:sz w:val="28"/>
          <w:szCs w:val="28"/>
        </w:rPr>
        <w:t>экономи</w:t>
      </w:r>
      <w:r w:rsidR="00760CEC">
        <w:rPr>
          <w:rFonts w:ascii="Times New Roman" w:hAnsi="Times New Roman" w:cs="Times New Roman"/>
          <w:sz w:val="28"/>
          <w:szCs w:val="28"/>
        </w:rPr>
        <w:t>-</w:t>
      </w:r>
      <w:r w:rsidRPr="000329DC">
        <w:rPr>
          <w:rFonts w:ascii="Times New Roman" w:hAnsi="Times New Roman" w:cs="Times New Roman"/>
          <w:sz w:val="28"/>
          <w:szCs w:val="28"/>
        </w:rPr>
        <w:t xml:space="preserve">ческого развития </w:t>
      </w:r>
      <w:r>
        <w:rPr>
          <w:rFonts w:ascii="Times New Roman" w:hAnsi="Times New Roman" w:cs="Times New Roman"/>
          <w:sz w:val="28"/>
          <w:szCs w:val="28"/>
        </w:rPr>
        <w:t>администрации Курского муниципального округа</w:t>
      </w:r>
      <w:r w:rsidRPr="002B67F6">
        <w:rPr>
          <w:rFonts w:ascii="Times New Roman" w:hAnsi="Times New Roman" w:cs="Times New Roman"/>
          <w:sz w:val="28"/>
          <w:szCs w:val="28"/>
        </w:rPr>
        <w:t xml:space="preserve"> Ставро</w:t>
      </w:r>
      <w:r w:rsidR="00760CEC">
        <w:rPr>
          <w:rFonts w:ascii="Times New Roman" w:hAnsi="Times New Roman" w:cs="Times New Roman"/>
          <w:sz w:val="28"/>
          <w:szCs w:val="28"/>
        </w:rPr>
        <w:t>-</w:t>
      </w:r>
      <w:r w:rsidRPr="002B67F6">
        <w:rPr>
          <w:rFonts w:ascii="Times New Roman" w:hAnsi="Times New Roman" w:cs="Times New Roman"/>
          <w:sz w:val="28"/>
          <w:szCs w:val="28"/>
        </w:rPr>
        <w:t xml:space="preserve">польского края (далее - </w:t>
      </w:r>
      <w:r>
        <w:rPr>
          <w:rFonts w:ascii="Times New Roman" w:hAnsi="Times New Roman" w:cs="Times New Roman"/>
          <w:sz w:val="28"/>
          <w:szCs w:val="28"/>
        </w:rPr>
        <w:t>отдел</w:t>
      </w:r>
      <w:r w:rsidRPr="00F83468">
        <w:rPr>
          <w:rFonts w:ascii="Times New Roman" w:hAnsi="Times New Roman" w:cs="Times New Roman"/>
          <w:sz w:val="28"/>
          <w:szCs w:val="28"/>
        </w:rPr>
        <w:t xml:space="preserve"> </w:t>
      </w:r>
      <w:r w:rsidRPr="000329DC">
        <w:rPr>
          <w:rFonts w:ascii="Times New Roman" w:hAnsi="Times New Roman" w:cs="Times New Roman"/>
          <w:sz w:val="28"/>
          <w:szCs w:val="28"/>
        </w:rPr>
        <w:t>экономического развития</w:t>
      </w:r>
      <w:r w:rsidRPr="002B67F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CF6E82">
        <w:rPr>
          <w:rFonts w:ascii="Times New Roman" w:hAnsi="Times New Roman" w:cs="Times New Roman"/>
          <w:sz w:val="28"/>
          <w:szCs w:val="28"/>
        </w:rPr>
        <w:t>м</w:t>
      </w:r>
      <w:r w:rsidRPr="00463F0B">
        <w:rPr>
          <w:rFonts w:ascii="Times New Roman" w:hAnsi="Times New Roman" w:cs="Times New Roman"/>
          <w:sz w:val="28"/>
          <w:szCs w:val="28"/>
        </w:rPr>
        <w:t>етодикой оценки эффективности использования средств бюджета</w:t>
      </w:r>
      <w:r w:rsidR="00CF6E82">
        <w:rPr>
          <w:rFonts w:ascii="Times New Roman" w:hAnsi="Times New Roman" w:cs="Times New Roman"/>
          <w:sz w:val="28"/>
          <w:szCs w:val="28"/>
        </w:rPr>
        <w:t xml:space="preserve"> </w:t>
      </w:r>
      <w:r w:rsidR="00872F43">
        <w:rPr>
          <w:rFonts w:ascii="Times New Roman" w:hAnsi="Times New Roman" w:cs="Times New Roman"/>
          <w:sz w:val="28"/>
          <w:szCs w:val="28"/>
        </w:rPr>
        <w:t>Курского муниципального округа Ставропольского края</w:t>
      </w:r>
      <w:r w:rsidRPr="00463F0B">
        <w:rPr>
          <w:rFonts w:ascii="Times New Roman" w:hAnsi="Times New Roman" w:cs="Times New Roman"/>
          <w:sz w:val="28"/>
          <w:szCs w:val="28"/>
        </w:rPr>
        <w:t>, направляемых на капиталь</w:t>
      </w:r>
      <w:r w:rsidR="00760CEC">
        <w:rPr>
          <w:rFonts w:ascii="Times New Roman" w:hAnsi="Times New Roman" w:cs="Times New Roman"/>
          <w:sz w:val="28"/>
          <w:szCs w:val="28"/>
        </w:rPr>
        <w:t>-</w:t>
      </w:r>
      <w:r w:rsidRPr="00463F0B">
        <w:rPr>
          <w:rFonts w:ascii="Times New Roman" w:hAnsi="Times New Roman" w:cs="Times New Roman"/>
          <w:sz w:val="28"/>
          <w:szCs w:val="28"/>
        </w:rPr>
        <w:t>ные вложения</w:t>
      </w:r>
      <w:r w:rsidR="00760CEC">
        <w:rPr>
          <w:rFonts w:ascii="Times New Roman" w:hAnsi="Times New Roman" w:cs="Times New Roman"/>
          <w:sz w:val="28"/>
          <w:szCs w:val="28"/>
        </w:rPr>
        <w:t>, утверждаемой</w:t>
      </w:r>
      <w:r w:rsidR="00980D6F">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 </w:t>
      </w:r>
      <w:r w:rsidR="00980D6F">
        <w:rPr>
          <w:rFonts w:ascii="Times New Roman" w:hAnsi="Times New Roman" w:cs="Times New Roman"/>
          <w:sz w:val="28"/>
          <w:szCs w:val="28"/>
        </w:rPr>
        <w:t>администрации Курского муниципального округа</w:t>
      </w:r>
      <w:r w:rsidR="00980D6F" w:rsidRPr="002B67F6">
        <w:rPr>
          <w:rFonts w:ascii="Times New Roman" w:hAnsi="Times New Roman" w:cs="Times New Roman"/>
          <w:sz w:val="28"/>
          <w:szCs w:val="28"/>
        </w:rPr>
        <w:t xml:space="preserve"> Ставропольского края</w:t>
      </w:r>
      <w:r w:rsidR="00980D6F">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CF6E82">
        <w:rPr>
          <w:rFonts w:ascii="Times New Roman" w:hAnsi="Times New Roman" w:cs="Times New Roman"/>
          <w:sz w:val="28"/>
          <w:szCs w:val="28"/>
        </w:rPr>
        <w:t>М</w:t>
      </w:r>
      <w:r>
        <w:rPr>
          <w:rFonts w:ascii="Times New Roman" w:hAnsi="Times New Roman" w:cs="Times New Roman"/>
          <w:sz w:val="28"/>
          <w:szCs w:val="28"/>
        </w:rPr>
        <w:t>етодика)</w:t>
      </w:r>
      <w:r w:rsidRPr="002B67F6">
        <w:rPr>
          <w:rFonts w:ascii="Times New Roman" w:hAnsi="Times New Roman" w:cs="Times New Roman"/>
          <w:sz w:val="28"/>
          <w:szCs w:val="28"/>
        </w:rPr>
        <w:t>.</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Проверка инвестиционных проектов проводится на основании документов, установленных </w:t>
      </w:r>
      <w:r>
        <w:rPr>
          <w:rFonts w:ascii="Times New Roman" w:hAnsi="Times New Roman" w:cs="Times New Roman"/>
          <w:sz w:val="28"/>
          <w:szCs w:val="28"/>
        </w:rPr>
        <w:t>Порядком</w:t>
      </w:r>
      <w:r w:rsidRPr="002B67F6">
        <w:rPr>
          <w:rFonts w:ascii="Times New Roman" w:hAnsi="Times New Roman" w:cs="Times New Roman"/>
          <w:sz w:val="28"/>
          <w:szCs w:val="28"/>
        </w:rPr>
        <w:t xml:space="preserve">, и расчета интегральной оценки в отношении объектов, указанных в </w:t>
      </w:r>
      <w:hyperlink w:anchor="Par19" w:history="1">
        <w:r w:rsidRPr="002B67F6">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Порядка</w:t>
      </w:r>
      <w:r w:rsidR="00CF6E82">
        <w:rPr>
          <w:rFonts w:ascii="Times New Roman" w:hAnsi="Times New Roman" w:cs="Times New Roman"/>
          <w:sz w:val="28"/>
          <w:szCs w:val="28"/>
        </w:rPr>
        <w:t>, проведенной в соответствии с М</w:t>
      </w:r>
      <w:r w:rsidRPr="00900F44">
        <w:rPr>
          <w:rFonts w:ascii="Times New Roman" w:hAnsi="Times New Roman" w:cs="Times New Roman"/>
          <w:sz w:val="28"/>
          <w:szCs w:val="28"/>
        </w:rPr>
        <w:t>етодикой</w:t>
      </w:r>
      <w:r w:rsidRPr="002B67F6">
        <w:rPr>
          <w:rFonts w:ascii="Times New Roman" w:hAnsi="Times New Roman" w:cs="Times New Roman"/>
          <w:sz w:val="28"/>
          <w:szCs w:val="28"/>
        </w:rPr>
        <w:t>:</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ответственными исполнителями </w:t>
      </w:r>
      <w:r>
        <w:rPr>
          <w:rFonts w:ascii="Times New Roman" w:hAnsi="Times New Roman" w:cs="Times New Roman"/>
          <w:sz w:val="28"/>
          <w:szCs w:val="28"/>
        </w:rPr>
        <w:t xml:space="preserve">муниципальных </w:t>
      </w:r>
      <w:r w:rsidRPr="002B67F6">
        <w:rPr>
          <w:rFonts w:ascii="Times New Roman" w:hAnsi="Times New Roman" w:cs="Times New Roman"/>
          <w:sz w:val="28"/>
          <w:szCs w:val="28"/>
        </w:rPr>
        <w:t xml:space="preserve">программ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(далее соответственно </w:t>
      </w:r>
      <w:r w:rsidR="00760CEC">
        <w:rPr>
          <w:rFonts w:ascii="Times New Roman" w:hAnsi="Times New Roman" w:cs="Times New Roman"/>
          <w:sz w:val="28"/>
          <w:szCs w:val="28"/>
        </w:rPr>
        <w:t>-</w:t>
      </w:r>
      <w:r w:rsidRPr="002B67F6">
        <w:rPr>
          <w:rFonts w:ascii="Times New Roman" w:hAnsi="Times New Roman" w:cs="Times New Roman"/>
          <w:sz w:val="28"/>
          <w:szCs w:val="28"/>
        </w:rPr>
        <w:t xml:space="preserve"> от</w:t>
      </w:r>
      <w:r w:rsidR="00760CEC">
        <w:rPr>
          <w:rFonts w:ascii="Times New Roman" w:hAnsi="Times New Roman" w:cs="Times New Roman"/>
          <w:sz w:val="28"/>
          <w:szCs w:val="28"/>
        </w:rPr>
        <w:t>-</w:t>
      </w:r>
      <w:r w:rsidRPr="002B67F6">
        <w:rPr>
          <w:rFonts w:ascii="Times New Roman" w:hAnsi="Times New Roman" w:cs="Times New Roman"/>
          <w:sz w:val="28"/>
          <w:szCs w:val="28"/>
        </w:rPr>
        <w:t xml:space="preserve">ветственные исполнители </w:t>
      </w:r>
      <w:r>
        <w:rPr>
          <w:rFonts w:ascii="Times New Roman" w:hAnsi="Times New Roman" w:cs="Times New Roman"/>
          <w:sz w:val="28"/>
          <w:szCs w:val="28"/>
        </w:rPr>
        <w:t>муниципальных</w:t>
      </w:r>
      <w:r w:rsidRPr="002B67F6">
        <w:rPr>
          <w:rFonts w:ascii="Times New Roman" w:hAnsi="Times New Roman" w:cs="Times New Roman"/>
          <w:sz w:val="28"/>
          <w:szCs w:val="28"/>
        </w:rPr>
        <w:t xml:space="preserve"> программ, </w:t>
      </w:r>
      <w:r>
        <w:rPr>
          <w:rFonts w:ascii="Times New Roman" w:hAnsi="Times New Roman" w:cs="Times New Roman"/>
          <w:sz w:val="28"/>
          <w:szCs w:val="28"/>
        </w:rPr>
        <w:t>муниципальные</w:t>
      </w:r>
      <w:r w:rsidRPr="002B67F6">
        <w:rPr>
          <w:rFonts w:ascii="Times New Roman" w:hAnsi="Times New Roman" w:cs="Times New Roman"/>
          <w:sz w:val="28"/>
          <w:szCs w:val="28"/>
        </w:rPr>
        <w:t xml:space="preserve"> программы) - в отношении инвестиционных проектов, планируемых к реали</w:t>
      </w:r>
      <w:r w:rsidR="00760CEC">
        <w:rPr>
          <w:rFonts w:ascii="Times New Roman" w:hAnsi="Times New Roman" w:cs="Times New Roman"/>
          <w:sz w:val="28"/>
          <w:szCs w:val="28"/>
        </w:rPr>
        <w:t>-</w:t>
      </w:r>
      <w:r w:rsidRPr="002B67F6">
        <w:rPr>
          <w:rFonts w:ascii="Times New Roman" w:hAnsi="Times New Roman" w:cs="Times New Roman"/>
          <w:sz w:val="28"/>
          <w:szCs w:val="28"/>
        </w:rPr>
        <w:t xml:space="preserve">зации в рамках </w:t>
      </w:r>
      <w:r>
        <w:rPr>
          <w:rFonts w:ascii="Times New Roman" w:hAnsi="Times New Roman" w:cs="Times New Roman"/>
          <w:sz w:val="28"/>
          <w:szCs w:val="28"/>
        </w:rPr>
        <w:t>муниципальных</w:t>
      </w:r>
      <w:r w:rsidRPr="002B67F6">
        <w:rPr>
          <w:rFonts w:ascii="Times New Roman" w:hAnsi="Times New Roman" w:cs="Times New Roman"/>
          <w:sz w:val="28"/>
          <w:szCs w:val="28"/>
        </w:rPr>
        <w:t xml:space="preserve"> программ;</w:t>
      </w:r>
    </w:p>
    <w:p w:rsidR="00760CEC"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главными распорядителями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 в отношении инвестиционных проектов, не планируемых к реализации в рамках </w:t>
      </w:r>
      <w:r>
        <w:rPr>
          <w:rFonts w:ascii="Times New Roman" w:hAnsi="Times New Roman" w:cs="Times New Roman"/>
          <w:sz w:val="28"/>
          <w:szCs w:val="28"/>
        </w:rPr>
        <w:t>муници</w:t>
      </w:r>
      <w:r w:rsidR="00760CEC">
        <w:rPr>
          <w:rFonts w:ascii="Times New Roman" w:hAnsi="Times New Roman" w:cs="Times New Roman"/>
          <w:sz w:val="28"/>
          <w:szCs w:val="28"/>
        </w:rPr>
        <w:t>-</w:t>
      </w:r>
      <w:r>
        <w:rPr>
          <w:rFonts w:ascii="Times New Roman" w:hAnsi="Times New Roman" w:cs="Times New Roman"/>
          <w:sz w:val="28"/>
          <w:szCs w:val="28"/>
        </w:rPr>
        <w:t>пальных</w:t>
      </w:r>
      <w:r w:rsidRPr="002B67F6">
        <w:rPr>
          <w:rFonts w:ascii="Times New Roman" w:hAnsi="Times New Roman" w:cs="Times New Roman"/>
          <w:sz w:val="28"/>
          <w:szCs w:val="28"/>
        </w:rPr>
        <w:t xml:space="preserve"> программ</w:t>
      </w:r>
      <w:r>
        <w:rPr>
          <w:rFonts w:ascii="Times New Roman" w:hAnsi="Times New Roman" w:cs="Times New Roman"/>
          <w:sz w:val="28"/>
          <w:szCs w:val="28"/>
        </w:rPr>
        <w:t xml:space="preserve"> </w:t>
      </w:r>
    </w:p>
    <w:p w:rsidR="000329DC" w:rsidRPr="002B67F6" w:rsidRDefault="000329DC" w:rsidP="00760CEC">
      <w:pPr>
        <w:autoSpaceDE w:val="0"/>
        <w:autoSpaceDN w:val="0"/>
        <w:adjustRightInd w:val="0"/>
        <w:spacing w:before="280" w:after="0" w:line="240" w:lineRule="auto"/>
        <w:contextualSpacing/>
        <w:jc w:val="both"/>
        <w:rPr>
          <w:rFonts w:ascii="Times New Roman" w:hAnsi="Times New Roman" w:cs="Times New Roman"/>
          <w:sz w:val="28"/>
          <w:szCs w:val="28"/>
        </w:rPr>
      </w:pPr>
      <w:r w:rsidRPr="002B67F6">
        <w:rPr>
          <w:rFonts w:ascii="Times New Roman" w:hAnsi="Times New Roman" w:cs="Times New Roman"/>
          <w:sz w:val="28"/>
          <w:szCs w:val="28"/>
        </w:rPr>
        <w:t>(далее - заявители).</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5. Расчет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w:t>
      </w:r>
      <w:r w:rsidRPr="00760CEC">
        <w:rPr>
          <w:rFonts w:ascii="Times New Roman" w:hAnsi="Times New Roman" w:cs="Times New Roman"/>
          <w:sz w:val="28"/>
          <w:szCs w:val="28"/>
        </w:rPr>
        <w:t xml:space="preserve">в </w:t>
      </w:r>
      <w:hyperlink w:anchor="Par24" w:history="1">
        <w:r w:rsidRPr="00760CEC">
          <w:rPr>
            <w:rFonts w:ascii="Times New Roman" w:hAnsi="Times New Roman" w:cs="Times New Roman"/>
            <w:sz w:val="28"/>
            <w:szCs w:val="28"/>
          </w:rPr>
          <w:t xml:space="preserve">подпунктах </w:t>
        </w:r>
        <w:r w:rsidR="00760CEC" w:rsidRPr="00760CEC">
          <w:rPr>
            <w:rFonts w:ascii="Times New Roman" w:hAnsi="Times New Roman" w:cs="Times New Roman"/>
            <w:sz w:val="28"/>
            <w:szCs w:val="28"/>
          </w:rPr>
          <w:t>«</w:t>
        </w:r>
        <w:r w:rsidRPr="00760CEC">
          <w:rPr>
            <w:rFonts w:ascii="Times New Roman" w:hAnsi="Times New Roman" w:cs="Times New Roman"/>
            <w:sz w:val="28"/>
            <w:szCs w:val="28"/>
          </w:rPr>
          <w:t>3</w:t>
        </w:r>
      </w:hyperlink>
      <w:r w:rsidR="00760CEC" w:rsidRPr="00760CEC">
        <w:rPr>
          <w:rFonts w:ascii="Times New Roman" w:hAnsi="Times New Roman" w:cs="Times New Roman"/>
          <w:sz w:val="28"/>
          <w:szCs w:val="28"/>
        </w:rPr>
        <w:t>»</w:t>
      </w:r>
      <w:r w:rsidR="00FB4FEE">
        <w:rPr>
          <w:rFonts w:ascii="Times New Roman" w:hAnsi="Times New Roman" w:cs="Times New Roman"/>
          <w:sz w:val="28"/>
          <w:szCs w:val="28"/>
        </w:rPr>
        <w:t>,</w:t>
      </w:r>
      <w:r w:rsidRPr="00760CEC">
        <w:rPr>
          <w:rFonts w:ascii="Times New Roman" w:hAnsi="Times New Roman" w:cs="Times New Roman"/>
          <w:sz w:val="28"/>
          <w:szCs w:val="28"/>
        </w:rPr>
        <w:t xml:space="preserve"> </w:t>
      </w:r>
      <w:r w:rsidR="00760CEC" w:rsidRPr="00760CEC">
        <w:rPr>
          <w:rFonts w:ascii="Times New Roman" w:hAnsi="Times New Roman" w:cs="Times New Roman"/>
          <w:sz w:val="28"/>
          <w:szCs w:val="28"/>
        </w:rPr>
        <w:t>«</w:t>
      </w:r>
      <w:hyperlink w:anchor="Par46" w:history="1">
        <w:r w:rsidRPr="00760CEC">
          <w:rPr>
            <w:rFonts w:ascii="Times New Roman" w:hAnsi="Times New Roman" w:cs="Times New Roman"/>
            <w:sz w:val="28"/>
            <w:szCs w:val="28"/>
          </w:rPr>
          <w:t>4</w:t>
        </w:r>
        <w:r w:rsidR="00760CEC" w:rsidRPr="00760CEC">
          <w:rPr>
            <w:rFonts w:ascii="Times New Roman" w:hAnsi="Times New Roman" w:cs="Times New Roman"/>
            <w:sz w:val="28"/>
            <w:szCs w:val="28"/>
          </w:rPr>
          <w:t>»</w:t>
        </w:r>
        <w:r w:rsidRPr="00760CEC">
          <w:rPr>
            <w:rFonts w:ascii="Times New Roman" w:hAnsi="Times New Roman" w:cs="Times New Roman"/>
            <w:sz w:val="28"/>
            <w:szCs w:val="28"/>
          </w:rPr>
          <w:t xml:space="preserve"> пункта 3</w:t>
        </w:r>
      </w:hyperlink>
      <w:r w:rsidRPr="00760CEC">
        <w:rPr>
          <w:rFonts w:ascii="Times New Roman" w:hAnsi="Times New Roman" w:cs="Times New Roman"/>
          <w:sz w:val="28"/>
          <w:szCs w:val="28"/>
        </w:rPr>
        <w:t xml:space="preserve"> Порядка, проводится заявителями в порядке, установленном </w:t>
      </w:r>
      <w:hyperlink w:anchor="Par204" w:history="1">
        <w:r w:rsidRPr="00760CEC">
          <w:rPr>
            <w:rFonts w:ascii="Times New Roman" w:hAnsi="Times New Roman" w:cs="Times New Roman"/>
            <w:sz w:val="28"/>
            <w:szCs w:val="28"/>
          </w:rPr>
          <w:t>пунктом 13</w:t>
        </w:r>
      </w:hyperlink>
      <w:r w:rsidRPr="002B67F6">
        <w:rPr>
          <w:rFonts w:ascii="Times New Roman" w:hAnsi="Times New Roman" w:cs="Times New Roman"/>
          <w:sz w:val="28"/>
          <w:szCs w:val="28"/>
        </w:rPr>
        <w:t xml:space="preserve"> </w:t>
      </w:r>
      <w:r w:rsidRPr="00900F44">
        <w:rPr>
          <w:rFonts w:ascii="Times New Roman" w:hAnsi="Times New Roman" w:cs="Times New Roman"/>
          <w:sz w:val="28"/>
          <w:szCs w:val="28"/>
        </w:rPr>
        <w:t>Порядка</w:t>
      </w:r>
      <w:r w:rsidRPr="002B67F6">
        <w:rPr>
          <w:rFonts w:ascii="Times New Roman" w:hAnsi="Times New Roman" w:cs="Times New Roman"/>
          <w:sz w:val="28"/>
          <w:szCs w:val="28"/>
        </w:rPr>
        <w:t>.</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6. Плата за проведение проверки инвестиционных проектов не взимается.</w:t>
      </w:r>
    </w:p>
    <w:p w:rsidR="000329DC" w:rsidRPr="002B67F6"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707F6F" w:rsidRDefault="000329DC" w:rsidP="000329DC">
      <w:pPr>
        <w:autoSpaceDE w:val="0"/>
        <w:autoSpaceDN w:val="0"/>
        <w:adjustRightInd w:val="0"/>
        <w:spacing w:after="0" w:line="240" w:lineRule="exact"/>
        <w:contextualSpacing/>
        <w:jc w:val="center"/>
        <w:outlineLvl w:val="0"/>
        <w:rPr>
          <w:rFonts w:ascii="Times New Roman" w:hAnsi="Times New Roman" w:cs="Times New Roman"/>
          <w:bCs/>
          <w:sz w:val="28"/>
          <w:szCs w:val="28"/>
        </w:rPr>
      </w:pPr>
      <w:r w:rsidRPr="00707F6F">
        <w:rPr>
          <w:rFonts w:ascii="Times New Roman" w:hAnsi="Times New Roman" w:cs="Times New Roman"/>
          <w:bCs/>
          <w:sz w:val="28"/>
          <w:szCs w:val="28"/>
        </w:rPr>
        <w:t xml:space="preserve">II. КРИТЕРИИ ОЦЕНКИ ЭФФЕКТИВНОСТИ ИСПОЛЬЗОВАНИЯ </w:t>
      </w:r>
      <w:r>
        <w:rPr>
          <w:rFonts w:ascii="Times New Roman" w:hAnsi="Times New Roman" w:cs="Times New Roman"/>
          <w:bCs/>
          <w:sz w:val="28"/>
          <w:szCs w:val="28"/>
        </w:rPr>
        <w:t>С</w:t>
      </w:r>
      <w:r w:rsidRPr="00707F6F">
        <w:rPr>
          <w:rFonts w:ascii="Times New Roman" w:hAnsi="Times New Roman" w:cs="Times New Roman"/>
          <w:bCs/>
          <w:sz w:val="28"/>
          <w:szCs w:val="28"/>
        </w:rPr>
        <w:t>РЕДСТВ</w:t>
      </w:r>
      <w:r>
        <w:rPr>
          <w:rFonts w:ascii="Times New Roman" w:hAnsi="Times New Roman" w:cs="Times New Roman"/>
          <w:bCs/>
          <w:sz w:val="28"/>
          <w:szCs w:val="28"/>
        </w:rPr>
        <w:t xml:space="preserve"> </w:t>
      </w:r>
      <w:r w:rsidR="00760CEC">
        <w:rPr>
          <w:rFonts w:ascii="Times New Roman" w:hAnsi="Times New Roman" w:cs="Times New Roman"/>
          <w:bCs/>
          <w:sz w:val="28"/>
          <w:szCs w:val="28"/>
        </w:rPr>
        <w:t xml:space="preserve">МЕСТНОГО </w:t>
      </w:r>
      <w:r w:rsidRPr="00707F6F">
        <w:rPr>
          <w:rFonts w:ascii="Times New Roman" w:hAnsi="Times New Roman" w:cs="Times New Roman"/>
          <w:bCs/>
          <w:sz w:val="28"/>
          <w:szCs w:val="28"/>
        </w:rPr>
        <w:t xml:space="preserve"> БЮДЖЕТА, НАПРАВЛЯЕМЫХ НА </w:t>
      </w:r>
      <w:r>
        <w:rPr>
          <w:rFonts w:ascii="Times New Roman" w:hAnsi="Times New Roman" w:cs="Times New Roman"/>
          <w:bCs/>
          <w:sz w:val="28"/>
          <w:szCs w:val="28"/>
        </w:rPr>
        <w:t>К</w:t>
      </w:r>
      <w:r w:rsidRPr="00707F6F">
        <w:rPr>
          <w:rFonts w:ascii="Times New Roman" w:hAnsi="Times New Roman" w:cs="Times New Roman"/>
          <w:bCs/>
          <w:sz w:val="28"/>
          <w:szCs w:val="28"/>
        </w:rPr>
        <w:t>АПИТАЛЬНЫЕ ВЛОЖЕНИЯ</w:t>
      </w:r>
    </w:p>
    <w:p w:rsidR="000329DC" w:rsidRDefault="000329DC" w:rsidP="00760CEC">
      <w:pPr>
        <w:autoSpaceDE w:val="0"/>
        <w:autoSpaceDN w:val="0"/>
        <w:adjustRightInd w:val="0"/>
        <w:spacing w:after="0" w:line="240" w:lineRule="auto"/>
        <w:contextualSpacing/>
        <w:jc w:val="center"/>
        <w:rPr>
          <w:rFonts w:ascii="Times New Roman" w:hAnsi="Times New Roman" w:cs="Times New Roman"/>
          <w:szCs w:val="28"/>
        </w:rPr>
      </w:pPr>
    </w:p>
    <w:p w:rsidR="00760CEC" w:rsidRDefault="00760CEC" w:rsidP="00760CEC">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3</w:t>
      </w:r>
    </w:p>
    <w:p w:rsidR="00760CEC" w:rsidRPr="00760CEC" w:rsidRDefault="00760CEC" w:rsidP="00760CEC">
      <w:pPr>
        <w:autoSpaceDE w:val="0"/>
        <w:autoSpaceDN w:val="0"/>
        <w:adjustRightInd w:val="0"/>
        <w:spacing w:after="0" w:line="240" w:lineRule="auto"/>
        <w:contextualSpacing/>
        <w:jc w:val="center"/>
        <w:rPr>
          <w:rFonts w:ascii="Times New Roman" w:hAnsi="Times New Roman" w:cs="Times New Roman"/>
          <w:szCs w:val="28"/>
        </w:rPr>
      </w:pPr>
    </w:p>
    <w:p w:rsidR="000329DC" w:rsidRPr="002B67F6"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7. Качественные критерии определяют необходимость реализации предлагаемых инвестиционных проектов за счет средств </w:t>
      </w:r>
      <w:r>
        <w:rPr>
          <w:rFonts w:ascii="Times New Roman" w:hAnsi="Times New Roman" w:cs="Times New Roman"/>
          <w:sz w:val="28"/>
          <w:szCs w:val="28"/>
        </w:rPr>
        <w:t>местного</w:t>
      </w:r>
      <w:r w:rsidRPr="002B67F6">
        <w:rPr>
          <w:rFonts w:ascii="Times New Roman" w:hAnsi="Times New Roman" w:cs="Times New Roman"/>
          <w:sz w:val="28"/>
          <w:szCs w:val="28"/>
        </w:rPr>
        <w:t xml:space="preserve"> бюджета. Проверка инвестиционных проектов осуществляется на основе следующих качественных критериев:</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1) наличие четко сформулированной цели инвестиционного проекта с определением количественных показателей (количественного показателя) результатов его реализации;</w:t>
      </w:r>
    </w:p>
    <w:p w:rsidR="000329DC"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2) соответствие цели инвестиционного проекта приоритетным направ</w:t>
      </w:r>
      <w:r w:rsidR="00760CEC">
        <w:rPr>
          <w:rFonts w:ascii="Times New Roman" w:hAnsi="Times New Roman" w:cs="Times New Roman"/>
          <w:sz w:val="28"/>
          <w:szCs w:val="28"/>
        </w:rPr>
        <w:t>-</w:t>
      </w:r>
      <w:r w:rsidRPr="002B67F6">
        <w:rPr>
          <w:rFonts w:ascii="Times New Roman" w:hAnsi="Times New Roman" w:cs="Times New Roman"/>
          <w:sz w:val="28"/>
          <w:szCs w:val="28"/>
        </w:rPr>
        <w:t xml:space="preserve">лениям социально-экономического развития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w:t>
      </w:r>
      <w:r w:rsidR="00760CEC">
        <w:rPr>
          <w:rFonts w:ascii="Times New Roman" w:hAnsi="Times New Roman" w:cs="Times New Roman"/>
          <w:sz w:val="28"/>
          <w:szCs w:val="28"/>
        </w:rPr>
        <w:t>определенным</w:t>
      </w:r>
      <w:r w:rsidRPr="00707F6F">
        <w:rPr>
          <w:rFonts w:ascii="Times New Roman" w:hAnsi="Times New Roman" w:cs="Times New Roman"/>
          <w:sz w:val="28"/>
          <w:szCs w:val="28"/>
        </w:rPr>
        <w:t xml:space="preserve"> Стратегией социально-эконо</w:t>
      </w:r>
      <w:r w:rsidR="00760CEC">
        <w:rPr>
          <w:rFonts w:ascii="Times New Roman" w:hAnsi="Times New Roman" w:cs="Times New Roman"/>
          <w:sz w:val="28"/>
          <w:szCs w:val="28"/>
        </w:rPr>
        <w:t>-</w:t>
      </w:r>
      <w:r w:rsidRPr="00707F6F">
        <w:rPr>
          <w:rFonts w:ascii="Times New Roman" w:hAnsi="Times New Roman" w:cs="Times New Roman"/>
          <w:sz w:val="28"/>
          <w:szCs w:val="28"/>
        </w:rPr>
        <w:t>мического развития Курского муниципального района Ставропольского края на период до 2035 года, утвержденной решением совета Курского муни</w:t>
      </w:r>
      <w:r w:rsidR="00760CEC">
        <w:rPr>
          <w:rFonts w:ascii="Times New Roman" w:hAnsi="Times New Roman" w:cs="Times New Roman"/>
          <w:sz w:val="28"/>
          <w:szCs w:val="28"/>
        </w:rPr>
        <w:t>-</w:t>
      </w:r>
      <w:r w:rsidRPr="00707F6F">
        <w:rPr>
          <w:rFonts w:ascii="Times New Roman" w:hAnsi="Times New Roman" w:cs="Times New Roman"/>
          <w:sz w:val="28"/>
          <w:szCs w:val="28"/>
        </w:rPr>
        <w:t>ципального района Ставропольского края от 26 сентября 2019 г. № 144</w:t>
      </w:r>
      <w:r w:rsidR="00760CEC">
        <w:rPr>
          <w:rFonts w:ascii="Times New Roman" w:hAnsi="Times New Roman" w:cs="Times New Roman"/>
          <w:sz w:val="28"/>
          <w:szCs w:val="28"/>
        </w:rPr>
        <w:t>;</w:t>
      </w:r>
    </w:p>
    <w:p w:rsidR="000329DC" w:rsidRPr="00707F6F" w:rsidRDefault="00760CEC" w:rsidP="000329DC">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rPr>
        <w:t>3</w:t>
      </w:r>
      <w:r w:rsidR="000329DC" w:rsidRPr="00707F6F">
        <w:rPr>
          <w:rFonts w:ascii="Times New Roman" w:hAnsi="Times New Roman" w:cs="Times New Roman"/>
          <w:bCs/>
          <w:sz w:val="28"/>
        </w:rPr>
        <w:t>) соответствие цели инвестиционного проекта целям и задачам</w:t>
      </w:r>
      <w:r w:rsidR="000329DC">
        <w:rPr>
          <w:rFonts w:ascii="Times New Roman" w:hAnsi="Times New Roman" w:cs="Times New Roman"/>
          <w:bCs/>
          <w:sz w:val="28"/>
        </w:rPr>
        <w:t xml:space="preserve"> </w:t>
      </w:r>
      <w:r w:rsidR="000329DC">
        <w:rPr>
          <w:rFonts w:ascii="Times New Roman" w:hAnsi="Times New Roman" w:cs="Times New Roman"/>
          <w:bCs/>
          <w:sz w:val="28"/>
          <w:szCs w:val="28"/>
        </w:rPr>
        <w:t xml:space="preserve">муниципальных </w:t>
      </w:r>
      <w:r w:rsidR="000329DC" w:rsidRPr="00707F6F">
        <w:rPr>
          <w:rFonts w:ascii="Times New Roman" w:hAnsi="Times New Roman" w:cs="Times New Roman"/>
          <w:bCs/>
          <w:sz w:val="28"/>
          <w:szCs w:val="28"/>
        </w:rPr>
        <w:t>программ (в случаях если реализация инвестиционного проекта планируется в</w:t>
      </w:r>
      <w:r w:rsidR="000329DC">
        <w:rPr>
          <w:rFonts w:ascii="Times New Roman" w:hAnsi="Times New Roman" w:cs="Times New Roman"/>
          <w:bCs/>
          <w:sz w:val="28"/>
          <w:szCs w:val="28"/>
        </w:rPr>
        <w:t xml:space="preserve"> </w:t>
      </w:r>
      <w:r w:rsidR="000329DC" w:rsidRPr="00707F6F">
        <w:rPr>
          <w:rFonts w:ascii="Times New Roman" w:hAnsi="Times New Roman" w:cs="Times New Roman"/>
          <w:bCs/>
          <w:sz w:val="28"/>
          <w:szCs w:val="28"/>
        </w:rPr>
        <w:t xml:space="preserve">рамках </w:t>
      </w:r>
      <w:r w:rsidR="000329DC">
        <w:rPr>
          <w:rFonts w:ascii="Times New Roman" w:hAnsi="Times New Roman" w:cs="Times New Roman"/>
          <w:bCs/>
          <w:sz w:val="28"/>
          <w:szCs w:val="28"/>
        </w:rPr>
        <w:t>муниципальной</w:t>
      </w:r>
      <w:r w:rsidR="000329DC" w:rsidRPr="00707F6F">
        <w:rPr>
          <w:rFonts w:ascii="Times New Roman" w:hAnsi="Times New Roman" w:cs="Times New Roman"/>
          <w:bCs/>
          <w:sz w:val="28"/>
          <w:szCs w:val="28"/>
        </w:rPr>
        <w:t xml:space="preserve"> программы);</w:t>
      </w:r>
    </w:p>
    <w:p w:rsidR="000329DC" w:rsidRPr="002B67F6" w:rsidRDefault="00760CE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329DC" w:rsidRPr="002B67F6">
        <w:rPr>
          <w:rFonts w:ascii="Times New Roman" w:hAnsi="Times New Roman" w:cs="Times New Roman"/>
          <w:sz w:val="28"/>
          <w:szCs w:val="28"/>
        </w:rPr>
        <w:t xml:space="preserve">) комплексный подход к решению конкретной проблемы в рамках реализации инвестиционного проекта во взаимосвязи с мероприятиями соответствующей </w:t>
      </w:r>
      <w:r w:rsidR="000329DC">
        <w:rPr>
          <w:rFonts w:ascii="Times New Roman" w:hAnsi="Times New Roman" w:cs="Times New Roman"/>
          <w:sz w:val="28"/>
          <w:szCs w:val="28"/>
        </w:rPr>
        <w:t>муниципальной</w:t>
      </w:r>
      <w:r w:rsidR="000329DC" w:rsidRPr="002B67F6">
        <w:rPr>
          <w:rFonts w:ascii="Times New Roman" w:hAnsi="Times New Roman" w:cs="Times New Roman"/>
          <w:sz w:val="28"/>
          <w:szCs w:val="28"/>
        </w:rPr>
        <w:t xml:space="preserve"> программы;</w:t>
      </w:r>
    </w:p>
    <w:p w:rsidR="000329DC" w:rsidRPr="002B67F6" w:rsidRDefault="00760CE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329DC" w:rsidRPr="002B67F6">
        <w:rPr>
          <w:rFonts w:ascii="Times New Roman" w:hAnsi="Times New Roman" w:cs="Times New Roman"/>
          <w:sz w:val="28"/>
          <w:szCs w:val="28"/>
        </w:rPr>
        <w:t xml:space="preserve">)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w:t>
      </w:r>
      <w:r w:rsidR="00B11701">
        <w:rPr>
          <w:rFonts w:ascii="Times New Roman" w:hAnsi="Times New Roman" w:cs="Times New Roman"/>
          <w:sz w:val="28"/>
          <w:szCs w:val="28"/>
        </w:rPr>
        <w:t>администрацией Курского муниципального округа Ставропольского края (далее - администрация)</w:t>
      </w:r>
      <w:r w:rsidR="000329DC" w:rsidRPr="002B67F6">
        <w:rPr>
          <w:rFonts w:ascii="Times New Roman" w:hAnsi="Times New Roman" w:cs="Times New Roman"/>
          <w:sz w:val="28"/>
          <w:szCs w:val="28"/>
        </w:rPr>
        <w:t xml:space="preserve"> полномочий в установленных сферах ведения. В отношении объектов недвижимого имущества проверка инвестиционного проекта осуществляется путем обоснования необходимости приобретения объекта недвижимого имущества и невозможности строи</w:t>
      </w:r>
      <w:r w:rsidR="00B11701">
        <w:rPr>
          <w:rFonts w:ascii="Times New Roman" w:hAnsi="Times New Roman" w:cs="Times New Roman"/>
          <w:sz w:val="28"/>
          <w:szCs w:val="28"/>
        </w:rPr>
        <w:t>-</w:t>
      </w:r>
      <w:r w:rsidR="000329DC" w:rsidRPr="002B67F6">
        <w:rPr>
          <w:rFonts w:ascii="Times New Roman" w:hAnsi="Times New Roman" w:cs="Times New Roman"/>
          <w:sz w:val="28"/>
          <w:szCs w:val="28"/>
        </w:rPr>
        <w:t>тельства объекта капитального строительства.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В случае приобретения объекта недвижимого имущества </w:t>
      </w:r>
      <w:r>
        <w:rPr>
          <w:rFonts w:ascii="Times New Roman" w:hAnsi="Times New Roman" w:cs="Times New Roman"/>
          <w:sz w:val="28"/>
          <w:szCs w:val="28"/>
        </w:rPr>
        <w:t>муници</w:t>
      </w:r>
      <w:r w:rsidR="00B11701">
        <w:rPr>
          <w:rFonts w:ascii="Times New Roman" w:hAnsi="Times New Roman" w:cs="Times New Roman"/>
          <w:sz w:val="28"/>
          <w:szCs w:val="28"/>
        </w:rPr>
        <w:t>-</w:t>
      </w:r>
      <w:r>
        <w:rPr>
          <w:rFonts w:ascii="Times New Roman" w:hAnsi="Times New Roman" w:cs="Times New Roman"/>
          <w:sz w:val="28"/>
          <w:szCs w:val="28"/>
        </w:rPr>
        <w:t>пальной</w:t>
      </w:r>
      <w:r w:rsidRPr="002B67F6">
        <w:rPr>
          <w:rFonts w:ascii="Times New Roman" w:hAnsi="Times New Roman" w:cs="Times New Roman"/>
          <w:sz w:val="28"/>
          <w:szCs w:val="28"/>
        </w:rPr>
        <w:t xml:space="preserve"> собственности проверка инвестиционного проекта осуществляется с учетом информации </w:t>
      </w:r>
      <w:r>
        <w:rPr>
          <w:rFonts w:ascii="Times New Roman" w:hAnsi="Times New Roman" w:cs="Times New Roman"/>
          <w:sz w:val="28"/>
          <w:szCs w:val="28"/>
        </w:rPr>
        <w:t>отдела имущественных и земельных отношений адми</w:t>
      </w:r>
      <w:r w:rsidR="00FB4FEE">
        <w:rPr>
          <w:rFonts w:ascii="Times New Roman" w:hAnsi="Times New Roman" w:cs="Times New Roman"/>
          <w:sz w:val="28"/>
          <w:szCs w:val="28"/>
        </w:rPr>
        <w:t>-</w:t>
      </w:r>
      <w:r>
        <w:rPr>
          <w:rFonts w:ascii="Times New Roman" w:hAnsi="Times New Roman" w:cs="Times New Roman"/>
          <w:sz w:val="28"/>
          <w:szCs w:val="28"/>
        </w:rPr>
        <w:t>нистрации Курского муниципального округа</w:t>
      </w:r>
      <w:r w:rsidRPr="002B67F6">
        <w:rPr>
          <w:rFonts w:ascii="Times New Roman" w:hAnsi="Times New Roman" w:cs="Times New Roman"/>
          <w:sz w:val="28"/>
          <w:szCs w:val="28"/>
        </w:rPr>
        <w:t xml:space="preserve"> Ставропольского края об отсутствии в казне </w:t>
      </w:r>
      <w:r>
        <w:rPr>
          <w:rFonts w:ascii="Times New Roman" w:hAnsi="Times New Roman" w:cs="Times New Roman"/>
          <w:sz w:val="28"/>
          <w:szCs w:val="28"/>
        </w:rPr>
        <w:t xml:space="preserve">Курского муниципального округа </w:t>
      </w:r>
      <w:r w:rsidRPr="002B67F6">
        <w:rPr>
          <w:rFonts w:ascii="Times New Roman" w:hAnsi="Times New Roman" w:cs="Times New Roman"/>
          <w:sz w:val="28"/>
          <w:szCs w:val="28"/>
        </w:rPr>
        <w:t xml:space="preserve">Ставропольского края объекта недвижимого имущества </w:t>
      </w:r>
      <w:r>
        <w:rPr>
          <w:rFonts w:ascii="Times New Roman" w:hAnsi="Times New Roman" w:cs="Times New Roman"/>
          <w:sz w:val="28"/>
          <w:szCs w:val="28"/>
        </w:rPr>
        <w:t>муниципальной</w:t>
      </w:r>
      <w:r w:rsidRPr="002B67F6">
        <w:rPr>
          <w:rFonts w:ascii="Times New Roman" w:hAnsi="Times New Roman" w:cs="Times New Roman"/>
          <w:sz w:val="28"/>
          <w:szCs w:val="28"/>
        </w:rPr>
        <w:t xml:space="preserve"> собственности, пригодного для использования его в целях, для которых он приобретается, и обоснования нецелесообразности или невозможности получения заявителем такого объекта во владение и пользование по договору аренды;</w:t>
      </w:r>
    </w:p>
    <w:p w:rsidR="000329DC" w:rsidRPr="002B67F6" w:rsidRDefault="00B11701"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0329DC" w:rsidRPr="002B67F6">
        <w:rPr>
          <w:rFonts w:ascii="Times New Roman" w:hAnsi="Times New Roman" w:cs="Times New Roman"/>
          <w:sz w:val="28"/>
          <w:szCs w:val="28"/>
        </w:rPr>
        <w:t>) отсутствие в достаточном объеме замещающей продукции (работ и услуг) в сфере, в которой планируется реализовать инвестиционный проект;</w:t>
      </w:r>
    </w:p>
    <w:p w:rsidR="000329DC" w:rsidRPr="002B67F6" w:rsidRDefault="00B11701"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0329DC" w:rsidRPr="002B67F6">
        <w:rPr>
          <w:rFonts w:ascii="Times New Roman" w:hAnsi="Times New Roman" w:cs="Times New Roman"/>
          <w:sz w:val="28"/>
          <w:szCs w:val="28"/>
        </w:rPr>
        <w:t xml:space="preserve">) обоснование необходимости реализации инвестиционного проекта с привлечением средств </w:t>
      </w:r>
      <w:r w:rsidR="000329DC">
        <w:rPr>
          <w:rFonts w:ascii="Times New Roman" w:hAnsi="Times New Roman" w:cs="Times New Roman"/>
          <w:sz w:val="28"/>
          <w:szCs w:val="28"/>
        </w:rPr>
        <w:t>местного</w:t>
      </w:r>
      <w:r w:rsidR="000329DC" w:rsidRPr="002B67F6">
        <w:rPr>
          <w:rFonts w:ascii="Times New Roman" w:hAnsi="Times New Roman" w:cs="Times New Roman"/>
          <w:sz w:val="28"/>
          <w:szCs w:val="28"/>
        </w:rPr>
        <w:t xml:space="preserve"> бюджета;</w:t>
      </w:r>
    </w:p>
    <w:p w:rsidR="00B11701" w:rsidRDefault="00B11701"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329DC" w:rsidRPr="002B67F6">
        <w:rPr>
          <w:rFonts w:ascii="Times New Roman" w:hAnsi="Times New Roman" w:cs="Times New Roman"/>
          <w:sz w:val="28"/>
          <w:szCs w:val="28"/>
        </w:rPr>
        <w:t>) наличие муниципальных программ, реализуемых за счет средств местн</w:t>
      </w:r>
      <w:r w:rsidR="000329DC">
        <w:rPr>
          <w:rFonts w:ascii="Times New Roman" w:hAnsi="Times New Roman" w:cs="Times New Roman"/>
          <w:sz w:val="28"/>
          <w:szCs w:val="28"/>
        </w:rPr>
        <w:t xml:space="preserve">ого </w:t>
      </w:r>
      <w:r w:rsidR="000329DC" w:rsidRPr="002B67F6">
        <w:rPr>
          <w:rFonts w:ascii="Times New Roman" w:hAnsi="Times New Roman" w:cs="Times New Roman"/>
          <w:sz w:val="28"/>
          <w:szCs w:val="28"/>
        </w:rPr>
        <w:t>бюджет</w:t>
      </w:r>
      <w:r w:rsidR="000329DC">
        <w:rPr>
          <w:rFonts w:ascii="Times New Roman" w:hAnsi="Times New Roman" w:cs="Times New Roman"/>
          <w:sz w:val="28"/>
          <w:szCs w:val="28"/>
        </w:rPr>
        <w:t>а</w:t>
      </w:r>
      <w:r w:rsidR="000329DC" w:rsidRPr="002B67F6">
        <w:rPr>
          <w:rFonts w:ascii="Times New Roman" w:hAnsi="Times New Roman" w:cs="Times New Roman"/>
          <w:sz w:val="28"/>
          <w:szCs w:val="28"/>
        </w:rPr>
        <w:t xml:space="preserve">, предусматривающих строительство (реконструкцию, в том числе с элементами реставрации, техническое перевооружение) объектов капитального </w:t>
      </w:r>
      <w:r>
        <w:rPr>
          <w:rFonts w:ascii="Times New Roman" w:hAnsi="Times New Roman" w:cs="Times New Roman"/>
          <w:sz w:val="28"/>
          <w:szCs w:val="28"/>
        </w:rPr>
        <w:t xml:space="preserve"> </w:t>
      </w:r>
      <w:r w:rsidR="000329DC" w:rsidRPr="002B67F6">
        <w:rPr>
          <w:rFonts w:ascii="Times New Roman" w:hAnsi="Times New Roman" w:cs="Times New Roman"/>
          <w:sz w:val="28"/>
          <w:szCs w:val="28"/>
        </w:rPr>
        <w:t xml:space="preserve">строительства муниципальной собственности и (или) </w:t>
      </w:r>
      <w:r>
        <w:rPr>
          <w:rFonts w:ascii="Times New Roman" w:hAnsi="Times New Roman" w:cs="Times New Roman"/>
          <w:sz w:val="28"/>
          <w:szCs w:val="28"/>
        </w:rPr>
        <w:t>приобре-</w:t>
      </w:r>
    </w:p>
    <w:p w:rsidR="00B11701" w:rsidRDefault="00B11701" w:rsidP="00B11701">
      <w:pPr>
        <w:autoSpaceDE w:val="0"/>
        <w:autoSpaceDN w:val="0"/>
        <w:adjustRightInd w:val="0"/>
        <w:spacing w:before="280" w:after="0" w:line="240" w:lineRule="auto"/>
        <w:contextualSpacing/>
        <w:jc w:val="both"/>
        <w:rPr>
          <w:rFonts w:ascii="Times New Roman" w:hAnsi="Times New Roman" w:cs="Times New Roman"/>
          <w:sz w:val="28"/>
          <w:szCs w:val="28"/>
        </w:rPr>
      </w:pPr>
    </w:p>
    <w:p w:rsidR="00B11701" w:rsidRDefault="00B11701" w:rsidP="00B11701">
      <w:pPr>
        <w:autoSpaceDE w:val="0"/>
        <w:autoSpaceDN w:val="0"/>
        <w:adjustRightInd w:val="0"/>
        <w:spacing w:before="280"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4</w:t>
      </w:r>
    </w:p>
    <w:p w:rsidR="00B11701" w:rsidRPr="00B11701" w:rsidRDefault="00B11701" w:rsidP="00B11701">
      <w:pPr>
        <w:autoSpaceDE w:val="0"/>
        <w:autoSpaceDN w:val="0"/>
        <w:adjustRightInd w:val="0"/>
        <w:spacing w:before="280" w:after="0" w:line="240" w:lineRule="auto"/>
        <w:contextualSpacing/>
        <w:jc w:val="center"/>
        <w:rPr>
          <w:rFonts w:ascii="Times New Roman" w:hAnsi="Times New Roman" w:cs="Times New Roman"/>
          <w:szCs w:val="28"/>
        </w:rPr>
      </w:pPr>
    </w:p>
    <w:p w:rsidR="000329DC" w:rsidRPr="002B67F6" w:rsidRDefault="000329DC" w:rsidP="00B11701">
      <w:pPr>
        <w:autoSpaceDE w:val="0"/>
        <w:autoSpaceDN w:val="0"/>
        <w:adjustRightInd w:val="0"/>
        <w:spacing w:before="280" w:after="0" w:line="240" w:lineRule="auto"/>
        <w:contextualSpacing/>
        <w:jc w:val="both"/>
        <w:rPr>
          <w:rFonts w:ascii="Times New Roman" w:hAnsi="Times New Roman" w:cs="Times New Roman"/>
          <w:sz w:val="28"/>
          <w:szCs w:val="28"/>
        </w:rPr>
      </w:pPr>
      <w:r w:rsidRPr="002B67F6">
        <w:rPr>
          <w:rFonts w:ascii="Times New Roman" w:hAnsi="Times New Roman" w:cs="Times New Roman"/>
          <w:sz w:val="28"/>
          <w:szCs w:val="28"/>
        </w:rPr>
        <w:t>тение объектов недвижимого имущества в муниципальную собственность в рамках реализации инвестиционного проекта;</w:t>
      </w:r>
    </w:p>
    <w:p w:rsidR="000329DC" w:rsidRPr="002B67F6" w:rsidRDefault="00B11701" w:rsidP="000329DC">
      <w:pPr>
        <w:autoSpaceDE w:val="0"/>
        <w:autoSpaceDN w:val="0"/>
        <w:adjustRightInd w:val="0"/>
        <w:spacing w:before="360" w:after="0" w:line="240" w:lineRule="auto"/>
        <w:ind w:firstLine="709"/>
        <w:contextualSpacing/>
        <w:jc w:val="both"/>
        <w:rPr>
          <w:rFonts w:ascii="Times New Roman" w:hAnsi="Times New Roman" w:cs="Times New Roman"/>
          <w:sz w:val="28"/>
          <w:szCs w:val="28"/>
        </w:rPr>
      </w:pPr>
      <w:bookmarkStart w:id="5" w:name="Par79"/>
      <w:bookmarkEnd w:id="5"/>
      <w:r>
        <w:rPr>
          <w:rFonts w:ascii="Times New Roman" w:hAnsi="Times New Roman" w:cs="Times New Roman"/>
          <w:sz w:val="28"/>
          <w:szCs w:val="28"/>
        </w:rPr>
        <w:t>9</w:t>
      </w:r>
      <w:r w:rsidR="000329DC" w:rsidRPr="002B67F6">
        <w:rPr>
          <w:rFonts w:ascii="Times New Roman" w:hAnsi="Times New Roman" w:cs="Times New Roman"/>
          <w:sz w:val="28"/>
          <w:szCs w:val="28"/>
        </w:rPr>
        <w:t>) 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w:t>
      </w:r>
    </w:p>
    <w:p w:rsidR="000329DC" w:rsidRPr="002B67F6" w:rsidRDefault="00B11701" w:rsidP="000329DC">
      <w:pPr>
        <w:autoSpaceDE w:val="0"/>
        <w:autoSpaceDN w:val="0"/>
        <w:adjustRightInd w:val="0"/>
        <w:spacing w:before="360" w:after="0" w:line="240" w:lineRule="auto"/>
        <w:ind w:firstLine="709"/>
        <w:contextualSpacing/>
        <w:jc w:val="both"/>
        <w:rPr>
          <w:rFonts w:ascii="Times New Roman" w:hAnsi="Times New Roman" w:cs="Times New Roman"/>
          <w:sz w:val="28"/>
          <w:szCs w:val="28"/>
        </w:rPr>
      </w:pPr>
      <w:bookmarkStart w:id="6" w:name="Par82"/>
      <w:bookmarkEnd w:id="6"/>
      <w:r>
        <w:rPr>
          <w:rFonts w:ascii="Times New Roman" w:hAnsi="Times New Roman" w:cs="Times New Roman"/>
          <w:sz w:val="28"/>
          <w:szCs w:val="28"/>
        </w:rPr>
        <w:t>10</w:t>
      </w:r>
      <w:r w:rsidR="000329DC" w:rsidRPr="002B67F6">
        <w:rPr>
          <w:rFonts w:ascii="Times New Roman" w:hAnsi="Times New Roman" w:cs="Times New Roman"/>
          <w:sz w:val="28"/>
          <w:szCs w:val="28"/>
        </w:rPr>
        <w:t>) 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выполняемых для подго</w:t>
      </w:r>
      <w:r w:rsidR="00FB4FEE">
        <w:rPr>
          <w:rFonts w:ascii="Times New Roman" w:hAnsi="Times New Roman" w:cs="Times New Roman"/>
          <w:sz w:val="28"/>
          <w:szCs w:val="28"/>
        </w:rPr>
        <w:t>-</w:t>
      </w:r>
      <w:r w:rsidR="000329DC" w:rsidRPr="002B67F6">
        <w:rPr>
          <w:rFonts w:ascii="Times New Roman" w:hAnsi="Times New Roman" w:cs="Times New Roman"/>
          <w:sz w:val="28"/>
          <w:szCs w:val="28"/>
        </w:rPr>
        <w:t xml:space="preserve">товки такой проектной документации, в отношении объектов капитального строительства, указанных в </w:t>
      </w:r>
      <w:hyperlink w:anchor="Par20" w:history="1">
        <w:r w:rsidR="000329DC" w:rsidRPr="00FB4FEE">
          <w:rPr>
            <w:rFonts w:ascii="Times New Roman" w:hAnsi="Times New Roman" w:cs="Times New Roman"/>
            <w:sz w:val="28"/>
            <w:szCs w:val="28"/>
          </w:rPr>
          <w:t xml:space="preserve">подпунктах </w:t>
        </w:r>
        <w:r w:rsidR="00FB4FEE">
          <w:rPr>
            <w:rFonts w:ascii="Times New Roman" w:hAnsi="Times New Roman" w:cs="Times New Roman"/>
            <w:sz w:val="28"/>
            <w:szCs w:val="28"/>
          </w:rPr>
          <w:t>«</w:t>
        </w:r>
        <w:r w:rsidR="000329DC" w:rsidRPr="00FB4FEE">
          <w:rPr>
            <w:rFonts w:ascii="Times New Roman" w:hAnsi="Times New Roman" w:cs="Times New Roman"/>
            <w:sz w:val="28"/>
            <w:szCs w:val="28"/>
          </w:rPr>
          <w:t>1</w:t>
        </w:r>
      </w:hyperlink>
      <w:r w:rsidR="00FB4FEE">
        <w:rPr>
          <w:rFonts w:ascii="Times New Roman" w:hAnsi="Times New Roman" w:cs="Times New Roman"/>
          <w:sz w:val="28"/>
          <w:szCs w:val="28"/>
        </w:rPr>
        <w:t>»</w:t>
      </w:r>
      <w:r w:rsidR="000329DC" w:rsidRPr="00FB4FEE">
        <w:rPr>
          <w:rFonts w:ascii="Times New Roman" w:hAnsi="Times New Roman" w:cs="Times New Roman"/>
          <w:sz w:val="28"/>
          <w:szCs w:val="28"/>
        </w:rPr>
        <w:t xml:space="preserve">, </w:t>
      </w:r>
      <w:r w:rsidR="00FB4FEE">
        <w:rPr>
          <w:rFonts w:ascii="Times New Roman" w:hAnsi="Times New Roman" w:cs="Times New Roman"/>
          <w:sz w:val="28"/>
          <w:szCs w:val="28"/>
        </w:rPr>
        <w:t>«</w:t>
      </w:r>
      <w:hyperlink w:anchor="Par24" w:history="1">
        <w:r w:rsidR="000329DC" w:rsidRPr="00FB4FEE">
          <w:rPr>
            <w:rFonts w:ascii="Times New Roman" w:hAnsi="Times New Roman" w:cs="Times New Roman"/>
            <w:sz w:val="28"/>
            <w:szCs w:val="28"/>
          </w:rPr>
          <w:t>3</w:t>
        </w:r>
      </w:hyperlink>
      <w:r w:rsidR="00FB4FEE">
        <w:rPr>
          <w:rFonts w:ascii="Times New Roman" w:hAnsi="Times New Roman" w:cs="Times New Roman"/>
          <w:sz w:val="28"/>
          <w:szCs w:val="28"/>
        </w:rPr>
        <w:t>»,</w:t>
      </w:r>
      <w:r w:rsidR="000329DC" w:rsidRPr="00FB4FEE">
        <w:rPr>
          <w:rFonts w:ascii="Times New Roman" w:hAnsi="Times New Roman" w:cs="Times New Roman"/>
          <w:sz w:val="28"/>
          <w:szCs w:val="28"/>
        </w:rPr>
        <w:t xml:space="preserve"> </w:t>
      </w:r>
      <w:r w:rsidR="00FB4FEE">
        <w:rPr>
          <w:rFonts w:ascii="Times New Roman" w:hAnsi="Times New Roman" w:cs="Times New Roman"/>
          <w:sz w:val="28"/>
          <w:szCs w:val="28"/>
        </w:rPr>
        <w:t>«</w:t>
      </w:r>
      <w:hyperlink w:anchor="Par46" w:history="1">
        <w:r w:rsidR="00F958EE" w:rsidRPr="00FB4FEE">
          <w:rPr>
            <w:rFonts w:ascii="Times New Roman" w:hAnsi="Times New Roman" w:cs="Times New Roman"/>
            <w:sz w:val="28"/>
            <w:szCs w:val="28"/>
          </w:rPr>
          <w:t>4</w:t>
        </w:r>
        <w:r w:rsidR="00FB4FEE">
          <w:rPr>
            <w:rFonts w:ascii="Times New Roman" w:hAnsi="Times New Roman" w:cs="Times New Roman"/>
            <w:sz w:val="28"/>
            <w:szCs w:val="28"/>
          </w:rPr>
          <w:t>»</w:t>
        </w:r>
        <w:r w:rsidR="000329DC" w:rsidRPr="00FB4FEE">
          <w:rPr>
            <w:rFonts w:ascii="Times New Roman" w:hAnsi="Times New Roman" w:cs="Times New Roman"/>
            <w:sz w:val="28"/>
            <w:szCs w:val="28"/>
          </w:rPr>
          <w:t xml:space="preserve"> пункта 3</w:t>
        </w:r>
      </w:hyperlink>
      <w:r w:rsidR="000329DC" w:rsidRPr="002B67F6">
        <w:rPr>
          <w:rFonts w:ascii="Times New Roman" w:hAnsi="Times New Roman" w:cs="Times New Roman"/>
          <w:sz w:val="28"/>
          <w:szCs w:val="28"/>
        </w:rPr>
        <w:t xml:space="preserve"> </w:t>
      </w:r>
      <w:r w:rsidR="000329DC" w:rsidRPr="00900F44">
        <w:rPr>
          <w:rFonts w:ascii="Times New Roman" w:hAnsi="Times New Roman" w:cs="Times New Roman"/>
          <w:sz w:val="28"/>
          <w:szCs w:val="28"/>
        </w:rPr>
        <w:t>Порядка</w:t>
      </w:r>
      <w:r w:rsidR="000329DC" w:rsidRPr="002B67F6">
        <w:rPr>
          <w:rFonts w:ascii="Times New Roman" w:hAnsi="Times New Roman" w:cs="Times New Roman"/>
          <w:sz w:val="28"/>
          <w:szCs w:val="28"/>
        </w:rPr>
        <w:t xml:space="preserve">, в случае если проведение такой государственной экспертизы в соответствии с законодательством Российской </w:t>
      </w:r>
      <w:r w:rsidR="000329DC">
        <w:rPr>
          <w:rFonts w:ascii="Times New Roman" w:hAnsi="Times New Roman" w:cs="Times New Roman"/>
          <w:sz w:val="28"/>
          <w:szCs w:val="28"/>
        </w:rPr>
        <w:t>Федерации является обязательным</w:t>
      </w:r>
      <w:r w:rsidR="000329DC" w:rsidRPr="002B67F6">
        <w:rPr>
          <w:rFonts w:ascii="Times New Roman" w:hAnsi="Times New Roman" w:cs="Times New Roman"/>
          <w:sz w:val="28"/>
          <w:szCs w:val="28"/>
        </w:rPr>
        <w:t>;</w:t>
      </w:r>
    </w:p>
    <w:p w:rsidR="000329DC" w:rsidRPr="002B67F6" w:rsidRDefault="00FB4FEE"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7" w:name="Par84"/>
      <w:bookmarkEnd w:id="7"/>
      <w:r>
        <w:rPr>
          <w:rFonts w:ascii="Times New Roman" w:hAnsi="Times New Roman" w:cs="Times New Roman"/>
          <w:sz w:val="28"/>
          <w:szCs w:val="28"/>
        </w:rPr>
        <w:t>11</w:t>
      </w:r>
      <w:r w:rsidR="000329DC" w:rsidRPr="002B67F6">
        <w:rPr>
          <w:rFonts w:ascii="Times New Roman" w:hAnsi="Times New Roman" w:cs="Times New Roman"/>
          <w:sz w:val="28"/>
          <w:szCs w:val="28"/>
        </w:rPr>
        <w:t>) 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8" w:name="Par86"/>
      <w:bookmarkEnd w:id="8"/>
      <w:r w:rsidRPr="002B67F6">
        <w:rPr>
          <w:rFonts w:ascii="Times New Roman" w:hAnsi="Times New Roman" w:cs="Times New Roman"/>
          <w:sz w:val="28"/>
          <w:szCs w:val="28"/>
        </w:rPr>
        <w:t xml:space="preserve">8. Проверка инвестиционных проектов по качественному критерию, указанному в </w:t>
      </w:r>
      <w:hyperlink w:anchor="Par79" w:history="1">
        <w:r w:rsidRPr="00FB4FEE">
          <w:rPr>
            <w:rFonts w:ascii="Times New Roman" w:hAnsi="Times New Roman" w:cs="Times New Roman"/>
            <w:sz w:val="28"/>
            <w:szCs w:val="28"/>
          </w:rPr>
          <w:t xml:space="preserve">подпункте </w:t>
        </w:r>
        <w:r w:rsidR="00FB4FEE">
          <w:rPr>
            <w:rFonts w:ascii="Times New Roman" w:hAnsi="Times New Roman" w:cs="Times New Roman"/>
            <w:sz w:val="28"/>
            <w:szCs w:val="28"/>
          </w:rPr>
          <w:t>«9»</w:t>
        </w:r>
        <w:r w:rsidRPr="00FB4FEE">
          <w:rPr>
            <w:rFonts w:ascii="Times New Roman" w:hAnsi="Times New Roman" w:cs="Times New Roman"/>
            <w:sz w:val="28"/>
            <w:szCs w:val="28"/>
          </w:rPr>
          <w:t xml:space="preserve"> пункта 7</w:t>
        </w:r>
      </w:hyperlink>
      <w:r w:rsidRPr="002B67F6">
        <w:rPr>
          <w:rFonts w:ascii="Times New Roman" w:hAnsi="Times New Roman" w:cs="Times New Roman"/>
          <w:sz w:val="28"/>
          <w:szCs w:val="28"/>
        </w:rPr>
        <w:t xml:space="preserve"> </w:t>
      </w:r>
      <w:r w:rsidRPr="00900F44">
        <w:rPr>
          <w:rFonts w:ascii="Times New Roman" w:hAnsi="Times New Roman" w:cs="Times New Roman"/>
          <w:sz w:val="28"/>
          <w:szCs w:val="28"/>
        </w:rPr>
        <w:t>Порядка</w:t>
      </w:r>
      <w:r w:rsidRPr="002B67F6">
        <w:rPr>
          <w:rFonts w:ascii="Times New Roman" w:hAnsi="Times New Roman" w:cs="Times New Roman"/>
          <w:sz w:val="28"/>
          <w:szCs w:val="28"/>
        </w:rPr>
        <w:t>, в отношении объектов капитального строительства осуществляется путем сравнения инвести</w:t>
      </w:r>
      <w:r w:rsidR="00FB4FEE">
        <w:rPr>
          <w:rFonts w:ascii="Times New Roman" w:hAnsi="Times New Roman" w:cs="Times New Roman"/>
          <w:sz w:val="28"/>
          <w:szCs w:val="28"/>
        </w:rPr>
        <w:t>-</w:t>
      </w:r>
      <w:r w:rsidRPr="002B67F6">
        <w:rPr>
          <w:rFonts w:ascii="Times New Roman" w:hAnsi="Times New Roman" w:cs="Times New Roman"/>
          <w:sz w:val="28"/>
          <w:szCs w:val="28"/>
        </w:rPr>
        <w:t>ционных проектов с аналогичными инвестиционными проектами (да</w:t>
      </w:r>
      <w:r w:rsidR="00FB4FEE">
        <w:rPr>
          <w:rFonts w:ascii="Times New Roman" w:hAnsi="Times New Roman" w:cs="Times New Roman"/>
          <w:sz w:val="28"/>
          <w:szCs w:val="28"/>
        </w:rPr>
        <w:t xml:space="preserve">-         </w:t>
      </w:r>
      <w:r w:rsidRPr="002B67F6">
        <w:rPr>
          <w:rFonts w:ascii="Times New Roman" w:hAnsi="Times New Roman" w:cs="Times New Roman"/>
          <w:sz w:val="28"/>
          <w:szCs w:val="28"/>
        </w:rPr>
        <w:t>лее - проекты-аналоги).</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9" w:name="Par87"/>
      <w:bookmarkEnd w:id="9"/>
      <w:r w:rsidRPr="002B67F6">
        <w:rPr>
          <w:rFonts w:ascii="Times New Roman" w:hAnsi="Times New Roman" w:cs="Times New Roman"/>
          <w:sz w:val="28"/>
          <w:szCs w:val="28"/>
        </w:rPr>
        <w:t>Для проведения проверки инвестиционного проекта заявителю необходимо представить документально подтвержденные сведения о проектах-аналогах, реализуемых (реализованных) на территории Ставро</w:t>
      </w:r>
      <w:r w:rsidR="00FB4FEE">
        <w:rPr>
          <w:rFonts w:ascii="Times New Roman" w:hAnsi="Times New Roman" w:cs="Times New Roman"/>
          <w:sz w:val="28"/>
          <w:szCs w:val="28"/>
        </w:rPr>
        <w:t>-</w:t>
      </w:r>
      <w:r w:rsidRPr="002B67F6">
        <w:rPr>
          <w:rFonts w:ascii="Times New Roman" w:hAnsi="Times New Roman" w:cs="Times New Roman"/>
          <w:sz w:val="28"/>
          <w:szCs w:val="28"/>
        </w:rPr>
        <w:t>польского края или Российской Федерации в схожих с рассматриваемым инвестиционным проектом климатических, геологических и сейсмических условиях.</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0" w:name="Par88"/>
      <w:bookmarkEnd w:id="10"/>
      <w:r w:rsidRPr="002B67F6">
        <w:rPr>
          <w:rFonts w:ascii="Times New Roman" w:hAnsi="Times New Roman" w:cs="Times New Roman"/>
          <w:sz w:val="28"/>
          <w:szCs w:val="28"/>
        </w:rPr>
        <w:t>При выборе проекта-аналога должно обеспечиваться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проектной мощности и (или) по конструктивным и объемно-планировочным решениям.</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рассматриваемого инвестиционного проекта.</w:t>
      </w:r>
    </w:p>
    <w:p w:rsidR="00FB4FEE"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В случае отсутствия проектов-аналогов, соответствующих требова</w:t>
      </w:r>
      <w:r w:rsidR="00FB4FEE">
        <w:rPr>
          <w:rFonts w:ascii="Times New Roman" w:hAnsi="Times New Roman" w:cs="Times New Roman"/>
          <w:sz w:val="28"/>
          <w:szCs w:val="28"/>
        </w:rPr>
        <w:t>-</w:t>
      </w:r>
      <w:r w:rsidRPr="002B67F6">
        <w:rPr>
          <w:rFonts w:ascii="Times New Roman" w:hAnsi="Times New Roman" w:cs="Times New Roman"/>
          <w:sz w:val="28"/>
          <w:szCs w:val="28"/>
        </w:rPr>
        <w:t xml:space="preserve">ниям, предусмотренным </w:t>
      </w:r>
      <w:hyperlink w:anchor="Par87" w:history="1">
        <w:r w:rsidRPr="00FB4FEE">
          <w:rPr>
            <w:rFonts w:ascii="Times New Roman" w:hAnsi="Times New Roman" w:cs="Times New Roman"/>
            <w:sz w:val="28"/>
            <w:szCs w:val="28"/>
          </w:rPr>
          <w:t>абзацами вторым</w:t>
        </w:r>
      </w:hyperlink>
      <w:r w:rsidRPr="00FB4FEE">
        <w:rPr>
          <w:rFonts w:ascii="Times New Roman" w:hAnsi="Times New Roman" w:cs="Times New Roman"/>
          <w:sz w:val="28"/>
          <w:szCs w:val="28"/>
        </w:rPr>
        <w:t xml:space="preserve"> и </w:t>
      </w:r>
      <w:hyperlink w:anchor="Par88" w:history="1">
        <w:r w:rsidRPr="00FB4FEE">
          <w:rPr>
            <w:rFonts w:ascii="Times New Roman" w:hAnsi="Times New Roman" w:cs="Times New Roman"/>
            <w:sz w:val="28"/>
            <w:szCs w:val="28"/>
          </w:rPr>
          <w:t>третьим</w:t>
        </w:r>
      </w:hyperlink>
      <w:r w:rsidRPr="002B67F6">
        <w:rPr>
          <w:rFonts w:ascii="Times New Roman" w:hAnsi="Times New Roman" w:cs="Times New Roman"/>
          <w:sz w:val="28"/>
          <w:szCs w:val="28"/>
        </w:rPr>
        <w:t xml:space="preserve"> настоящего пункта, в качестве проекта-аналога могут быть представлены документально подтвержденные сведения о проекте, имеющем положительное заключение государственной экспертизы проектной документации (в том числе в части проверки достоверности определения сметной стоимости объектов капиталь</w:t>
      </w:r>
      <w:r w:rsidR="00FB4FEE">
        <w:rPr>
          <w:rFonts w:ascii="Times New Roman" w:hAnsi="Times New Roman" w:cs="Times New Roman"/>
          <w:sz w:val="28"/>
          <w:szCs w:val="28"/>
        </w:rPr>
        <w:t>-</w:t>
      </w:r>
    </w:p>
    <w:p w:rsidR="00FB4FEE" w:rsidRDefault="00FB4FEE" w:rsidP="00FB4FEE">
      <w:pPr>
        <w:autoSpaceDE w:val="0"/>
        <w:autoSpaceDN w:val="0"/>
        <w:adjustRightInd w:val="0"/>
        <w:spacing w:before="280"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5</w:t>
      </w:r>
    </w:p>
    <w:p w:rsidR="00FB4FEE" w:rsidRPr="00FB4FEE" w:rsidRDefault="00FB4FEE" w:rsidP="00FB4FEE">
      <w:pPr>
        <w:autoSpaceDE w:val="0"/>
        <w:autoSpaceDN w:val="0"/>
        <w:adjustRightInd w:val="0"/>
        <w:spacing w:before="280" w:after="0" w:line="240" w:lineRule="auto"/>
        <w:contextualSpacing/>
        <w:jc w:val="center"/>
        <w:rPr>
          <w:rFonts w:ascii="Times New Roman" w:hAnsi="Times New Roman" w:cs="Times New Roman"/>
          <w:szCs w:val="28"/>
        </w:rPr>
      </w:pPr>
    </w:p>
    <w:p w:rsidR="000329DC" w:rsidRPr="00FB4FEE" w:rsidRDefault="000329DC" w:rsidP="00FB4FEE">
      <w:pPr>
        <w:autoSpaceDE w:val="0"/>
        <w:autoSpaceDN w:val="0"/>
        <w:adjustRightInd w:val="0"/>
        <w:spacing w:before="280" w:after="0" w:line="240" w:lineRule="auto"/>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ного строительства), из которого могут быть исключены или в который могут быть добавлены виды и комплексы работ, затраты на приобретение и монтаж машин и оборудования в целях максимального приближения его характеристик к характеристикам рассматриваемого инвестиционного проекта. При этом в случае если затраты на приобретение и монтаж машин и оборудования не могут быть подтверждены проектом-аналогом, допускается представление общедоступной информации о рыночных ценах поставки и монтажа идентичных машин и оборудования, соответствующей требованиям </w:t>
      </w:r>
      <w:hyperlink r:id="rId6" w:history="1">
        <w:r w:rsidRPr="00FB4FEE">
          <w:rPr>
            <w:rFonts w:ascii="Times New Roman" w:hAnsi="Times New Roman" w:cs="Times New Roman"/>
            <w:sz w:val="28"/>
            <w:szCs w:val="28"/>
          </w:rPr>
          <w:t>части 18 статьи 22</w:t>
        </w:r>
      </w:hyperlink>
      <w:r w:rsidRPr="00FB4FEE">
        <w:rPr>
          <w:rFonts w:ascii="Times New Roman" w:hAnsi="Times New Roman" w:cs="Times New Roman"/>
          <w:sz w:val="28"/>
          <w:szCs w:val="28"/>
        </w:rPr>
        <w:t xml:space="preserve"> Федерального закона</w:t>
      </w:r>
      <w:r w:rsidR="00FB4FEE">
        <w:rPr>
          <w:rFonts w:ascii="Times New Roman" w:hAnsi="Times New Roman" w:cs="Times New Roman"/>
          <w:sz w:val="28"/>
          <w:szCs w:val="28"/>
        </w:rPr>
        <w:t xml:space="preserve"> от 05 апреля 2013 г. № 44-ФЗ</w:t>
      </w:r>
      <w:r w:rsidRPr="00FB4FE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B4FEE">
        <w:rPr>
          <w:rFonts w:ascii="Times New Roman" w:hAnsi="Times New Roman" w:cs="Times New Roman"/>
          <w:sz w:val="28"/>
          <w:szCs w:val="28"/>
        </w:rPr>
        <w:t xml:space="preserve">Проверка инвестиционных проектов по качественному критерию, указанному в </w:t>
      </w:r>
      <w:hyperlink w:anchor="Par79" w:history="1">
        <w:r w:rsidRPr="00FB4FEE">
          <w:rPr>
            <w:rFonts w:ascii="Times New Roman" w:hAnsi="Times New Roman" w:cs="Times New Roman"/>
            <w:sz w:val="28"/>
            <w:szCs w:val="28"/>
          </w:rPr>
          <w:t xml:space="preserve">подпункте </w:t>
        </w:r>
        <w:r w:rsidR="00FB4FEE">
          <w:rPr>
            <w:rFonts w:ascii="Times New Roman" w:hAnsi="Times New Roman" w:cs="Times New Roman"/>
            <w:sz w:val="28"/>
            <w:szCs w:val="28"/>
          </w:rPr>
          <w:t>«9»</w:t>
        </w:r>
        <w:r w:rsidRPr="00FB4FEE">
          <w:rPr>
            <w:rFonts w:ascii="Times New Roman" w:hAnsi="Times New Roman" w:cs="Times New Roman"/>
            <w:sz w:val="28"/>
            <w:szCs w:val="28"/>
          </w:rPr>
          <w:t xml:space="preserve"> пункта 7</w:t>
        </w:r>
      </w:hyperlink>
      <w:r w:rsidRPr="00FB4FEE">
        <w:rPr>
          <w:rFonts w:ascii="Times New Roman" w:hAnsi="Times New Roman" w:cs="Times New Roman"/>
          <w:sz w:val="28"/>
          <w:szCs w:val="28"/>
        </w:rPr>
        <w:t xml:space="preserve"> П</w:t>
      </w:r>
      <w:r w:rsidRPr="00900F44">
        <w:rPr>
          <w:rFonts w:ascii="Times New Roman" w:hAnsi="Times New Roman" w:cs="Times New Roman"/>
          <w:sz w:val="28"/>
          <w:szCs w:val="28"/>
        </w:rPr>
        <w:t>орядка</w:t>
      </w:r>
      <w:r w:rsidRPr="002B67F6">
        <w:rPr>
          <w:rFonts w:ascii="Times New Roman" w:hAnsi="Times New Roman" w:cs="Times New Roman"/>
          <w:sz w:val="28"/>
          <w:szCs w:val="28"/>
        </w:rPr>
        <w:t>, в отношении приобретаемых объектов недвижимого имущества осуществляется путем оценки обосно</w:t>
      </w:r>
      <w:r w:rsidR="00FB4FEE">
        <w:rPr>
          <w:rFonts w:ascii="Times New Roman" w:hAnsi="Times New Roman" w:cs="Times New Roman"/>
          <w:sz w:val="28"/>
          <w:szCs w:val="28"/>
        </w:rPr>
        <w:t>-</w:t>
      </w:r>
      <w:r w:rsidRPr="002B67F6">
        <w:rPr>
          <w:rFonts w:ascii="Times New Roman" w:hAnsi="Times New Roman" w:cs="Times New Roman"/>
          <w:sz w:val="28"/>
          <w:szCs w:val="28"/>
        </w:rPr>
        <w:t>вания необходимости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дорогостоящих машин и оборудо</w:t>
      </w:r>
      <w:r w:rsidR="00CF6E82">
        <w:rPr>
          <w:rFonts w:ascii="Times New Roman" w:hAnsi="Times New Roman" w:cs="Times New Roman"/>
          <w:sz w:val="28"/>
          <w:szCs w:val="28"/>
        </w:rPr>
        <w:t>вания в соответствии с М</w:t>
      </w:r>
      <w:r w:rsidRPr="00900F44">
        <w:rPr>
          <w:rFonts w:ascii="Times New Roman" w:hAnsi="Times New Roman" w:cs="Times New Roman"/>
          <w:sz w:val="28"/>
          <w:szCs w:val="28"/>
        </w:rPr>
        <w:t>етодикой</w:t>
      </w:r>
      <w:r w:rsidRPr="002B67F6">
        <w:rPr>
          <w:rFonts w:ascii="Times New Roman" w:hAnsi="Times New Roman" w:cs="Times New Roman"/>
          <w:sz w:val="28"/>
          <w:szCs w:val="28"/>
        </w:rPr>
        <w:t>.</w:t>
      </w:r>
    </w:p>
    <w:p w:rsidR="000329DC" w:rsidRPr="00FB4FEE"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Качественный критерий, указанный в </w:t>
      </w:r>
      <w:hyperlink w:anchor="Par79" w:history="1">
        <w:r w:rsidRPr="00FB4FEE">
          <w:rPr>
            <w:rFonts w:ascii="Times New Roman" w:hAnsi="Times New Roman" w:cs="Times New Roman"/>
            <w:sz w:val="28"/>
            <w:szCs w:val="28"/>
          </w:rPr>
          <w:t xml:space="preserve">подпункте </w:t>
        </w:r>
        <w:r w:rsidR="00FB4FEE">
          <w:rPr>
            <w:rFonts w:ascii="Times New Roman" w:hAnsi="Times New Roman" w:cs="Times New Roman"/>
            <w:sz w:val="28"/>
            <w:szCs w:val="28"/>
          </w:rPr>
          <w:t>«9»</w:t>
        </w:r>
        <w:r w:rsidRPr="00FB4FEE">
          <w:rPr>
            <w:rFonts w:ascii="Times New Roman" w:hAnsi="Times New Roman" w:cs="Times New Roman"/>
            <w:sz w:val="28"/>
            <w:szCs w:val="28"/>
          </w:rPr>
          <w:t xml:space="preserve"> пункта 7</w:t>
        </w:r>
      </w:hyperlink>
      <w:r w:rsidRPr="00FB4FEE">
        <w:rPr>
          <w:rFonts w:ascii="Times New Roman" w:hAnsi="Times New Roman" w:cs="Times New Roman"/>
          <w:sz w:val="28"/>
          <w:szCs w:val="28"/>
        </w:rPr>
        <w:t xml:space="preserve"> Порядка, не применяется к инвестиционным проектам, в которых не используются дорогостоящие строительные материалы, художественные изделия для отделки интерьеров и фасада, дорогостоящие машины и оборудование.</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B4FEE">
        <w:rPr>
          <w:rFonts w:ascii="Times New Roman" w:hAnsi="Times New Roman" w:cs="Times New Roman"/>
          <w:sz w:val="28"/>
          <w:szCs w:val="28"/>
        </w:rPr>
        <w:t xml:space="preserve">Качественный критерий, указанный в </w:t>
      </w:r>
      <w:hyperlink w:anchor="Par82" w:history="1">
        <w:r w:rsidRPr="00FB4FEE">
          <w:rPr>
            <w:rFonts w:ascii="Times New Roman" w:hAnsi="Times New Roman" w:cs="Times New Roman"/>
            <w:sz w:val="28"/>
            <w:szCs w:val="28"/>
          </w:rPr>
          <w:t xml:space="preserve">подпункте </w:t>
        </w:r>
        <w:r w:rsidR="00FB4FEE">
          <w:rPr>
            <w:rFonts w:ascii="Times New Roman" w:hAnsi="Times New Roman" w:cs="Times New Roman"/>
            <w:sz w:val="28"/>
            <w:szCs w:val="28"/>
          </w:rPr>
          <w:t>«10»</w:t>
        </w:r>
        <w:r w:rsidRPr="00FB4FEE">
          <w:rPr>
            <w:rFonts w:ascii="Times New Roman" w:hAnsi="Times New Roman" w:cs="Times New Roman"/>
            <w:sz w:val="28"/>
            <w:szCs w:val="28"/>
          </w:rPr>
          <w:t xml:space="preserve"> пункта 7</w:t>
        </w:r>
      </w:hyperlink>
      <w:r w:rsidRPr="002B67F6">
        <w:rPr>
          <w:rFonts w:ascii="Times New Roman" w:hAnsi="Times New Roman" w:cs="Times New Roman"/>
          <w:sz w:val="28"/>
          <w:szCs w:val="28"/>
        </w:rPr>
        <w:t xml:space="preserve"> </w:t>
      </w:r>
      <w:r w:rsidRPr="00900F44">
        <w:rPr>
          <w:rFonts w:ascii="Times New Roman" w:hAnsi="Times New Roman" w:cs="Times New Roman"/>
          <w:sz w:val="28"/>
          <w:szCs w:val="28"/>
        </w:rPr>
        <w:t>Порядка</w:t>
      </w:r>
      <w:r w:rsidRPr="002B67F6">
        <w:rPr>
          <w:rFonts w:ascii="Times New Roman" w:hAnsi="Times New Roman" w:cs="Times New Roman"/>
          <w:sz w:val="28"/>
          <w:szCs w:val="28"/>
        </w:rPr>
        <w:t>, не применяется в отношении приобретаемых объектов недвижи</w:t>
      </w:r>
      <w:r w:rsidR="00FB4FEE">
        <w:rPr>
          <w:rFonts w:ascii="Times New Roman" w:hAnsi="Times New Roman" w:cs="Times New Roman"/>
          <w:sz w:val="28"/>
          <w:szCs w:val="28"/>
        </w:rPr>
        <w:t>-</w:t>
      </w:r>
      <w:r w:rsidRPr="002B67F6">
        <w:rPr>
          <w:rFonts w:ascii="Times New Roman" w:hAnsi="Times New Roman" w:cs="Times New Roman"/>
          <w:sz w:val="28"/>
          <w:szCs w:val="28"/>
        </w:rPr>
        <w:t>мого имущества.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 xml:space="preserve">Качественный критерий, указанный в </w:t>
      </w:r>
      <w:hyperlink w:anchor="Par84" w:history="1">
        <w:r w:rsidRPr="00FB4FEE">
          <w:rPr>
            <w:rFonts w:ascii="Times New Roman" w:hAnsi="Times New Roman" w:cs="Times New Roman"/>
            <w:sz w:val="28"/>
            <w:szCs w:val="28"/>
          </w:rPr>
          <w:t xml:space="preserve">подпункте </w:t>
        </w:r>
        <w:r w:rsidR="00FB4FEE">
          <w:rPr>
            <w:rFonts w:ascii="Times New Roman" w:hAnsi="Times New Roman" w:cs="Times New Roman"/>
            <w:sz w:val="28"/>
            <w:szCs w:val="28"/>
          </w:rPr>
          <w:t>«</w:t>
        </w:r>
        <w:r w:rsidRPr="00FB4FEE">
          <w:rPr>
            <w:rFonts w:ascii="Times New Roman" w:hAnsi="Times New Roman" w:cs="Times New Roman"/>
            <w:sz w:val="28"/>
            <w:szCs w:val="28"/>
          </w:rPr>
          <w:t>1</w:t>
        </w:r>
        <w:r w:rsidR="00FB4FEE">
          <w:rPr>
            <w:rFonts w:ascii="Times New Roman" w:hAnsi="Times New Roman" w:cs="Times New Roman"/>
            <w:sz w:val="28"/>
            <w:szCs w:val="28"/>
          </w:rPr>
          <w:t>1»</w:t>
        </w:r>
        <w:r w:rsidRPr="00FB4FEE">
          <w:rPr>
            <w:rFonts w:ascii="Times New Roman" w:hAnsi="Times New Roman" w:cs="Times New Roman"/>
            <w:sz w:val="28"/>
            <w:szCs w:val="28"/>
          </w:rPr>
          <w:t xml:space="preserve"> пункта 7</w:t>
        </w:r>
      </w:hyperlink>
      <w:r w:rsidRPr="002B67F6">
        <w:rPr>
          <w:rFonts w:ascii="Times New Roman" w:hAnsi="Times New Roman" w:cs="Times New Roman"/>
          <w:sz w:val="28"/>
          <w:szCs w:val="28"/>
        </w:rPr>
        <w:t xml:space="preserve"> </w:t>
      </w:r>
      <w:r w:rsidRPr="00900F44">
        <w:rPr>
          <w:rFonts w:ascii="Times New Roman" w:hAnsi="Times New Roman" w:cs="Times New Roman"/>
          <w:sz w:val="28"/>
          <w:szCs w:val="28"/>
        </w:rPr>
        <w:t>Порядка</w:t>
      </w:r>
      <w:r w:rsidRPr="002B67F6">
        <w:rPr>
          <w:rFonts w:ascii="Times New Roman" w:hAnsi="Times New Roman" w:cs="Times New Roman"/>
          <w:sz w:val="28"/>
          <w:szCs w:val="28"/>
        </w:rPr>
        <w:t>, не применяется:</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в отношении инвестиционных проектов, по которым проектная документация разработана (будет разработана) с использованием типовой проектной документации, при этом заявителем представляется документаль</w:t>
      </w:r>
      <w:r w:rsidR="00FB4FEE">
        <w:rPr>
          <w:rFonts w:ascii="Times New Roman" w:hAnsi="Times New Roman" w:cs="Times New Roman"/>
          <w:sz w:val="28"/>
          <w:szCs w:val="28"/>
        </w:rPr>
        <w:t>-</w:t>
      </w:r>
      <w:r w:rsidRPr="002B67F6">
        <w:rPr>
          <w:rFonts w:ascii="Times New Roman" w:hAnsi="Times New Roman" w:cs="Times New Roman"/>
          <w:sz w:val="28"/>
          <w:szCs w:val="28"/>
        </w:rPr>
        <w:t>ное подтверждение об использовании типовой проектной документации;</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в отношении приобретаемых объектов недвижимого имущества.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B67F6">
        <w:rPr>
          <w:rFonts w:ascii="Times New Roman" w:hAnsi="Times New Roman" w:cs="Times New Roman"/>
          <w:sz w:val="28"/>
          <w:szCs w:val="28"/>
        </w:rPr>
        <w:t>9. Инвестиционные проекты, соответствующие качественным крите</w:t>
      </w:r>
      <w:r w:rsidR="00FB4FEE">
        <w:rPr>
          <w:rFonts w:ascii="Times New Roman" w:hAnsi="Times New Roman" w:cs="Times New Roman"/>
          <w:sz w:val="28"/>
          <w:szCs w:val="28"/>
        </w:rPr>
        <w:t>-</w:t>
      </w:r>
      <w:r w:rsidRPr="002B67F6">
        <w:rPr>
          <w:rFonts w:ascii="Times New Roman" w:hAnsi="Times New Roman" w:cs="Times New Roman"/>
          <w:sz w:val="28"/>
          <w:szCs w:val="28"/>
        </w:rPr>
        <w:t>риям, подлежат дальнейшей проверке на основе следующих количественных критериев:</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1" w:name="Par102"/>
      <w:bookmarkEnd w:id="11"/>
      <w:r w:rsidRPr="002B67F6">
        <w:rPr>
          <w:rFonts w:ascii="Times New Roman" w:hAnsi="Times New Roman" w:cs="Times New Roman"/>
          <w:sz w:val="28"/>
          <w:szCs w:val="28"/>
        </w:rPr>
        <w:t>1) значения количественных показателей (значение количественного показателя) результатов реализации инвестиционного проекта;</w:t>
      </w:r>
    </w:p>
    <w:p w:rsidR="000329DC" w:rsidRPr="002B67F6"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2" w:name="Par103"/>
      <w:bookmarkEnd w:id="12"/>
      <w:r w:rsidRPr="002B67F6">
        <w:rPr>
          <w:rFonts w:ascii="Times New Roman" w:hAnsi="Times New Roman" w:cs="Times New Roman"/>
          <w:sz w:val="28"/>
          <w:szCs w:val="28"/>
        </w:rPr>
        <w:t>2) 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w:t>
      </w:r>
    </w:p>
    <w:p w:rsidR="000329DC" w:rsidRPr="006A32A8" w:rsidRDefault="000329DC" w:rsidP="00FB4FEE">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3) оценка вклада инвестиционного проекта в достижение целей  и задач</w:t>
      </w:r>
      <w:r w:rsidR="00FB4FEE">
        <w:rPr>
          <w:rFonts w:ascii="Times New Roman" w:hAnsi="Times New Roman" w:cs="Times New Roman"/>
          <w:sz w:val="28"/>
          <w:szCs w:val="28"/>
        </w:rPr>
        <w:t xml:space="preserve"> </w:t>
      </w:r>
      <w:r w:rsidRPr="006A32A8">
        <w:rPr>
          <w:rFonts w:ascii="Times New Roman" w:hAnsi="Times New Roman" w:cs="Times New Roman"/>
          <w:sz w:val="28"/>
          <w:szCs w:val="28"/>
        </w:rPr>
        <w:t>муниципальной программы (в случае реализации  инвестиционного  проекта в рамках муниципальной программы);</w:t>
      </w:r>
    </w:p>
    <w:p w:rsidR="00133070" w:rsidRDefault="00133070" w:rsidP="00FB4FEE">
      <w:pPr>
        <w:autoSpaceDE w:val="0"/>
        <w:autoSpaceDN w:val="0"/>
        <w:adjustRightInd w:val="0"/>
        <w:spacing w:line="240" w:lineRule="auto"/>
        <w:contextualSpacing/>
        <w:jc w:val="center"/>
        <w:rPr>
          <w:rFonts w:ascii="Times New Roman" w:hAnsi="Times New Roman" w:cs="Times New Roman"/>
          <w:szCs w:val="28"/>
        </w:rPr>
      </w:pPr>
    </w:p>
    <w:p w:rsidR="00FB4FEE" w:rsidRDefault="00FB4FEE" w:rsidP="00FB4FEE">
      <w:pPr>
        <w:autoSpaceDE w:val="0"/>
        <w:autoSpaceDN w:val="0"/>
        <w:adjustRightInd w:val="0"/>
        <w:spacing w:line="240" w:lineRule="auto"/>
        <w:contextualSpacing/>
        <w:jc w:val="center"/>
        <w:rPr>
          <w:rFonts w:ascii="Times New Roman" w:hAnsi="Times New Roman" w:cs="Times New Roman"/>
          <w:szCs w:val="28"/>
        </w:rPr>
      </w:pPr>
      <w:r>
        <w:rPr>
          <w:rFonts w:ascii="Times New Roman" w:hAnsi="Times New Roman" w:cs="Times New Roman"/>
          <w:szCs w:val="28"/>
        </w:rPr>
        <w:t>6</w:t>
      </w:r>
    </w:p>
    <w:p w:rsidR="00FB4FEE" w:rsidRPr="00FB4FEE" w:rsidRDefault="00FB4FEE" w:rsidP="00FB4FEE">
      <w:pPr>
        <w:autoSpaceDE w:val="0"/>
        <w:autoSpaceDN w:val="0"/>
        <w:adjustRightInd w:val="0"/>
        <w:spacing w:line="240" w:lineRule="auto"/>
        <w:contextualSpacing/>
        <w:jc w:val="center"/>
        <w:rPr>
          <w:rFonts w:ascii="Times New Roman" w:hAnsi="Times New Roman" w:cs="Times New Roman"/>
          <w:szCs w:val="28"/>
        </w:rPr>
      </w:pP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4) наличие потребителей продукции (услуг), производимой (оказывае</w:t>
      </w:r>
      <w:r w:rsidR="00FB4FEE">
        <w:rPr>
          <w:rFonts w:ascii="Times New Roman" w:hAnsi="Times New Roman" w:cs="Times New Roman"/>
          <w:sz w:val="28"/>
          <w:szCs w:val="28"/>
        </w:rPr>
        <w:t>-</w:t>
      </w:r>
      <w:r w:rsidRPr="006A32A8">
        <w:rPr>
          <w:rFonts w:ascii="Times New Roman" w:hAnsi="Times New Roman" w:cs="Times New Roman"/>
          <w:sz w:val="28"/>
          <w:szCs w:val="28"/>
        </w:rPr>
        <w:t>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bookmarkStart w:id="13" w:name="Par111"/>
      <w:bookmarkEnd w:id="13"/>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5)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муниципальных нужд Курского муниципального округа Ставропольского края;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6) 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10. Проверка инвестиционных проектов по количественному критерию, указанному в </w:t>
      </w:r>
      <w:hyperlink w:anchor="Par103" w:history="1">
        <w:r w:rsidRPr="006A32A8">
          <w:rPr>
            <w:rFonts w:ascii="Times New Roman" w:hAnsi="Times New Roman" w:cs="Times New Roman"/>
            <w:sz w:val="28"/>
            <w:szCs w:val="28"/>
          </w:rPr>
          <w:t xml:space="preserve">подпункте </w:t>
        </w:r>
        <w:r w:rsidR="00133070">
          <w:rPr>
            <w:rFonts w:ascii="Times New Roman" w:hAnsi="Times New Roman" w:cs="Times New Roman"/>
            <w:sz w:val="28"/>
            <w:szCs w:val="28"/>
          </w:rPr>
          <w:t>«</w:t>
        </w:r>
        <w:r w:rsidRPr="006A32A8">
          <w:rPr>
            <w:rFonts w:ascii="Times New Roman" w:hAnsi="Times New Roman" w:cs="Times New Roman"/>
            <w:sz w:val="28"/>
            <w:szCs w:val="28"/>
          </w:rPr>
          <w:t>2</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 пункта 9</w:t>
        </w:r>
      </w:hyperlink>
      <w:r w:rsidRPr="006A32A8">
        <w:rPr>
          <w:rFonts w:ascii="Times New Roman" w:hAnsi="Times New Roman" w:cs="Times New Roman"/>
          <w:sz w:val="28"/>
          <w:szCs w:val="28"/>
        </w:rPr>
        <w:t xml:space="preserve"> Порядка, в отношении объектов капитального строительства осуществляется путем сравнения стоимости инвестиционного проекта с проектами-аналогами, выбор которых осуществ</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ляется в соответствии с </w:t>
      </w:r>
      <w:hyperlink w:anchor="Par86" w:history="1">
        <w:r w:rsidRPr="006A32A8">
          <w:rPr>
            <w:rFonts w:ascii="Times New Roman" w:hAnsi="Times New Roman" w:cs="Times New Roman"/>
            <w:sz w:val="28"/>
            <w:szCs w:val="28"/>
          </w:rPr>
          <w:t>абзацами вторым</w:t>
        </w:r>
      </w:hyperlink>
      <w:r w:rsidRPr="006A32A8">
        <w:rPr>
          <w:rFonts w:ascii="Times New Roman" w:hAnsi="Times New Roman" w:cs="Times New Roman"/>
          <w:sz w:val="28"/>
          <w:szCs w:val="28"/>
        </w:rPr>
        <w:t xml:space="preserve"> и </w:t>
      </w:r>
      <w:hyperlink w:anchor="Par86" w:history="1">
        <w:r w:rsidRPr="006A32A8">
          <w:rPr>
            <w:rFonts w:ascii="Times New Roman" w:hAnsi="Times New Roman" w:cs="Times New Roman"/>
            <w:sz w:val="28"/>
            <w:szCs w:val="28"/>
          </w:rPr>
          <w:t>третьим пункта 8</w:t>
        </w:r>
      </w:hyperlink>
      <w:r w:rsidRPr="006A32A8">
        <w:rPr>
          <w:rFonts w:ascii="Times New Roman" w:hAnsi="Times New Roman" w:cs="Times New Roman"/>
          <w:sz w:val="28"/>
          <w:szCs w:val="28"/>
        </w:rPr>
        <w:t xml:space="preserve"> Порядка.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Проверка инвестиционных проектов по количественному критерию, указанному в </w:t>
      </w:r>
      <w:hyperlink w:anchor="Par103" w:history="1">
        <w:r w:rsidRPr="006A32A8">
          <w:rPr>
            <w:rFonts w:ascii="Times New Roman" w:hAnsi="Times New Roman" w:cs="Times New Roman"/>
            <w:sz w:val="28"/>
            <w:szCs w:val="28"/>
          </w:rPr>
          <w:t xml:space="preserve">подпункте </w:t>
        </w:r>
        <w:r w:rsidR="00C95C59">
          <w:rPr>
            <w:rFonts w:ascii="Times New Roman" w:hAnsi="Times New Roman" w:cs="Times New Roman"/>
            <w:sz w:val="28"/>
            <w:szCs w:val="28"/>
          </w:rPr>
          <w:t>«</w:t>
        </w:r>
        <w:r w:rsidRPr="006A32A8">
          <w:rPr>
            <w:rFonts w:ascii="Times New Roman" w:hAnsi="Times New Roman" w:cs="Times New Roman"/>
            <w:sz w:val="28"/>
            <w:szCs w:val="28"/>
          </w:rPr>
          <w:t>2</w:t>
        </w:r>
        <w:r w:rsidR="00C95C59">
          <w:rPr>
            <w:rFonts w:ascii="Times New Roman" w:hAnsi="Times New Roman" w:cs="Times New Roman"/>
            <w:sz w:val="28"/>
            <w:szCs w:val="28"/>
          </w:rPr>
          <w:t>»</w:t>
        </w:r>
        <w:r w:rsidRPr="006A32A8">
          <w:rPr>
            <w:rFonts w:ascii="Times New Roman" w:hAnsi="Times New Roman" w:cs="Times New Roman"/>
            <w:sz w:val="28"/>
            <w:szCs w:val="28"/>
          </w:rPr>
          <w:t xml:space="preserve"> пункта 9</w:t>
        </w:r>
      </w:hyperlink>
      <w:r w:rsidRPr="006A32A8">
        <w:rPr>
          <w:rFonts w:ascii="Times New Roman" w:hAnsi="Times New Roman" w:cs="Times New Roman"/>
          <w:sz w:val="28"/>
          <w:szCs w:val="28"/>
        </w:rPr>
        <w:t xml:space="preserve"> Порядка, в отношении приобретаемых объектов недвижимого имущества осуществляется путем определения рыночной стоимости аналогичных объектов недвижимого имущества (да</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лее - объекты-аналоги). В качестве объектов-аналогов используются объекты недвижимого имущества, которые относятся к одному с планируемым к приобретению сегменту рынка и сопоставимы с ним по ценообразующим факторам.</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При выборе объекта-аналога должно обеспечиваться максимальное совпадение характеристик планируемого к приобретению объекта недвижи</w:t>
      </w:r>
      <w:r w:rsidR="00133070">
        <w:rPr>
          <w:rFonts w:ascii="Times New Roman" w:hAnsi="Times New Roman" w:cs="Times New Roman"/>
          <w:sz w:val="28"/>
          <w:szCs w:val="28"/>
        </w:rPr>
        <w:t>-</w:t>
      </w:r>
      <w:r w:rsidRPr="006A32A8">
        <w:rPr>
          <w:rFonts w:ascii="Times New Roman" w:hAnsi="Times New Roman" w:cs="Times New Roman"/>
          <w:sz w:val="28"/>
          <w:szCs w:val="28"/>
        </w:rPr>
        <w:t>мого имущества и объектов-аналогов по следующим элементам сравнения: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передаваемые имущественные права, ограничения (обременения) этих прав;</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условия финансирования состоявшейся или предполагаемой сделки (вид оплаты, условия кредитования и иные условия);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условия рынка (изменения цен за период между датами сделки и сравнения, скидки к ценам предложений и иные условия);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вид использования и (или) зонирование;</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местоположение объекта-аналога;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физические характеристики объекта-аналога, в том числе свойства земельного участка, состояние объектов-аналогов, соотношение площади земельного участка и площади его застройки.</w:t>
      </w:r>
      <w:bookmarkStart w:id="14" w:name="Par132"/>
      <w:bookmarkEnd w:id="14"/>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в соответствии с Методикой.</w:t>
      </w:r>
    </w:p>
    <w:p w:rsidR="000329DC"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33070" w:rsidRDefault="00133070" w:rsidP="00133070">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7</w:t>
      </w:r>
    </w:p>
    <w:p w:rsidR="00133070" w:rsidRPr="00133070" w:rsidRDefault="00133070" w:rsidP="00133070">
      <w:pPr>
        <w:autoSpaceDE w:val="0"/>
        <w:autoSpaceDN w:val="0"/>
        <w:adjustRightInd w:val="0"/>
        <w:spacing w:after="0" w:line="240" w:lineRule="auto"/>
        <w:contextualSpacing/>
        <w:jc w:val="center"/>
        <w:rPr>
          <w:rFonts w:ascii="Times New Roman" w:hAnsi="Times New Roman" w:cs="Times New Roman"/>
          <w:szCs w:val="28"/>
        </w:rPr>
      </w:pPr>
    </w:p>
    <w:p w:rsidR="000329DC" w:rsidRPr="006A32A8" w:rsidRDefault="000329DC" w:rsidP="000329DC">
      <w:pPr>
        <w:autoSpaceDE w:val="0"/>
        <w:autoSpaceDN w:val="0"/>
        <w:adjustRightInd w:val="0"/>
        <w:spacing w:after="0" w:line="240" w:lineRule="exact"/>
        <w:ind w:firstLine="709"/>
        <w:contextualSpacing/>
        <w:jc w:val="center"/>
        <w:outlineLvl w:val="0"/>
        <w:rPr>
          <w:rFonts w:ascii="Times New Roman" w:hAnsi="Times New Roman" w:cs="Times New Roman"/>
          <w:bCs/>
          <w:sz w:val="28"/>
          <w:szCs w:val="28"/>
        </w:rPr>
      </w:pPr>
      <w:r w:rsidRPr="006A32A8">
        <w:rPr>
          <w:rFonts w:ascii="Times New Roman" w:hAnsi="Times New Roman" w:cs="Times New Roman"/>
          <w:bCs/>
          <w:sz w:val="28"/>
          <w:szCs w:val="28"/>
        </w:rPr>
        <w:t>III. ПОРЯДОК ПРОВЕДЕНИЯ ПРОВЕРКИ ИНВЕСТИЦИОННЫХ ПРОЕКТОВ</w:t>
      </w: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12. Для проведения проверки инвестиционных проектов заявители представляют в отдел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следующие документы:</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5" w:name="Par138"/>
      <w:bookmarkEnd w:id="15"/>
      <w:r w:rsidRPr="006A32A8">
        <w:rPr>
          <w:rFonts w:ascii="Times New Roman" w:hAnsi="Times New Roman" w:cs="Times New Roman"/>
          <w:sz w:val="28"/>
          <w:szCs w:val="28"/>
        </w:rPr>
        <w:t xml:space="preserve">1) </w:t>
      </w:r>
      <w:hyperlink r:id="rId7" w:history="1">
        <w:r w:rsidRPr="006A32A8">
          <w:rPr>
            <w:rFonts w:ascii="Times New Roman" w:hAnsi="Times New Roman" w:cs="Times New Roman"/>
            <w:color w:val="0000FF"/>
            <w:sz w:val="28"/>
            <w:szCs w:val="28"/>
          </w:rPr>
          <w:t>заявление</w:t>
        </w:r>
      </w:hyperlink>
      <w:r w:rsidRPr="006A32A8">
        <w:rPr>
          <w:rFonts w:ascii="Times New Roman" w:hAnsi="Times New Roman" w:cs="Times New Roman"/>
          <w:sz w:val="28"/>
          <w:szCs w:val="28"/>
        </w:rPr>
        <w:t xml:space="preserve"> на проведение проверки инвестиционного проекта по форме, утверждаемой администрацией;</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6" w:name="Par140"/>
      <w:bookmarkEnd w:id="16"/>
      <w:r w:rsidRPr="006A32A8">
        <w:rPr>
          <w:rFonts w:ascii="Times New Roman" w:hAnsi="Times New Roman" w:cs="Times New Roman"/>
          <w:sz w:val="28"/>
          <w:szCs w:val="28"/>
        </w:rPr>
        <w:t xml:space="preserve">2) </w:t>
      </w:r>
      <w:hyperlink r:id="rId8" w:history="1">
        <w:r w:rsidRPr="006A32A8">
          <w:rPr>
            <w:rFonts w:ascii="Times New Roman" w:hAnsi="Times New Roman" w:cs="Times New Roman"/>
            <w:color w:val="0000FF"/>
            <w:sz w:val="28"/>
            <w:szCs w:val="28"/>
          </w:rPr>
          <w:t>паспорт</w:t>
        </w:r>
      </w:hyperlink>
      <w:r w:rsidRPr="006A32A8">
        <w:rPr>
          <w:rFonts w:ascii="Times New Roman" w:hAnsi="Times New Roman" w:cs="Times New Roman"/>
          <w:sz w:val="28"/>
          <w:szCs w:val="28"/>
        </w:rPr>
        <w:t xml:space="preserve"> инвестиционного проекта по форме, утверждаемой адми</w:t>
      </w:r>
      <w:r w:rsidR="00133070">
        <w:rPr>
          <w:rFonts w:ascii="Times New Roman" w:hAnsi="Times New Roman" w:cs="Times New Roman"/>
          <w:sz w:val="28"/>
          <w:szCs w:val="28"/>
        </w:rPr>
        <w:t>-</w:t>
      </w:r>
      <w:r w:rsidRPr="006A32A8">
        <w:rPr>
          <w:rFonts w:ascii="Times New Roman" w:hAnsi="Times New Roman" w:cs="Times New Roman"/>
          <w:sz w:val="28"/>
          <w:szCs w:val="28"/>
        </w:rPr>
        <w:t>нистрацией;</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7" w:name="Par142"/>
      <w:bookmarkEnd w:id="17"/>
      <w:r w:rsidRPr="006A32A8">
        <w:rPr>
          <w:rFonts w:ascii="Times New Roman" w:hAnsi="Times New Roman" w:cs="Times New Roman"/>
          <w:sz w:val="28"/>
          <w:szCs w:val="28"/>
        </w:rPr>
        <w:t>3) обоснование экономической целесообразности осуществления капи</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тальных вложений, содержащее информацию, указанную в </w:t>
      </w:r>
      <w:hyperlink w:anchor="Par243" w:history="1">
        <w:r w:rsidRPr="006A32A8">
          <w:rPr>
            <w:rFonts w:ascii="Times New Roman" w:hAnsi="Times New Roman" w:cs="Times New Roman"/>
            <w:color w:val="0000FF"/>
            <w:sz w:val="28"/>
            <w:szCs w:val="28"/>
          </w:rPr>
          <w:t>пункте 14</w:t>
        </w:r>
      </w:hyperlink>
      <w:r w:rsidRPr="006A32A8">
        <w:rPr>
          <w:rFonts w:ascii="Times New Roman" w:hAnsi="Times New Roman" w:cs="Times New Roman"/>
          <w:sz w:val="28"/>
          <w:szCs w:val="28"/>
        </w:rPr>
        <w:t xml:space="preserve"> Порядка.</w:t>
      </w:r>
    </w:p>
    <w:p w:rsidR="000329DC" w:rsidRPr="006A32A8" w:rsidRDefault="000329DC" w:rsidP="000329DC">
      <w:pPr>
        <w:autoSpaceDE w:val="0"/>
        <w:autoSpaceDN w:val="0"/>
        <w:adjustRightInd w:val="0"/>
        <w:spacing w:before="360" w:after="0" w:line="240" w:lineRule="auto"/>
        <w:ind w:firstLine="709"/>
        <w:contextualSpacing/>
        <w:jc w:val="both"/>
        <w:rPr>
          <w:rFonts w:ascii="Times New Roman" w:hAnsi="Times New Roman" w:cs="Times New Roman"/>
          <w:sz w:val="28"/>
          <w:szCs w:val="28"/>
        </w:rPr>
      </w:pPr>
      <w:bookmarkStart w:id="18" w:name="Par146"/>
      <w:bookmarkEnd w:id="18"/>
      <w:r w:rsidRPr="006A32A8">
        <w:rPr>
          <w:rFonts w:ascii="Times New Roman" w:hAnsi="Times New Roman" w:cs="Times New Roman"/>
          <w:sz w:val="28"/>
          <w:szCs w:val="28"/>
        </w:rPr>
        <w:t>4) копия утвержденного задания на проектирование объекта капиталь</w:t>
      </w:r>
      <w:r w:rsidR="00133070">
        <w:rPr>
          <w:rFonts w:ascii="Times New Roman" w:hAnsi="Times New Roman" w:cs="Times New Roman"/>
          <w:sz w:val="28"/>
          <w:szCs w:val="28"/>
        </w:rPr>
        <w:t>-</w:t>
      </w:r>
      <w:r w:rsidRPr="006A32A8">
        <w:rPr>
          <w:rFonts w:ascii="Times New Roman" w:hAnsi="Times New Roman" w:cs="Times New Roman"/>
          <w:sz w:val="28"/>
          <w:szCs w:val="28"/>
        </w:rPr>
        <w:t>ного строительства, подготовленного по форме, утверждаемой администра</w:t>
      </w:r>
      <w:r w:rsidR="00133070">
        <w:rPr>
          <w:rFonts w:ascii="Times New Roman" w:hAnsi="Times New Roman" w:cs="Times New Roman"/>
          <w:sz w:val="28"/>
          <w:szCs w:val="28"/>
        </w:rPr>
        <w:t>-</w:t>
      </w:r>
      <w:r w:rsidRPr="006A32A8">
        <w:rPr>
          <w:rFonts w:ascii="Times New Roman" w:hAnsi="Times New Roman" w:cs="Times New Roman"/>
          <w:sz w:val="28"/>
          <w:szCs w:val="28"/>
        </w:rPr>
        <w:t>цией;</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5) заверенные в установленном порядке копии следующих документов:</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9" w:name="Par149"/>
      <w:bookmarkEnd w:id="19"/>
      <w:r w:rsidRPr="006A32A8">
        <w:rPr>
          <w:rFonts w:ascii="Times New Roman" w:hAnsi="Times New Roman" w:cs="Times New Roman"/>
          <w:sz w:val="28"/>
          <w:szCs w:val="28"/>
        </w:rPr>
        <w:t>правоустанавливающие и (или) правоудостоверяющие документы на земельный участок, на котором будет располагаться (располагается) объект капитального строительства в рамках реализации инвестиционного проекта (за исключением земельного участка, на который выдано разрешение на использование земельного участка без его предоставления и установления сервитута), или решение уполномоченного органа о предварительном согласовании предоставления земельного участка по вновь начинаемому объекту капитального строительства, по которому не имеется проектной документации, утвержденной в установленном порядке;</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разрешение на использование земельного участка без его предостав</w:t>
      </w:r>
      <w:r w:rsidR="00133070">
        <w:rPr>
          <w:rFonts w:ascii="Times New Roman" w:hAnsi="Times New Roman" w:cs="Times New Roman"/>
          <w:sz w:val="28"/>
          <w:szCs w:val="28"/>
        </w:rPr>
        <w:t>-</w:t>
      </w:r>
      <w:r w:rsidRPr="006A32A8">
        <w:rPr>
          <w:rFonts w:ascii="Times New Roman" w:hAnsi="Times New Roman" w:cs="Times New Roman"/>
          <w:sz w:val="28"/>
          <w:szCs w:val="28"/>
        </w:rPr>
        <w:t>ления и установления сервитута (в случае если земельный участок используется без его предоставления и установления сервитута);</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0" w:name="Par153"/>
      <w:bookmarkEnd w:id="20"/>
      <w:r w:rsidRPr="006A32A8">
        <w:rPr>
          <w:rFonts w:ascii="Times New Roman" w:hAnsi="Times New Roman" w:cs="Times New Roman"/>
          <w:sz w:val="28"/>
          <w:szCs w:val="28"/>
        </w:rPr>
        <w:t>положительное заключение государственной экспертизы проектной документации на объект капитального строительства и положительное заключение государственной экспертизы результатов инженерных изысканий, выполняемых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1" w:name="Par154"/>
      <w:bookmarkStart w:id="22" w:name="Par155"/>
      <w:bookmarkEnd w:id="21"/>
      <w:bookmarkEnd w:id="22"/>
      <w:r w:rsidRPr="006A32A8">
        <w:rPr>
          <w:rFonts w:ascii="Times New Roman" w:hAnsi="Times New Roman" w:cs="Times New Roman"/>
          <w:sz w:val="28"/>
          <w:szCs w:val="28"/>
        </w:rPr>
        <w:t>документально подтвержденные сведения об объектах-аналогах (в отношении объектов недвижимого имущества);</w:t>
      </w:r>
    </w:p>
    <w:p w:rsidR="000329DC" w:rsidRPr="006A32A8" w:rsidRDefault="00133070" w:rsidP="000329DC">
      <w:pPr>
        <w:autoSpaceDE w:val="0"/>
        <w:autoSpaceDN w:val="0"/>
        <w:adjustRightInd w:val="0"/>
        <w:spacing w:line="240" w:lineRule="auto"/>
        <w:ind w:firstLine="709"/>
        <w:contextualSpacing/>
        <w:jc w:val="both"/>
        <w:rPr>
          <w:rFonts w:ascii="Times New Roman" w:hAnsi="Times New Roman" w:cs="Times New Roman"/>
          <w:sz w:val="28"/>
          <w:szCs w:val="28"/>
        </w:rPr>
      </w:pPr>
      <w:bookmarkStart w:id="23" w:name="Par156"/>
      <w:bookmarkStart w:id="24" w:name="Par164"/>
      <w:bookmarkEnd w:id="23"/>
      <w:bookmarkEnd w:id="24"/>
      <w:r>
        <w:rPr>
          <w:rFonts w:ascii="Times New Roman" w:hAnsi="Times New Roman" w:cs="Times New Roman"/>
          <w:sz w:val="28"/>
          <w:szCs w:val="28"/>
        </w:rPr>
        <w:t xml:space="preserve">6) документальное </w:t>
      </w:r>
      <w:r w:rsidR="000329DC" w:rsidRPr="006A32A8">
        <w:rPr>
          <w:rFonts w:ascii="Times New Roman" w:hAnsi="Times New Roman" w:cs="Times New Roman"/>
          <w:sz w:val="28"/>
          <w:szCs w:val="28"/>
        </w:rPr>
        <w:t>подтверждение каждого участника реализации инвестиционного проекта об осуществлении финансирования (софинанси</w:t>
      </w:r>
      <w:r>
        <w:rPr>
          <w:rFonts w:ascii="Times New Roman" w:hAnsi="Times New Roman" w:cs="Times New Roman"/>
          <w:sz w:val="28"/>
          <w:szCs w:val="28"/>
        </w:rPr>
        <w:t>-</w:t>
      </w:r>
      <w:r w:rsidR="000329DC" w:rsidRPr="006A32A8">
        <w:rPr>
          <w:rFonts w:ascii="Times New Roman" w:hAnsi="Times New Roman" w:cs="Times New Roman"/>
          <w:sz w:val="28"/>
          <w:szCs w:val="28"/>
        </w:rPr>
        <w:t>рования) этого  инвестиционного  проекта  и  планируемом  размере его финансирования (софинансирования);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7) результаты интегральной оценки инвестиционного проекта, проведенн</w:t>
      </w:r>
      <w:r w:rsidR="00CF6E82">
        <w:rPr>
          <w:rFonts w:ascii="Times New Roman" w:hAnsi="Times New Roman" w:cs="Times New Roman"/>
          <w:sz w:val="28"/>
          <w:szCs w:val="28"/>
        </w:rPr>
        <w:t>ой заявителем в соответствии с М</w:t>
      </w:r>
      <w:r w:rsidRPr="006A32A8">
        <w:rPr>
          <w:rFonts w:ascii="Times New Roman" w:hAnsi="Times New Roman" w:cs="Times New Roman"/>
          <w:sz w:val="28"/>
          <w:szCs w:val="28"/>
        </w:rPr>
        <w:t>етодикой;</w:t>
      </w:r>
      <w:bookmarkStart w:id="25" w:name="Par186"/>
      <w:bookmarkEnd w:id="25"/>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8) 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проектной мощности, природным и иным условиям территории, на которой планируется осуществлять строительство, выданное заявителем;</w:t>
      </w:r>
      <w:bookmarkStart w:id="26" w:name="Par188"/>
      <w:bookmarkEnd w:id="26"/>
    </w:p>
    <w:p w:rsidR="00133070" w:rsidRDefault="00133070" w:rsidP="00133070">
      <w:pPr>
        <w:autoSpaceDE w:val="0"/>
        <w:autoSpaceDN w:val="0"/>
        <w:adjustRightInd w:val="0"/>
        <w:spacing w:line="240" w:lineRule="auto"/>
        <w:contextualSpacing/>
        <w:jc w:val="center"/>
        <w:rPr>
          <w:rFonts w:ascii="Times New Roman" w:hAnsi="Times New Roman" w:cs="Times New Roman"/>
          <w:szCs w:val="28"/>
        </w:rPr>
      </w:pPr>
      <w:r>
        <w:rPr>
          <w:rFonts w:ascii="Times New Roman" w:hAnsi="Times New Roman" w:cs="Times New Roman"/>
          <w:szCs w:val="28"/>
        </w:rPr>
        <w:lastRenderedPageBreak/>
        <w:t>8</w:t>
      </w:r>
    </w:p>
    <w:p w:rsidR="00133070" w:rsidRPr="00133070" w:rsidRDefault="00133070" w:rsidP="00133070">
      <w:pPr>
        <w:autoSpaceDE w:val="0"/>
        <w:autoSpaceDN w:val="0"/>
        <w:adjustRightInd w:val="0"/>
        <w:spacing w:line="240" w:lineRule="auto"/>
        <w:contextualSpacing/>
        <w:jc w:val="center"/>
        <w:rPr>
          <w:rFonts w:ascii="Times New Roman" w:hAnsi="Times New Roman" w:cs="Times New Roman"/>
          <w:szCs w:val="28"/>
        </w:rPr>
      </w:pP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9) документально подтвержденные сведения о проекте-аналоге (реализуемом (реализованном) на территории Ставропольского края или Российской Федерации (в отношении объектов капитального строительства);</w:t>
      </w:r>
      <w:bookmarkStart w:id="27" w:name="Par190"/>
      <w:bookmarkEnd w:id="27"/>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10) иные документы, обосновывающие сведения, содержащиеся в документах, указанных в </w:t>
      </w:r>
      <w:hyperlink w:anchor="Par140"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2</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 </w:t>
      </w:r>
      <w:r w:rsidR="00133070">
        <w:rPr>
          <w:rFonts w:ascii="Times New Roman" w:hAnsi="Times New Roman" w:cs="Times New Roman"/>
          <w:sz w:val="28"/>
          <w:szCs w:val="28"/>
        </w:rPr>
        <w:t>«</w:t>
      </w:r>
      <w:hyperlink w:anchor="Par146" w:history="1">
        <w:r w:rsidRPr="006A32A8">
          <w:rPr>
            <w:rFonts w:ascii="Times New Roman" w:hAnsi="Times New Roman" w:cs="Times New Roman"/>
            <w:sz w:val="28"/>
            <w:szCs w:val="28"/>
          </w:rPr>
          <w:t>4</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и </w:t>
      </w:r>
      <w:r w:rsidR="00133070">
        <w:rPr>
          <w:rFonts w:ascii="Times New Roman" w:hAnsi="Times New Roman" w:cs="Times New Roman"/>
          <w:sz w:val="28"/>
          <w:szCs w:val="28"/>
        </w:rPr>
        <w:t>«</w:t>
      </w:r>
      <w:hyperlink w:anchor="Par184" w:history="1">
        <w:r w:rsidRPr="006A32A8">
          <w:rPr>
            <w:rFonts w:ascii="Times New Roman" w:hAnsi="Times New Roman" w:cs="Times New Roman"/>
            <w:sz w:val="28"/>
            <w:szCs w:val="28"/>
          </w:rPr>
          <w:t>7</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настоящего пункта (предполагаемая мощность объекта капитального строительства, предпола</w:t>
      </w:r>
      <w:r w:rsidR="00133070">
        <w:rPr>
          <w:rFonts w:ascii="Times New Roman" w:hAnsi="Times New Roman" w:cs="Times New Roman"/>
          <w:sz w:val="28"/>
          <w:szCs w:val="28"/>
        </w:rPr>
        <w:t>-</w:t>
      </w:r>
      <w:r w:rsidRPr="006A32A8">
        <w:rPr>
          <w:rFonts w:ascii="Times New Roman" w:hAnsi="Times New Roman" w:cs="Times New Roman"/>
          <w:sz w:val="28"/>
          <w:szCs w:val="28"/>
        </w:rPr>
        <w:t>гаемая (предельная) стоимость объекта капитального строительства и другие сведения).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Документы, указанные в </w:t>
      </w:r>
      <w:hyperlink w:anchor="Par153" w:history="1">
        <w:r w:rsidRPr="006A32A8">
          <w:rPr>
            <w:rFonts w:ascii="Times New Roman" w:hAnsi="Times New Roman" w:cs="Times New Roman"/>
            <w:sz w:val="28"/>
            <w:szCs w:val="28"/>
          </w:rPr>
          <w:t>абзацах четвертом</w:t>
        </w:r>
      </w:hyperlink>
      <w:r w:rsidRPr="006A32A8">
        <w:rPr>
          <w:rFonts w:ascii="Times New Roman" w:hAnsi="Times New Roman" w:cs="Times New Roman"/>
          <w:sz w:val="28"/>
          <w:szCs w:val="28"/>
        </w:rPr>
        <w:t xml:space="preserve"> и </w:t>
      </w:r>
      <w:hyperlink w:anchor="Par154" w:history="1">
        <w:r w:rsidRPr="002452E2">
          <w:rPr>
            <w:rFonts w:ascii="Times New Roman" w:hAnsi="Times New Roman" w:cs="Times New Roman"/>
            <w:sz w:val="28"/>
            <w:szCs w:val="28"/>
          </w:rPr>
          <w:t xml:space="preserve">пятом подпункта </w:t>
        </w:r>
        <w:r w:rsidR="002452E2" w:rsidRPr="002452E2">
          <w:rPr>
            <w:rFonts w:ascii="Times New Roman" w:hAnsi="Times New Roman" w:cs="Times New Roman"/>
            <w:sz w:val="28"/>
            <w:szCs w:val="28"/>
          </w:rPr>
          <w:t>«</w:t>
        </w:r>
        <w:r w:rsidRPr="002452E2">
          <w:rPr>
            <w:rFonts w:ascii="Times New Roman" w:hAnsi="Times New Roman" w:cs="Times New Roman"/>
            <w:sz w:val="28"/>
            <w:szCs w:val="28"/>
          </w:rPr>
          <w:t>5</w:t>
        </w:r>
      </w:hyperlink>
      <w:r w:rsidR="002452E2" w:rsidRPr="002452E2">
        <w:rPr>
          <w:rFonts w:ascii="Times New Roman" w:hAnsi="Times New Roman" w:cs="Times New Roman"/>
          <w:sz w:val="28"/>
          <w:szCs w:val="28"/>
        </w:rPr>
        <w:t>»</w:t>
      </w:r>
      <w:r w:rsidRPr="006A32A8">
        <w:rPr>
          <w:rFonts w:ascii="Times New Roman" w:hAnsi="Times New Roman" w:cs="Times New Roman"/>
          <w:sz w:val="28"/>
          <w:szCs w:val="28"/>
        </w:rPr>
        <w:t xml:space="preserve"> настоящего пункта, не представляются в отношении инвестиционных проектов, по которым подготавливается решение о предоставлении средств местного бюджета на подготовку проектной документации на объекты капитального строительства (включая проведение инженерных изысканий, выполняемых для подготовки такой проектной документации).</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Документы, указанные в подпунктах </w:t>
      </w:r>
      <w:r w:rsidR="00133070" w:rsidRPr="00133070">
        <w:rPr>
          <w:rFonts w:ascii="Times New Roman" w:hAnsi="Times New Roman" w:cs="Times New Roman"/>
          <w:sz w:val="28"/>
          <w:szCs w:val="28"/>
        </w:rPr>
        <w:t>«</w:t>
      </w:r>
      <w:hyperlink w:anchor="Par146" w:history="1">
        <w:r w:rsidRPr="00133070">
          <w:rPr>
            <w:rFonts w:ascii="Times New Roman" w:hAnsi="Times New Roman" w:cs="Times New Roman"/>
            <w:sz w:val="28"/>
            <w:szCs w:val="28"/>
          </w:rPr>
          <w:t>4</w:t>
        </w:r>
      </w:hyperlink>
      <w:r w:rsidR="00133070" w:rsidRPr="00133070">
        <w:rPr>
          <w:rFonts w:ascii="Times New Roman" w:hAnsi="Times New Roman" w:cs="Times New Roman"/>
          <w:sz w:val="28"/>
          <w:szCs w:val="28"/>
        </w:rPr>
        <w:t>»</w:t>
      </w:r>
      <w:r w:rsidRPr="00133070">
        <w:rPr>
          <w:rFonts w:ascii="Times New Roman" w:hAnsi="Times New Roman" w:cs="Times New Roman"/>
          <w:sz w:val="28"/>
          <w:szCs w:val="28"/>
        </w:rPr>
        <w:t xml:space="preserve">, </w:t>
      </w:r>
      <w:hyperlink w:anchor="Par149" w:history="1">
        <w:r w:rsidRPr="00133070">
          <w:rPr>
            <w:rFonts w:ascii="Times New Roman" w:hAnsi="Times New Roman" w:cs="Times New Roman"/>
            <w:sz w:val="28"/>
            <w:szCs w:val="28"/>
          </w:rPr>
          <w:t>абзацах втором</w:t>
        </w:r>
      </w:hyperlink>
      <w:r w:rsidRPr="00133070">
        <w:rPr>
          <w:rFonts w:ascii="Times New Roman" w:hAnsi="Times New Roman" w:cs="Times New Roman"/>
          <w:sz w:val="28"/>
          <w:szCs w:val="28"/>
        </w:rPr>
        <w:t xml:space="preserve"> - </w:t>
      </w:r>
      <w:hyperlink w:anchor="Par153" w:history="1">
        <w:r w:rsidRPr="00133070">
          <w:rPr>
            <w:rFonts w:ascii="Times New Roman" w:hAnsi="Times New Roman" w:cs="Times New Roman"/>
            <w:sz w:val="28"/>
            <w:szCs w:val="28"/>
          </w:rPr>
          <w:t>четвертом</w:t>
        </w:r>
      </w:hyperlink>
      <w:r w:rsidRPr="00133070">
        <w:rPr>
          <w:rFonts w:ascii="Times New Roman" w:hAnsi="Times New Roman" w:cs="Times New Roman"/>
          <w:sz w:val="28"/>
          <w:szCs w:val="28"/>
        </w:rPr>
        <w:t xml:space="preserve"> подпункта </w:t>
      </w:r>
      <w:r w:rsidR="00133070" w:rsidRPr="00133070">
        <w:rPr>
          <w:rFonts w:ascii="Times New Roman" w:hAnsi="Times New Roman" w:cs="Times New Roman"/>
          <w:sz w:val="28"/>
          <w:szCs w:val="28"/>
        </w:rPr>
        <w:t>«</w:t>
      </w:r>
      <w:r w:rsidRPr="00133070">
        <w:rPr>
          <w:rFonts w:ascii="Times New Roman" w:hAnsi="Times New Roman" w:cs="Times New Roman"/>
          <w:sz w:val="28"/>
          <w:szCs w:val="28"/>
        </w:rPr>
        <w:t>5</w:t>
      </w:r>
      <w:r w:rsidR="00133070" w:rsidRPr="00133070">
        <w:rPr>
          <w:rFonts w:ascii="Times New Roman" w:hAnsi="Times New Roman" w:cs="Times New Roman"/>
          <w:sz w:val="28"/>
          <w:szCs w:val="28"/>
        </w:rPr>
        <w:t>»</w:t>
      </w:r>
      <w:r w:rsidRPr="00133070">
        <w:rPr>
          <w:rFonts w:ascii="Times New Roman" w:hAnsi="Times New Roman" w:cs="Times New Roman"/>
          <w:sz w:val="28"/>
          <w:szCs w:val="28"/>
        </w:rPr>
        <w:t xml:space="preserve">, </w:t>
      </w:r>
      <w:hyperlink w:anchor="Par186" w:history="1">
        <w:r w:rsidRPr="00133070">
          <w:rPr>
            <w:rFonts w:ascii="Times New Roman" w:hAnsi="Times New Roman" w:cs="Times New Roman"/>
            <w:sz w:val="28"/>
            <w:szCs w:val="28"/>
          </w:rPr>
          <w:t xml:space="preserve">подпунктах </w:t>
        </w:r>
        <w:r w:rsidR="00133070" w:rsidRPr="00133070">
          <w:rPr>
            <w:rFonts w:ascii="Times New Roman" w:hAnsi="Times New Roman" w:cs="Times New Roman"/>
            <w:sz w:val="28"/>
            <w:szCs w:val="28"/>
          </w:rPr>
          <w:t>«</w:t>
        </w:r>
        <w:r w:rsidRPr="00133070">
          <w:rPr>
            <w:rFonts w:ascii="Times New Roman" w:hAnsi="Times New Roman" w:cs="Times New Roman"/>
            <w:sz w:val="28"/>
            <w:szCs w:val="28"/>
          </w:rPr>
          <w:t>8</w:t>
        </w:r>
      </w:hyperlink>
      <w:r w:rsidR="00133070" w:rsidRPr="00133070">
        <w:rPr>
          <w:rFonts w:ascii="Times New Roman" w:hAnsi="Times New Roman" w:cs="Times New Roman"/>
          <w:sz w:val="28"/>
          <w:szCs w:val="28"/>
        </w:rPr>
        <w:t>»,</w:t>
      </w:r>
      <w:r w:rsidRPr="00133070">
        <w:rPr>
          <w:rFonts w:ascii="Times New Roman" w:hAnsi="Times New Roman" w:cs="Times New Roman"/>
          <w:sz w:val="28"/>
          <w:szCs w:val="28"/>
        </w:rPr>
        <w:t xml:space="preserve"> </w:t>
      </w:r>
      <w:r w:rsidR="00133070" w:rsidRPr="00133070">
        <w:rPr>
          <w:rFonts w:ascii="Times New Roman" w:hAnsi="Times New Roman" w:cs="Times New Roman"/>
          <w:sz w:val="28"/>
          <w:szCs w:val="28"/>
        </w:rPr>
        <w:t>«</w:t>
      </w:r>
      <w:hyperlink w:anchor="Par190" w:history="1">
        <w:r w:rsidRPr="00133070">
          <w:rPr>
            <w:rFonts w:ascii="Times New Roman" w:hAnsi="Times New Roman" w:cs="Times New Roman"/>
            <w:sz w:val="28"/>
            <w:szCs w:val="28"/>
          </w:rPr>
          <w:t>9</w:t>
        </w:r>
      </w:hyperlink>
      <w:r w:rsidR="00133070" w:rsidRPr="00133070">
        <w:rPr>
          <w:rFonts w:ascii="Times New Roman" w:hAnsi="Times New Roman" w:cs="Times New Roman"/>
          <w:sz w:val="28"/>
          <w:szCs w:val="28"/>
        </w:rPr>
        <w:t>»</w:t>
      </w:r>
      <w:r w:rsidRPr="00133070">
        <w:rPr>
          <w:rFonts w:ascii="Times New Roman" w:hAnsi="Times New Roman" w:cs="Times New Roman"/>
          <w:sz w:val="28"/>
          <w:szCs w:val="28"/>
        </w:rPr>
        <w:t xml:space="preserve"> настоя</w:t>
      </w:r>
      <w:r w:rsidRPr="006A32A8">
        <w:rPr>
          <w:rFonts w:ascii="Times New Roman" w:hAnsi="Times New Roman" w:cs="Times New Roman"/>
          <w:sz w:val="28"/>
          <w:szCs w:val="28"/>
        </w:rPr>
        <w:t>щего пункта, не представляются в отношении  инвестиционных проектов, в рамках реализации которых планируется приобретение объектов недвижимого имущества.</w:t>
      </w:r>
      <w:bookmarkStart w:id="28" w:name="Par204"/>
      <w:bookmarkEnd w:id="28"/>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13. Для расчета интегральной оценки в отношении инвестиционных проектов, в рамках реализации которых планируется строительство (реконст</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w:t>
      </w:r>
      <w:hyperlink w:anchor="Par24"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3</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46" w:history="1">
        <w:r w:rsidR="00133070">
          <w:rPr>
            <w:rFonts w:ascii="Times New Roman" w:hAnsi="Times New Roman" w:cs="Times New Roman"/>
            <w:sz w:val="28"/>
            <w:szCs w:val="28"/>
          </w:rPr>
          <w:t>«4»</w:t>
        </w:r>
      </w:hyperlink>
      <w:r w:rsidR="00133070">
        <w:rPr>
          <w:rFonts w:ascii="Times New Roman" w:hAnsi="Times New Roman" w:cs="Times New Roman"/>
          <w:sz w:val="28"/>
          <w:szCs w:val="28"/>
        </w:rPr>
        <w:t xml:space="preserve"> пункта 3</w:t>
      </w:r>
      <w:r w:rsidRPr="006A32A8">
        <w:rPr>
          <w:rFonts w:ascii="Times New Roman" w:hAnsi="Times New Roman" w:cs="Times New Roman"/>
          <w:sz w:val="28"/>
          <w:szCs w:val="28"/>
        </w:rPr>
        <w:t xml:space="preserve"> Порядка, заявителю представляются: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юридическими лицами - документы, указанные в </w:t>
      </w:r>
      <w:hyperlink w:anchor="Par138"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1</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 </w:t>
      </w:r>
      <w:r w:rsidR="00133070">
        <w:rPr>
          <w:rFonts w:ascii="Times New Roman" w:hAnsi="Times New Roman" w:cs="Times New Roman"/>
          <w:sz w:val="28"/>
          <w:szCs w:val="28"/>
        </w:rPr>
        <w:t>«</w:t>
      </w:r>
      <w:hyperlink w:anchor="Par142" w:history="1">
        <w:r w:rsidRPr="006A32A8">
          <w:rPr>
            <w:rFonts w:ascii="Times New Roman" w:hAnsi="Times New Roman" w:cs="Times New Roman"/>
            <w:sz w:val="28"/>
            <w:szCs w:val="28"/>
          </w:rPr>
          <w:t>3</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149" w:history="1">
        <w:r w:rsidRPr="006A32A8">
          <w:rPr>
            <w:rFonts w:ascii="Times New Roman" w:hAnsi="Times New Roman" w:cs="Times New Roman"/>
            <w:sz w:val="28"/>
            <w:szCs w:val="28"/>
          </w:rPr>
          <w:t>абзацах втором</w:t>
        </w:r>
      </w:hyperlink>
      <w:r w:rsidRPr="006A32A8">
        <w:rPr>
          <w:rFonts w:ascii="Times New Roman" w:hAnsi="Times New Roman" w:cs="Times New Roman"/>
          <w:sz w:val="28"/>
          <w:szCs w:val="28"/>
        </w:rPr>
        <w:t xml:space="preserve"> и </w:t>
      </w:r>
      <w:hyperlink w:anchor="Par153" w:history="1">
        <w:r w:rsidRPr="006A32A8">
          <w:rPr>
            <w:rFonts w:ascii="Times New Roman" w:hAnsi="Times New Roman" w:cs="Times New Roman"/>
            <w:sz w:val="28"/>
            <w:szCs w:val="28"/>
          </w:rPr>
          <w:t xml:space="preserve">четвертом подпункта </w:t>
        </w:r>
        <w:r w:rsidR="00133070">
          <w:rPr>
            <w:rFonts w:ascii="Times New Roman" w:hAnsi="Times New Roman" w:cs="Times New Roman"/>
            <w:sz w:val="28"/>
            <w:szCs w:val="28"/>
          </w:rPr>
          <w:t>«</w:t>
        </w:r>
        <w:r w:rsidRPr="006A32A8">
          <w:rPr>
            <w:rFonts w:ascii="Times New Roman" w:hAnsi="Times New Roman" w:cs="Times New Roman"/>
            <w:sz w:val="28"/>
            <w:szCs w:val="28"/>
          </w:rPr>
          <w:t>5</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164"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6</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r w:rsidR="00133070">
        <w:rPr>
          <w:rFonts w:ascii="Times New Roman" w:hAnsi="Times New Roman" w:cs="Times New Roman"/>
          <w:sz w:val="28"/>
          <w:szCs w:val="28"/>
        </w:rPr>
        <w:t>«</w:t>
      </w:r>
      <w:hyperlink w:anchor="Par186" w:history="1">
        <w:r w:rsidRPr="006A32A8">
          <w:rPr>
            <w:rFonts w:ascii="Times New Roman" w:hAnsi="Times New Roman" w:cs="Times New Roman"/>
            <w:sz w:val="28"/>
            <w:szCs w:val="28"/>
          </w:rPr>
          <w:t>8</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и </w:t>
      </w:r>
      <w:r w:rsidR="00133070">
        <w:rPr>
          <w:rFonts w:ascii="Times New Roman" w:hAnsi="Times New Roman" w:cs="Times New Roman"/>
          <w:sz w:val="28"/>
          <w:szCs w:val="28"/>
        </w:rPr>
        <w:t>«</w:t>
      </w:r>
      <w:hyperlink w:anchor="Par188" w:history="1">
        <w:r w:rsidRPr="006A32A8">
          <w:rPr>
            <w:rFonts w:ascii="Times New Roman" w:hAnsi="Times New Roman" w:cs="Times New Roman"/>
            <w:sz w:val="28"/>
            <w:szCs w:val="28"/>
          </w:rPr>
          <w:t>9</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 пункта 12</w:t>
        </w:r>
      </w:hyperlink>
      <w:r w:rsidRPr="006A32A8">
        <w:rPr>
          <w:rFonts w:ascii="Times New Roman" w:hAnsi="Times New Roman" w:cs="Times New Roman"/>
          <w:sz w:val="28"/>
          <w:szCs w:val="28"/>
        </w:rPr>
        <w:t xml:space="preserve"> Порядка, - в отношении объектов капитального строительства и документы, указанные в </w:t>
      </w:r>
      <w:hyperlink w:anchor="Par138"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1</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 </w:t>
      </w:r>
      <w:r w:rsidR="00133070">
        <w:rPr>
          <w:rFonts w:ascii="Times New Roman" w:hAnsi="Times New Roman" w:cs="Times New Roman"/>
          <w:sz w:val="28"/>
          <w:szCs w:val="28"/>
        </w:rPr>
        <w:t>«</w:t>
      </w:r>
      <w:hyperlink w:anchor="Par142" w:history="1">
        <w:r w:rsidRPr="006A32A8">
          <w:rPr>
            <w:rFonts w:ascii="Times New Roman" w:hAnsi="Times New Roman" w:cs="Times New Roman"/>
            <w:sz w:val="28"/>
            <w:szCs w:val="28"/>
          </w:rPr>
          <w:t>3</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155" w:history="1">
        <w:r w:rsidRPr="006A32A8">
          <w:rPr>
            <w:rFonts w:ascii="Times New Roman" w:hAnsi="Times New Roman" w:cs="Times New Roman"/>
            <w:sz w:val="28"/>
            <w:szCs w:val="28"/>
          </w:rPr>
          <w:t xml:space="preserve">абзаце </w:t>
        </w:r>
        <w:r w:rsidR="00133070">
          <w:rPr>
            <w:rFonts w:ascii="Times New Roman" w:hAnsi="Times New Roman" w:cs="Times New Roman"/>
            <w:sz w:val="28"/>
            <w:szCs w:val="28"/>
          </w:rPr>
          <w:t>пятом</w:t>
        </w:r>
        <w:r w:rsidRPr="006A32A8">
          <w:rPr>
            <w:rFonts w:ascii="Times New Roman" w:hAnsi="Times New Roman" w:cs="Times New Roman"/>
            <w:sz w:val="28"/>
            <w:szCs w:val="28"/>
          </w:rPr>
          <w:t xml:space="preserve"> подпункта </w:t>
        </w:r>
        <w:r w:rsidR="00133070">
          <w:rPr>
            <w:rFonts w:ascii="Times New Roman" w:hAnsi="Times New Roman" w:cs="Times New Roman"/>
            <w:sz w:val="28"/>
            <w:szCs w:val="28"/>
          </w:rPr>
          <w:t>«</w:t>
        </w:r>
        <w:r w:rsidRPr="006A32A8">
          <w:rPr>
            <w:rFonts w:ascii="Times New Roman" w:hAnsi="Times New Roman" w:cs="Times New Roman"/>
            <w:sz w:val="28"/>
            <w:szCs w:val="28"/>
          </w:rPr>
          <w:t>5</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и </w:t>
      </w:r>
      <w:hyperlink w:anchor="Par164" w:history="1">
        <w:r w:rsidRPr="006A32A8">
          <w:rPr>
            <w:rFonts w:ascii="Times New Roman" w:hAnsi="Times New Roman" w:cs="Times New Roman"/>
            <w:sz w:val="28"/>
            <w:szCs w:val="28"/>
          </w:rPr>
          <w:t xml:space="preserve">подпункте </w:t>
        </w:r>
        <w:r w:rsidR="00133070">
          <w:rPr>
            <w:rFonts w:ascii="Times New Roman" w:hAnsi="Times New Roman" w:cs="Times New Roman"/>
            <w:sz w:val="28"/>
            <w:szCs w:val="28"/>
          </w:rPr>
          <w:t>«</w:t>
        </w:r>
        <w:r w:rsidRPr="006A32A8">
          <w:rPr>
            <w:rFonts w:ascii="Times New Roman" w:hAnsi="Times New Roman" w:cs="Times New Roman"/>
            <w:sz w:val="28"/>
            <w:szCs w:val="28"/>
          </w:rPr>
          <w:t>6</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 пункта 12</w:t>
        </w:r>
      </w:hyperlink>
      <w:r w:rsidRPr="006A32A8">
        <w:rPr>
          <w:rFonts w:ascii="Times New Roman" w:hAnsi="Times New Roman" w:cs="Times New Roman"/>
          <w:sz w:val="28"/>
          <w:szCs w:val="28"/>
        </w:rPr>
        <w:t xml:space="preserve"> Порядка, - в отношении объектов недвижимого имущества;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бюджетными учреждениями - документы, указанные в </w:t>
      </w:r>
      <w:hyperlink w:anchor="Par138"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1</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 </w:t>
      </w:r>
      <w:r w:rsidR="00133070">
        <w:rPr>
          <w:rFonts w:ascii="Times New Roman" w:hAnsi="Times New Roman" w:cs="Times New Roman"/>
          <w:sz w:val="28"/>
          <w:szCs w:val="28"/>
        </w:rPr>
        <w:t>«</w:t>
      </w:r>
      <w:hyperlink w:anchor="Par146" w:history="1">
        <w:r w:rsidRPr="006A32A8">
          <w:rPr>
            <w:rFonts w:ascii="Times New Roman" w:hAnsi="Times New Roman" w:cs="Times New Roman"/>
            <w:sz w:val="28"/>
            <w:szCs w:val="28"/>
          </w:rPr>
          <w:t>4</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149" w:history="1">
        <w:r w:rsidRPr="006A32A8">
          <w:rPr>
            <w:rFonts w:ascii="Times New Roman" w:hAnsi="Times New Roman" w:cs="Times New Roman"/>
            <w:sz w:val="28"/>
            <w:szCs w:val="28"/>
          </w:rPr>
          <w:t>абзацах втором</w:t>
        </w:r>
      </w:hyperlink>
      <w:r w:rsidRPr="006A32A8">
        <w:rPr>
          <w:rFonts w:ascii="Times New Roman" w:hAnsi="Times New Roman" w:cs="Times New Roman"/>
          <w:sz w:val="28"/>
          <w:szCs w:val="28"/>
        </w:rPr>
        <w:t xml:space="preserve"> - </w:t>
      </w:r>
      <w:hyperlink w:anchor="Par153" w:history="1">
        <w:r w:rsidRPr="006A32A8">
          <w:rPr>
            <w:rFonts w:ascii="Times New Roman" w:hAnsi="Times New Roman" w:cs="Times New Roman"/>
            <w:sz w:val="28"/>
            <w:szCs w:val="28"/>
          </w:rPr>
          <w:t xml:space="preserve">четвертом подпункта </w:t>
        </w:r>
        <w:r w:rsidR="00133070">
          <w:rPr>
            <w:rFonts w:ascii="Times New Roman" w:hAnsi="Times New Roman" w:cs="Times New Roman"/>
            <w:sz w:val="28"/>
            <w:szCs w:val="28"/>
          </w:rPr>
          <w:t>«</w:t>
        </w:r>
        <w:r w:rsidRPr="006A32A8">
          <w:rPr>
            <w:rFonts w:ascii="Times New Roman" w:hAnsi="Times New Roman" w:cs="Times New Roman"/>
            <w:sz w:val="28"/>
            <w:szCs w:val="28"/>
          </w:rPr>
          <w:t>5</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hyperlink w:anchor="Par164"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6</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r w:rsidR="00133070">
        <w:rPr>
          <w:rFonts w:ascii="Times New Roman" w:hAnsi="Times New Roman" w:cs="Times New Roman"/>
          <w:sz w:val="28"/>
          <w:szCs w:val="28"/>
        </w:rPr>
        <w:t>«</w:t>
      </w:r>
      <w:hyperlink w:anchor="Par186" w:history="1">
        <w:r w:rsidRPr="006A32A8">
          <w:rPr>
            <w:rFonts w:ascii="Times New Roman" w:hAnsi="Times New Roman" w:cs="Times New Roman"/>
            <w:sz w:val="28"/>
            <w:szCs w:val="28"/>
          </w:rPr>
          <w:t>8</w:t>
        </w:r>
      </w:hyperlink>
      <w:r w:rsidR="00133070">
        <w:rPr>
          <w:rFonts w:ascii="Times New Roman" w:hAnsi="Times New Roman" w:cs="Times New Roman"/>
          <w:sz w:val="28"/>
          <w:szCs w:val="28"/>
        </w:rPr>
        <w:t>»,</w:t>
      </w:r>
      <w:r w:rsidRPr="006A32A8">
        <w:rPr>
          <w:rFonts w:ascii="Times New Roman" w:hAnsi="Times New Roman" w:cs="Times New Roman"/>
          <w:sz w:val="28"/>
          <w:szCs w:val="28"/>
        </w:rPr>
        <w:t xml:space="preserve"> </w:t>
      </w:r>
      <w:r w:rsidR="00133070">
        <w:rPr>
          <w:rFonts w:ascii="Times New Roman" w:hAnsi="Times New Roman" w:cs="Times New Roman"/>
          <w:sz w:val="28"/>
          <w:szCs w:val="28"/>
        </w:rPr>
        <w:t>«</w:t>
      </w:r>
      <w:hyperlink w:anchor="Par190" w:history="1">
        <w:r w:rsidRPr="006A32A8">
          <w:rPr>
            <w:rFonts w:ascii="Times New Roman" w:hAnsi="Times New Roman" w:cs="Times New Roman"/>
            <w:sz w:val="28"/>
            <w:szCs w:val="28"/>
          </w:rPr>
          <w:t>9</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 пункта 12</w:t>
        </w:r>
      </w:hyperlink>
      <w:r w:rsidRPr="006A32A8">
        <w:rPr>
          <w:rFonts w:ascii="Times New Roman" w:hAnsi="Times New Roman" w:cs="Times New Roman"/>
          <w:sz w:val="28"/>
          <w:szCs w:val="28"/>
        </w:rPr>
        <w:t xml:space="preserve"> Порядка.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Основаниями для отказа заявителем в принятии документов для прове</w:t>
      </w:r>
      <w:r w:rsidR="00133070">
        <w:rPr>
          <w:rFonts w:ascii="Times New Roman" w:hAnsi="Times New Roman" w:cs="Times New Roman"/>
          <w:sz w:val="28"/>
          <w:szCs w:val="28"/>
        </w:rPr>
        <w:t>-</w:t>
      </w:r>
      <w:r w:rsidRPr="006A32A8">
        <w:rPr>
          <w:rFonts w:ascii="Times New Roman" w:hAnsi="Times New Roman" w:cs="Times New Roman"/>
          <w:sz w:val="28"/>
          <w:szCs w:val="28"/>
        </w:rPr>
        <w:t xml:space="preserve">дения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w:t>
      </w:r>
      <w:hyperlink w:anchor="Par24" w:history="1">
        <w:r w:rsidRPr="006A32A8">
          <w:rPr>
            <w:rFonts w:ascii="Times New Roman" w:hAnsi="Times New Roman" w:cs="Times New Roman"/>
            <w:sz w:val="28"/>
            <w:szCs w:val="28"/>
          </w:rPr>
          <w:t xml:space="preserve">подпунктах </w:t>
        </w:r>
        <w:r w:rsidR="00133070">
          <w:rPr>
            <w:rFonts w:ascii="Times New Roman" w:hAnsi="Times New Roman" w:cs="Times New Roman"/>
            <w:sz w:val="28"/>
            <w:szCs w:val="28"/>
          </w:rPr>
          <w:t>«</w:t>
        </w:r>
        <w:r w:rsidRPr="006A32A8">
          <w:rPr>
            <w:rFonts w:ascii="Times New Roman" w:hAnsi="Times New Roman" w:cs="Times New Roman"/>
            <w:sz w:val="28"/>
            <w:szCs w:val="28"/>
          </w:rPr>
          <w:t>3</w:t>
        </w:r>
      </w:hyperlink>
      <w:r w:rsidR="00133070">
        <w:rPr>
          <w:rFonts w:ascii="Times New Roman" w:hAnsi="Times New Roman" w:cs="Times New Roman"/>
          <w:sz w:val="28"/>
          <w:szCs w:val="28"/>
        </w:rPr>
        <w:t>»,</w:t>
      </w:r>
      <w:hyperlink w:anchor="Par46" w:history="1">
        <w:r w:rsidR="00133070">
          <w:rPr>
            <w:rFonts w:ascii="Times New Roman" w:hAnsi="Times New Roman" w:cs="Times New Roman"/>
            <w:sz w:val="28"/>
            <w:szCs w:val="28"/>
          </w:rPr>
          <w:t xml:space="preserve"> «4»</w:t>
        </w:r>
        <w:r w:rsidRPr="006A32A8">
          <w:rPr>
            <w:rFonts w:ascii="Times New Roman" w:hAnsi="Times New Roman" w:cs="Times New Roman"/>
            <w:sz w:val="28"/>
            <w:szCs w:val="28"/>
          </w:rPr>
          <w:t xml:space="preserve"> пункта 3</w:t>
        </w:r>
      </w:hyperlink>
      <w:r w:rsidRPr="006A32A8">
        <w:rPr>
          <w:rFonts w:ascii="Times New Roman" w:hAnsi="Times New Roman" w:cs="Times New Roman"/>
          <w:sz w:val="28"/>
          <w:szCs w:val="28"/>
        </w:rPr>
        <w:t xml:space="preserve"> Порядка, являются: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 непредставление юридическими лицами, бюджетными учреждения</w:t>
      </w:r>
      <w:r w:rsidR="00133070">
        <w:rPr>
          <w:rFonts w:ascii="Times New Roman" w:hAnsi="Times New Roman" w:cs="Times New Roman"/>
          <w:sz w:val="28"/>
          <w:szCs w:val="28"/>
        </w:rPr>
        <w:t>-</w:t>
      </w:r>
      <w:r w:rsidRPr="006A32A8">
        <w:rPr>
          <w:rFonts w:ascii="Times New Roman" w:hAnsi="Times New Roman" w:cs="Times New Roman"/>
          <w:sz w:val="28"/>
          <w:szCs w:val="28"/>
        </w:rPr>
        <w:t>ми полного комплекта документов, предусмотренных Порядком;</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 несоответствие представленных бюджетными учреждениями доку</w:t>
      </w:r>
      <w:r w:rsidR="00133070">
        <w:rPr>
          <w:rFonts w:ascii="Times New Roman" w:hAnsi="Times New Roman" w:cs="Times New Roman"/>
          <w:sz w:val="28"/>
          <w:szCs w:val="28"/>
        </w:rPr>
        <w:t>-</w:t>
      </w:r>
      <w:r w:rsidRPr="006A32A8">
        <w:rPr>
          <w:rFonts w:ascii="Times New Roman" w:hAnsi="Times New Roman" w:cs="Times New Roman"/>
          <w:sz w:val="28"/>
          <w:szCs w:val="28"/>
        </w:rPr>
        <w:t>ментов, предусмотренных Порядком, требованиям к их содержанию и заполнению.</w:t>
      </w:r>
    </w:p>
    <w:p w:rsidR="00133070"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В случае выявленных недостатков в представленных документах, предусмотренных настоящим пунктом, заявитель в течение 5 рабочих дней со</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 дня</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 их</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 поступления </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устанавливает</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 </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юридическому</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 лицу,</w:t>
      </w:r>
      <w:r w:rsidR="00133070">
        <w:rPr>
          <w:rFonts w:ascii="Times New Roman" w:hAnsi="Times New Roman" w:cs="Times New Roman"/>
          <w:sz w:val="16"/>
          <w:szCs w:val="16"/>
        </w:rPr>
        <w:t xml:space="preserve"> </w:t>
      </w:r>
      <w:r w:rsidRPr="006A32A8">
        <w:rPr>
          <w:rFonts w:ascii="Times New Roman" w:hAnsi="Times New Roman" w:cs="Times New Roman"/>
          <w:sz w:val="28"/>
          <w:szCs w:val="28"/>
        </w:rPr>
        <w:t xml:space="preserve"> </w:t>
      </w:r>
      <w:r w:rsidR="00133070">
        <w:rPr>
          <w:rFonts w:ascii="Times New Roman" w:hAnsi="Times New Roman" w:cs="Times New Roman"/>
          <w:sz w:val="28"/>
          <w:szCs w:val="28"/>
        </w:rPr>
        <w:t xml:space="preserve"> </w:t>
      </w:r>
      <w:r w:rsidRPr="006A32A8">
        <w:rPr>
          <w:rFonts w:ascii="Times New Roman" w:hAnsi="Times New Roman" w:cs="Times New Roman"/>
          <w:sz w:val="28"/>
          <w:szCs w:val="28"/>
        </w:rPr>
        <w:t xml:space="preserve">бюджетному </w:t>
      </w:r>
    </w:p>
    <w:p w:rsidR="00133070" w:rsidRDefault="00133070" w:rsidP="00133070">
      <w:pPr>
        <w:autoSpaceDE w:val="0"/>
        <w:autoSpaceDN w:val="0"/>
        <w:adjustRightInd w:val="0"/>
        <w:spacing w:line="240" w:lineRule="auto"/>
        <w:contextualSpacing/>
        <w:jc w:val="center"/>
        <w:rPr>
          <w:rFonts w:ascii="Times New Roman" w:hAnsi="Times New Roman" w:cs="Times New Roman"/>
          <w:szCs w:val="28"/>
        </w:rPr>
      </w:pPr>
      <w:r>
        <w:rPr>
          <w:rFonts w:ascii="Times New Roman" w:hAnsi="Times New Roman" w:cs="Times New Roman"/>
          <w:szCs w:val="28"/>
        </w:rPr>
        <w:lastRenderedPageBreak/>
        <w:t>9</w:t>
      </w:r>
    </w:p>
    <w:p w:rsidR="00133070" w:rsidRPr="00133070" w:rsidRDefault="00133070" w:rsidP="00133070">
      <w:pPr>
        <w:autoSpaceDE w:val="0"/>
        <w:autoSpaceDN w:val="0"/>
        <w:adjustRightInd w:val="0"/>
        <w:spacing w:line="240" w:lineRule="auto"/>
        <w:contextualSpacing/>
        <w:jc w:val="center"/>
        <w:rPr>
          <w:rFonts w:ascii="Times New Roman" w:hAnsi="Times New Roman" w:cs="Times New Roman"/>
          <w:szCs w:val="28"/>
        </w:rPr>
      </w:pPr>
    </w:p>
    <w:p w:rsidR="000329DC" w:rsidRPr="006A32A8" w:rsidRDefault="000329DC" w:rsidP="00133070">
      <w:pPr>
        <w:autoSpaceDE w:val="0"/>
        <w:autoSpaceDN w:val="0"/>
        <w:adjustRightInd w:val="0"/>
        <w:spacing w:line="240" w:lineRule="auto"/>
        <w:contextualSpacing/>
        <w:jc w:val="both"/>
        <w:rPr>
          <w:rFonts w:ascii="Times New Roman" w:hAnsi="Times New Roman" w:cs="Times New Roman"/>
          <w:sz w:val="28"/>
          <w:szCs w:val="28"/>
        </w:rPr>
      </w:pPr>
      <w:r w:rsidRPr="006A32A8">
        <w:rPr>
          <w:rFonts w:ascii="Times New Roman" w:hAnsi="Times New Roman" w:cs="Times New Roman"/>
          <w:sz w:val="28"/>
          <w:szCs w:val="28"/>
        </w:rPr>
        <w:t>учреждению срок, не превышающий 10 рабочих дней, для устранения таких недостатков.</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Расчет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w:t>
      </w:r>
      <w:hyperlink w:anchor="Par24" w:history="1">
        <w:r w:rsidRPr="006A32A8">
          <w:rPr>
            <w:rFonts w:ascii="Times New Roman" w:hAnsi="Times New Roman" w:cs="Times New Roman"/>
            <w:sz w:val="28"/>
            <w:szCs w:val="28"/>
          </w:rPr>
          <w:t xml:space="preserve">подпунктах </w:t>
        </w:r>
        <w:r w:rsidR="00522337">
          <w:rPr>
            <w:rFonts w:ascii="Times New Roman" w:hAnsi="Times New Roman" w:cs="Times New Roman"/>
            <w:sz w:val="28"/>
            <w:szCs w:val="28"/>
          </w:rPr>
          <w:t>«</w:t>
        </w:r>
        <w:r w:rsidRPr="006A32A8">
          <w:rPr>
            <w:rFonts w:ascii="Times New Roman" w:hAnsi="Times New Roman" w:cs="Times New Roman"/>
            <w:sz w:val="28"/>
            <w:szCs w:val="28"/>
          </w:rPr>
          <w:t>3</w:t>
        </w:r>
      </w:hyperlink>
      <w:r w:rsidR="00522337">
        <w:rPr>
          <w:rFonts w:ascii="Times New Roman" w:hAnsi="Times New Roman" w:cs="Times New Roman"/>
          <w:sz w:val="28"/>
          <w:szCs w:val="28"/>
        </w:rPr>
        <w:t>»,</w:t>
      </w:r>
      <w:hyperlink w:anchor="Par46" w:history="1">
        <w:r w:rsidR="00522337">
          <w:rPr>
            <w:rFonts w:ascii="Times New Roman" w:hAnsi="Times New Roman" w:cs="Times New Roman"/>
            <w:sz w:val="28"/>
            <w:szCs w:val="28"/>
          </w:rPr>
          <w:t xml:space="preserve"> «4»</w:t>
        </w:r>
        <w:r w:rsidRPr="006A32A8">
          <w:rPr>
            <w:rFonts w:ascii="Times New Roman" w:hAnsi="Times New Roman" w:cs="Times New Roman"/>
            <w:sz w:val="28"/>
            <w:szCs w:val="28"/>
          </w:rPr>
          <w:t xml:space="preserve"> пункта 3</w:t>
        </w:r>
      </w:hyperlink>
      <w:r w:rsidRPr="006A32A8">
        <w:rPr>
          <w:rFonts w:ascii="Times New Roman" w:hAnsi="Times New Roman" w:cs="Times New Roman"/>
          <w:sz w:val="28"/>
          <w:szCs w:val="28"/>
        </w:rPr>
        <w:t xml:space="preserve"> Порядка, проводится заявителем в срок, не превышающий 14 календарных дней со дня представления юридическим лицом, бюджетным учреждением заявителю полного комплекта документов, предусмотренных настоящим пунктом.</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В случае несоответствия числового значения интегральной оценки, рассчит</w:t>
      </w:r>
      <w:r w:rsidR="00CF6E82">
        <w:rPr>
          <w:rFonts w:ascii="Times New Roman" w:hAnsi="Times New Roman" w:cs="Times New Roman"/>
          <w:sz w:val="28"/>
          <w:szCs w:val="28"/>
        </w:rPr>
        <w:t>анного заявителем, требованиям М</w:t>
      </w:r>
      <w:r w:rsidRPr="006A32A8">
        <w:rPr>
          <w:rFonts w:ascii="Times New Roman" w:hAnsi="Times New Roman" w:cs="Times New Roman"/>
          <w:sz w:val="28"/>
          <w:szCs w:val="28"/>
        </w:rPr>
        <w:t>етодики, заявитель в течение 3 рабочих дней со дня проведения расчета интегральной оценки возвращает документы, полученные для проведения расчета интегральной оценки, юридическому лицу, бюджетному учреждению с замечаниями и расчетом интегральной оценки.</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Юридические лица, бюджетные учреждения вправе повторно предста</w:t>
      </w:r>
      <w:r w:rsidR="00522337">
        <w:rPr>
          <w:rFonts w:ascii="Times New Roman" w:hAnsi="Times New Roman" w:cs="Times New Roman"/>
          <w:sz w:val="28"/>
          <w:szCs w:val="28"/>
        </w:rPr>
        <w:t>-</w:t>
      </w:r>
      <w:r w:rsidRPr="006A32A8">
        <w:rPr>
          <w:rFonts w:ascii="Times New Roman" w:hAnsi="Times New Roman" w:cs="Times New Roman"/>
          <w:sz w:val="28"/>
          <w:szCs w:val="28"/>
        </w:rPr>
        <w:t xml:space="preserve">вить заявителю документы, предусмотренные Порядком, для проведения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w:t>
      </w:r>
      <w:hyperlink w:anchor="Par24" w:history="1">
        <w:r w:rsidRPr="006A32A8">
          <w:rPr>
            <w:rFonts w:ascii="Times New Roman" w:hAnsi="Times New Roman" w:cs="Times New Roman"/>
            <w:sz w:val="28"/>
            <w:szCs w:val="28"/>
          </w:rPr>
          <w:t xml:space="preserve">подпунктах </w:t>
        </w:r>
        <w:r w:rsidR="00522337">
          <w:rPr>
            <w:rFonts w:ascii="Times New Roman" w:hAnsi="Times New Roman" w:cs="Times New Roman"/>
            <w:sz w:val="28"/>
            <w:szCs w:val="28"/>
          </w:rPr>
          <w:t>«</w:t>
        </w:r>
        <w:r w:rsidRPr="006A32A8">
          <w:rPr>
            <w:rFonts w:ascii="Times New Roman" w:hAnsi="Times New Roman" w:cs="Times New Roman"/>
            <w:sz w:val="28"/>
            <w:szCs w:val="28"/>
          </w:rPr>
          <w:t>3</w:t>
        </w:r>
      </w:hyperlink>
      <w:r w:rsidR="00522337">
        <w:rPr>
          <w:rFonts w:ascii="Times New Roman" w:hAnsi="Times New Roman" w:cs="Times New Roman"/>
          <w:sz w:val="28"/>
          <w:szCs w:val="28"/>
        </w:rPr>
        <w:t>», «4»</w:t>
      </w:r>
      <w:hyperlink w:anchor="Par46" w:history="1">
        <w:r w:rsidRPr="006A32A8">
          <w:rPr>
            <w:rFonts w:ascii="Times New Roman" w:hAnsi="Times New Roman" w:cs="Times New Roman"/>
            <w:sz w:val="28"/>
            <w:szCs w:val="28"/>
          </w:rPr>
          <w:t xml:space="preserve"> пункта 3</w:t>
        </w:r>
      </w:hyperlink>
      <w:r w:rsidRPr="006A32A8">
        <w:rPr>
          <w:rFonts w:ascii="Times New Roman" w:hAnsi="Times New Roman" w:cs="Times New Roman"/>
          <w:sz w:val="28"/>
          <w:szCs w:val="28"/>
        </w:rPr>
        <w:t xml:space="preserve"> Порядка, при условии доработки инвестиционных проектов с учетом замечаний заявителя.</w:t>
      </w:r>
      <w:bookmarkStart w:id="29" w:name="Par243"/>
      <w:bookmarkEnd w:id="29"/>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14. Обоснование экономической целесообразности осуществления капитальных вложений содержит следующую информацию:</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 наименование и тип инвестиционного проекта (инфраструктурный, инновационный и другие);</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 цель и задачи инвестиционного проекта;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3) наименование муниципальной программы, оценка вклада  инвести</w:t>
      </w:r>
      <w:r w:rsidR="00522337">
        <w:rPr>
          <w:rFonts w:ascii="Times New Roman" w:hAnsi="Times New Roman" w:cs="Times New Roman"/>
          <w:sz w:val="28"/>
          <w:szCs w:val="28"/>
        </w:rPr>
        <w:t>-</w:t>
      </w:r>
      <w:r w:rsidRPr="006A32A8">
        <w:rPr>
          <w:rFonts w:ascii="Times New Roman" w:hAnsi="Times New Roman" w:cs="Times New Roman"/>
          <w:sz w:val="28"/>
          <w:szCs w:val="28"/>
        </w:rPr>
        <w:t>ционного  проекта  в достижение ее целей  и  задач  (в  случае  реализации  инвестиционного  проекта  в рамках муниципальной программы);</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4) краткое описание инвестиционного проекта, включая предвари</w:t>
      </w:r>
      <w:r w:rsidR="00522337">
        <w:rPr>
          <w:rFonts w:ascii="Times New Roman" w:hAnsi="Times New Roman" w:cs="Times New Roman"/>
          <w:sz w:val="28"/>
          <w:szCs w:val="28"/>
        </w:rPr>
        <w:t>-</w:t>
      </w:r>
      <w:r w:rsidRPr="006A32A8">
        <w:rPr>
          <w:rFonts w:ascii="Times New Roman" w:hAnsi="Times New Roman" w:cs="Times New Roman"/>
          <w:sz w:val="28"/>
          <w:szCs w:val="28"/>
        </w:rPr>
        <w:t>тельные расчеты объемов капитальных вложений, а также обоснование выбора на вариантной основе основных технико-экономических характе</w:t>
      </w:r>
      <w:r w:rsidR="00522337">
        <w:rPr>
          <w:rFonts w:ascii="Times New Roman" w:hAnsi="Times New Roman" w:cs="Times New Roman"/>
          <w:sz w:val="28"/>
          <w:szCs w:val="28"/>
        </w:rPr>
        <w:t>-</w:t>
      </w:r>
      <w:r w:rsidRPr="006A32A8">
        <w:rPr>
          <w:rFonts w:ascii="Times New Roman" w:hAnsi="Times New Roman" w:cs="Times New Roman"/>
          <w:sz w:val="28"/>
          <w:szCs w:val="28"/>
        </w:rPr>
        <w:t>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его жизненного цикла;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5) источники и объемы финансирования инвестиционного проекта по годам его реализации;</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6) срок подготовки и реализации инвестиционного проекта;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7) обоснование необходимости привлечения средств местного бюджета для реализации инвестиционного проекта и (или) подготовки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522337" w:rsidRDefault="00522337" w:rsidP="00522337">
      <w:pPr>
        <w:autoSpaceDE w:val="0"/>
        <w:autoSpaceDN w:val="0"/>
        <w:adjustRightInd w:val="0"/>
        <w:spacing w:line="240" w:lineRule="auto"/>
        <w:contextualSpacing/>
        <w:jc w:val="center"/>
        <w:rPr>
          <w:rFonts w:ascii="Times New Roman" w:hAnsi="Times New Roman" w:cs="Times New Roman"/>
          <w:szCs w:val="28"/>
        </w:rPr>
      </w:pPr>
      <w:r>
        <w:rPr>
          <w:rFonts w:ascii="Times New Roman" w:hAnsi="Times New Roman" w:cs="Times New Roman"/>
          <w:szCs w:val="28"/>
        </w:rPr>
        <w:lastRenderedPageBreak/>
        <w:t>10</w:t>
      </w:r>
    </w:p>
    <w:p w:rsidR="00522337" w:rsidRPr="00522337" w:rsidRDefault="00522337" w:rsidP="00522337">
      <w:pPr>
        <w:autoSpaceDE w:val="0"/>
        <w:autoSpaceDN w:val="0"/>
        <w:adjustRightInd w:val="0"/>
        <w:spacing w:line="240" w:lineRule="auto"/>
        <w:contextualSpacing/>
        <w:jc w:val="center"/>
        <w:rPr>
          <w:rFonts w:ascii="Times New Roman" w:hAnsi="Times New Roman" w:cs="Times New Roman"/>
          <w:szCs w:val="28"/>
        </w:rPr>
      </w:pP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8) обоснование спроса (потребности) на продукцию (услуги), создавае</w:t>
      </w:r>
      <w:r w:rsidR="00522337">
        <w:rPr>
          <w:rFonts w:ascii="Times New Roman" w:hAnsi="Times New Roman" w:cs="Times New Roman"/>
          <w:sz w:val="28"/>
          <w:szCs w:val="28"/>
        </w:rPr>
        <w:t>-</w:t>
      </w:r>
      <w:r w:rsidRPr="006A32A8">
        <w:rPr>
          <w:rFonts w:ascii="Times New Roman" w:hAnsi="Times New Roman" w:cs="Times New Roman"/>
          <w:sz w:val="28"/>
          <w:szCs w:val="28"/>
        </w:rPr>
        <w:t>мую (оказываемые) в результате реализации инвестиционного проекта, для обеспечения проектируемого (нормативного) уровня использования проект</w:t>
      </w:r>
      <w:r w:rsidR="00522337">
        <w:rPr>
          <w:rFonts w:ascii="Times New Roman" w:hAnsi="Times New Roman" w:cs="Times New Roman"/>
          <w:sz w:val="28"/>
          <w:szCs w:val="28"/>
        </w:rPr>
        <w:t>-</w:t>
      </w:r>
      <w:r w:rsidRPr="006A32A8">
        <w:rPr>
          <w:rFonts w:ascii="Times New Roman" w:hAnsi="Times New Roman" w:cs="Times New Roman"/>
          <w:sz w:val="28"/>
          <w:szCs w:val="28"/>
        </w:rPr>
        <w:t>ной мощности объекта капитального строительства и (или) приобретаемого объекта недвижимого имущества;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9) обоснование планируемого обеспечения создаваемого (реконструи</w:t>
      </w:r>
      <w:r w:rsidR="00522337">
        <w:rPr>
          <w:rFonts w:ascii="Times New Roman" w:hAnsi="Times New Roman" w:cs="Times New Roman"/>
          <w:sz w:val="28"/>
          <w:szCs w:val="28"/>
        </w:rPr>
        <w:t>-</w:t>
      </w:r>
      <w:r w:rsidRPr="006A32A8">
        <w:rPr>
          <w:rFonts w:ascii="Times New Roman" w:hAnsi="Times New Roman" w:cs="Times New Roman"/>
          <w:sz w:val="28"/>
          <w:szCs w:val="28"/>
        </w:rPr>
        <w:t>руемого) объекта капитального строительства и (или) приобретаемого объекта недвижимого имущества инженерной и транспортной инфраструк</w:t>
      </w:r>
      <w:r w:rsidR="00522337">
        <w:rPr>
          <w:rFonts w:ascii="Times New Roman" w:hAnsi="Times New Roman" w:cs="Times New Roman"/>
          <w:sz w:val="28"/>
          <w:szCs w:val="28"/>
        </w:rPr>
        <w:t>-</w:t>
      </w:r>
      <w:r w:rsidRPr="006A32A8">
        <w:rPr>
          <w:rFonts w:ascii="Times New Roman" w:hAnsi="Times New Roman" w:cs="Times New Roman"/>
          <w:sz w:val="28"/>
          <w:szCs w:val="28"/>
        </w:rPr>
        <w:t>турой в объемах, достаточных для реализации инвестиционного проекта;</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10)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 в случае их использования (приобретения);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11) сведения о мощности, необходимой для производства продукции (оказанию услуг) в объеме, предусмотренном для обеспечения муници</w:t>
      </w:r>
      <w:r w:rsidR="00522337">
        <w:rPr>
          <w:rFonts w:ascii="Times New Roman" w:hAnsi="Times New Roman" w:cs="Times New Roman"/>
          <w:sz w:val="28"/>
          <w:szCs w:val="28"/>
        </w:rPr>
        <w:t>-</w:t>
      </w:r>
      <w:r w:rsidRPr="006A32A8">
        <w:rPr>
          <w:rFonts w:ascii="Times New Roman" w:hAnsi="Times New Roman" w:cs="Times New Roman"/>
          <w:sz w:val="28"/>
          <w:szCs w:val="28"/>
        </w:rPr>
        <w:t>пальных нужд Курского муниципального округа Ставропольского края.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15. Основаниями для отказа отдела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в принятии документов для проведения проверки инвестиционного проекта являются:</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 непредставление заявителем полного комплекта документов, предусмотренных Порядком;</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 несоответствие представленных заявителем документов требованиям к их содержанию и заполнению;</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3) несоответствие числового значения интегральной оценки, рассчи</w:t>
      </w:r>
      <w:r w:rsidR="00522337">
        <w:rPr>
          <w:rFonts w:ascii="Times New Roman" w:hAnsi="Times New Roman" w:cs="Times New Roman"/>
          <w:sz w:val="28"/>
          <w:szCs w:val="28"/>
        </w:rPr>
        <w:t>-</w:t>
      </w:r>
      <w:r w:rsidRPr="006A32A8">
        <w:rPr>
          <w:rFonts w:ascii="Times New Roman" w:hAnsi="Times New Roman" w:cs="Times New Roman"/>
          <w:sz w:val="28"/>
          <w:szCs w:val="28"/>
        </w:rPr>
        <w:t>танного з</w:t>
      </w:r>
      <w:r w:rsidR="00CF6E82">
        <w:rPr>
          <w:rFonts w:ascii="Times New Roman" w:hAnsi="Times New Roman" w:cs="Times New Roman"/>
          <w:sz w:val="28"/>
          <w:szCs w:val="28"/>
        </w:rPr>
        <w:t>аявителем, требованиям М</w:t>
      </w:r>
      <w:r w:rsidRPr="006A32A8">
        <w:rPr>
          <w:rFonts w:ascii="Times New Roman" w:hAnsi="Times New Roman" w:cs="Times New Roman"/>
          <w:sz w:val="28"/>
          <w:szCs w:val="28"/>
        </w:rPr>
        <w:t>етодики.</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В случае выявления недостатков в представленных документах, предусмотренных Порядком, отдел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в течение 5 рабочих дней со дня их поступления устанавливает заявителю срок, не превышающий 10 рабочих дней, для устранения таких недостатков.</w:t>
      </w:r>
    </w:p>
    <w:p w:rsidR="000329DC" w:rsidRPr="006A32A8" w:rsidRDefault="000329DC" w:rsidP="000329DC">
      <w:pPr>
        <w:autoSpaceDE w:val="0"/>
        <w:autoSpaceDN w:val="0"/>
        <w:adjustRightInd w:val="0"/>
        <w:spacing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16. Проведение проверки инвестиционного проекта осуществляется отделом </w:t>
      </w:r>
      <w:r w:rsidR="00F958EE" w:rsidRPr="006A32A8">
        <w:rPr>
          <w:rFonts w:ascii="Times New Roman" w:hAnsi="Times New Roman" w:cs="Times New Roman"/>
          <w:sz w:val="28"/>
          <w:szCs w:val="28"/>
        </w:rPr>
        <w:t xml:space="preserve">экономического развития </w:t>
      </w:r>
      <w:r w:rsidRPr="006A32A8">
        <w:rPr>
          <w:rFonts w:ascii="Times New Roman" w:hAnsi="Times New Roman" w:cs="Times New Roman"/>
          <w:sz w:val="28"/>
          <w:szCs w:val="28"/>
        </w:rPr>
        <w:t xml:space="preserve">в срок, не превышающий 30 календарных дней со дня представления заявителем в отдел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полного комплекта документов, предусмотренных Порядком.</w:t>
      </w: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color w:val="00B050"/>
          <w:sz w:val="28"/>
          <w:szCs w:val="28"/>
        </w:rPr>
      </w:pPr>
    </w:p>
    <w:p w:rsidR="000329DC" w:rsidRPr="006A32A8" w:rsidRDefault="000329DC" w:rsidP="000329DC">
      <w:pPr>
        <w:autoSpaceDE w:val="0"/>
        <w:autoSpaceDN w:val="0"/>
        <w:adjustRightInd w:val="0"/>
        <w:spacing w:after="0" w:line="240" w:lineRule="exact"/>
        <w:contextualSpacing/>
        <w:jc w:val="center"/>
        <w:outlineLvl w:val="0"/>
        <w:rPr>
          <w:rFonts w:ascii="Times New Roman" w:hAnsi="Times New Roman" w:cs="Times New Roman"/>
          <w:bCs/>
          <w:sz w:val="28"/>
          <w:szCs w:val="28"/>
        </w:rPr>
      </w:pPr>
      <w:r w:rsidRPr="006A32A8">
        <w:rPr>
          <w:rFonts w:ascii="Times New Roman" w:hAnsi="Times New Roman" w:cs="Times New Roman"/>
          <w:bCs/>
          <w:sz w:val="28"/>
          <w:szCs w:val="28"/>
        </w:rPr>
        <w:t>IV. ВЫДАЧА ЗАКЛЮЧЕНИЯ ОБ ЭФФЕКТИВНОСТИ ИСПОЛЬЗОВАНИЯ СРЕДСТВ МЕСТНОГО БЮДЖЕТА, НАПРАВЛЯЕМЫХ НА КАПИТАЛЬНЫЕ ВЛОЖЕНИЯ</w:t>
      </w: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color w:val="00B050"/>
          <w:sz w:val="28"/>
          <w:szCs w:val="28"/>
        </w:rPr>
      </w:pP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17. По результатам проверки инвестиционного проекта отдел </w:t>
      </w:r>
      <w:r w:rsidR="00F958EE" w:rsidRPr="006A32A8">
        <w:rPr>
          <w:rFonts w:ascii="Times New Roman" w:hAnsi="Times New Roman" w:cs="Times New Roman"/>
          <w:sz w:val="28"/>
          <w:szCs w:val="28"/>
        </w:rPr>
        <w:t>экономи</w:t>
      </w:r>
      <w:r w:rsidR="008F56ED">
        <w:rPr>
          <w:rFonts w:ascii="Times New Roman" w:hAnsi="Times New Roman" w:cs="Times New Roman"/>
          <w:sz w:val="28"/>
          <w:szCs w:val="28"/>
        </w:rPr>
        <w:t>-</w:t>
      </w:r>
      <w:r w:rsidR="00F958EE" w:rsidRPr="006A32A8">
        <w:rPr>
          <w:rFonts w:ascii="Times New Roman" w:hAnsi="Times New Roman" w:cs="Times New Roman"/>
          <w:sz w:val="28"/>
          <w:szCs w:val="28"/>
        </w:rPr>
        <w:t xml:space="preserve">ческого развития </w:t>
      </w:r>
      <w:r w:rsidRPr="006A32A8">
        <w:rPr>
          <w:rFonts w:ascii="Times New Roman" w:hAnsi="Times New Roman" w:cs="Times New Roman"/>
          <w:sz w:val="28"/>
          <w:szCs w:val="28"/>
        </w:rPr>
        <w:t>готовит заключение, которое подписывается главой Курского муниципального округа Ставропольского края</w:t>
      </w:r>
      <w:r w:rsidR="008F56ED">
        <w:rPr>
          <w:rFonts w:ascii="Times New Roman" w:hAnsi="Times New Roman" w:cs="Times New Roman"/>
          <w:sz w:val="28"/>
          <w:szCs w:val="28"/>
        </w:rPr>
        <w:t xml:space="preserve"> или иным уполно-моченным на</w:t>
      </w:r>
      <w:r w:rsidR="00A55094">
        <w:rPr>
          <w:rFonts w:ascii="Times New Roman" w:hAnsi="Times New Roman" w:cs="Times New Roman"/>
          <w:sz w:val="28"/>
          <w:szCs w:val="28"/>
        </w:rPr>
        <w:t xml:space="preserve"> это</w:t>
      </w:r>
      <w:r w:rsidR="008F56ED">
        <w:rPr>
          <w:rFonts w:ascii="Times New Roman" w:hAnsi="Times New Roman" w:cs="Times New Roman"/>
          <w:sz w:val="28"/>
          <w:szCs w:val="28"/>
        </w:rPr>
        <w:t xml:space="preserve"> должност</w:t>
      </w:r>
      <w:r w:rsidR="00A55094">
        <w:rPr>
          <w:rFonts w:ascii="Times New Roman" w:hAnsi="Times New Roman" w:cs="Times New Roman"/>
          <w:sz w:val="28"/>
          <w:szCs w:val="28"/>
        </w:rPr>
        <w:t>ным</w:t>
      </w:r>
      <w:r w:rsidR="008F56ED">
        <w:rPr>
          <w:rFonts w:ascii="Times New Roman" w:hAnsi="Times New Roman" w:cs="Times New Roman"/>
          <w:sz w:val="28"/>
          <w:szCs w:val="28"/>
        </w:rPr>
        <w:t xml:space="preserve"> лицом</w:t>
      </w:r>
      <w:r w:rsidRPr="006A32A8">
        <w:rPr>
          <w:rFonts w:ascii="Times New Roman" w:hAnsi="Times New Roman" w:cs="Times New Roman"/>
          <w:sz w:val="28"/>
          <w:szCs w:val="28"/>
        </w:rPr>
        <w:t>, о проведении проверки инвести</w:t>
      </w:r>
      <w:r w:rsidR="00A55094">
        <w:rPr>
          <w:rFonts w:ascii="Times New Roman" w:hAnsi="Times New Roman" w:cs="Times New Roman"/>
          <w:sz w:val="28"/>
          <w:szCs w:val="28"/>
        </w:rPr>
        <w:t>-</w:t>
      </w:r>
      <w:r w:rsidRPr="006A32A8">
        <w:rPr>
          <w:rFonts w:ascii="Times New Roman" w:hAnsi="Times New Roman" w:cs="Times New Roman"/>
          <w:sz w:val="28"/>
          <w:szCs w:val="28"/>
        </w:rPr>
        <w:t>ционного проекта, содержащее выводы о соответствии или несоответствии инвестиционного проекта установленным критериям эффективности использования средств местного бюджета, направляемых на капитальные вложения (далее соответственно - заключение, критерии), по форме, утверждаемой администрацией.</w:t>
      </w:r>
    </w:p>
    <w:p w:rsidR="008F56ED" w:rsidRDefault="008F56ED" w:rsidP="008F56ED">
      <w:pPr>
        <w:autoSpaceDE w:val="0"/>
        <w:autoSpaceDN w:val="0"/>
        <w:adjustRightInd w:val="0"/>
        <w:spacing w:before="280" w:after="0" w:line="240" w:lineRule="auto"/>
        <w:contextualSpacing/>
        <w:jc w:val="center"/>
        <w:rPr>
          <w:rFonts w:ascii="Times New Roman" w:hAnsi="Times New Roman" w:cs="Times New Roman"/>
          <w:szCs w:val="28"/>
        </w:rPr>
      </w:pPr>
    </w:p>
    <w:p w:rsidR="008F56ED" w:rsidRDefault="008F56ED" w:rsidP="008F56ED">
      <w:pPr>
        <w:autoSpaceDE w:val="0"/>
        <w:autoSpaceDN w:val="0"/>
        <w:adjustRightInd w:val="0"/>
        <w:spacing w:before="280"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11</w:t>
      </w:r>
    </w:p>
    <w:p w:rsidR="008F56ED" w:rsidRPr="008F56ED" w:rsidRDefault="008F56ED" w:rsidP="008F56ED">
      <w:pPr>
        <w:autoSpaceDE w:val="0"/>
        <w:autoSpaceDN w:val="0"/>
        <w:adjustRightInd w:val="0"/>
        <w:spacing w:before="280" w:after="0" w:line="240" w:lineRule="auto"/>
        <w:contextualSpacing/>
        <w:jc w:val="center"/>
        <w:rPr>
          <w:rFonts w:ascii="Times New Roman" w:hAnsi="Times New Roman" w:cs="Times New Roman"/>
          <w:szCs w:val="28"/>
        </w:rPr>
      </w:pP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В случае если отделом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сделан вывод о соответствии инвестиционного проекта установленным критериям, то подготавливается заключение об эффективности использования средств местного бюджета, направляемых на капитальные вложения в целях реализации инвестиционного проекта (далее - положительное заключение), которое направляется заявителю в течение 3 рабочих дней со дня подписания.</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В случае если отделом </w:t>
      </w:r>
      <w:r w:rsidR="00F958EE" w:rsidRPr="006A32A8">
        <w:rPr>
          <w:rFonts w:ascii="Times New Roman" w:hAnsi="Times New Roman" w:cs="Times New Roman"/>
          <w:sz w:val="28"/>
          <w:szCs w:val="28"/>
        </w:rPr>
        <w:t>экономического развития</w:t>
      </w:r>
      <w:r w:rsidRPr="006A32A8">
        <w:rPr>
          <w:rFonts w:ascii="Times New Roman" w:hAnsi="Times New Roman" w:cs="Times New Roman"/>
          <w:sz w:val="28"/>
          <w:szCs w:val="28"/>
        </w:rPr>
        <w:t xml:space="preserve"> сделан вывод о несоответствии инвестиционного проекта установленным критериям, то подготавливается заключение, в котором указываются мотивированные выводы о неэффективности использования средств местного бюджета, направляемых на капитальные вложения в целях реализации инвестицион</w:t>
      </w:r>
      <w:r w:rsidR="008F56ED">
        <w:rPr>
          <w:rFonts w:ascii="Times New Roman" w:hAnsi="Times New Roman" w:cs="Times New Roman"/>
          <w:sz w:val="28"/>
          <w:szCs w:val="28"/>
        </w:rPr>
        <w:t>-</w:t>
      </w:r>
      <w:r w:rsidRPr="006A32A8">
        <w:rPr>
          <w:rFonts w:ascii="Times New Roman" w:hAnsi="Times New Roman" w:cs="Times New Roman"/>
          <w:sz w:val="28"/>
          <w:szCs w:val="28"/>
        </w:rPr>
        <w:t>ного проекта, или с указанием конкретных замечаний (далее - отрицательное заключение), которое направляется заявителю в течение 3 рабочих дней со дня подписания.</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18. Положительное заключение является обязательным документом для принятия решения администрацией о предоставлении средств местного бюджета на реализацию этого инвестиционного проекта.</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0" w:name="Par294"/>
      <w:bookmarkEnd w:id="30"/>
      <w:r w:rsidRPr="006A32A8">
        <w:rPr>
          <w:rFonts w:ascii="Times New Roman" w:hAnsi="Times New Roman" w:cs="Times New Roman"/>
          <w:sz w:val="28"/>
          <w:szCs w:val="28"/>
        </w:rPr>
        <w:t xml:space="preserve">В случае если в ходе реализации инвестиционного проекта, в отношении которого имеется положительное заключение, увеличилась сметная стоимость или предполагаемая (предельная) сметная стоимость объекта капитального строительства, и (или) предполагаемая (предельная) стоимость приобретаемого объекта недвижимого имущества, и (или) изменились показатели количественных критериев, указанных в </w:t>
      </w:r>
      <w:hyperlink w:anchor="Par102" w:history="1">
        <w:r w:rsidRPr="006A32A8">
          <w:rPr>
            <w:rFonts w:ascii="Times New Roman" w:hAnsi="Times New Roman" w:cs="Times New Roman"/>
            <w:sz w:val="28"/>
            <w:szCs w:val="28"/>
          </w:rPr>
          <w:t xml:space="preserve">подпунктах </w:t>
        </w:r>
        <w:r w:rsidR="008F56ED">
          <w:rPr>
            <w:rFonts w:ascii="Times New Roman" w:hAnsi="Times New Roman" w:cs="Times New Roman"/>
            <w:sz w:val="28"/>
            <w:szCs w:val="28"/>
          </w:rPr>
          <w:t>«</w:t>
        </w:r>
        <w:r w:rsidRPr="006A32A8">
          <w:rPr>
            <w:rFonts w:ascii="Times New Roman" w:hAnsi="Times New Roman" w:cs="Times New Roman"/>
            <w:sz w:val="28"/>
            <w:szCs w:val="28"/>
          </w:rPr>
          <w:t>1</w:t>
        </w:r>
      </w:hyperlink>
      <w:r w:rsidR="008F56ED">
        <w:rPr>
          <w:rFonts w:ascii="Times New Roman" w:hAnsi="Times New Roman" w:cs="Times New Roman"/>
          <w:sz w:val="28"/>
          <w:szCs w:val="28"/>
        </w:rPr>
        <w:t>»</w:t>
      </w:r>
      <w:r w:rsidRPr="006A32A8">
        <w:rPr>
          <w:rFonts w:ascii="Times New Roman" w:hAnsi="Times New Roman" w:cs="Times New Roman"/>
          <w:sz w:val="28"/>
          <w:szCs w:val="28"/>
        </w:rPr>
        <w:t xml:space="preserve">, </w:t>
      </w:r>
      <w:r w:rsidR="008F56ED">
        <w:rPr>
          <w:rFonts w:ascii="Times New Roman" w:hAnsi="Times New Roman" w:cs="Times New Roman"/>
          <w:sz w:val="28"/>
          <w:szCs w:val="28"/>
        </w:rPr>
        <w:t>«</w:t>
      </w:r>
      <w:hyperlink w:anchor="Par103" w:history="1">
        <w:r w:rsidRPr="006A32A8">
          <w:rPr>
            <w:rFonts w:ascii="Times New Roman" w:hAnsi="Times New Roman" w:cs="Times New Roman"/>
            <w:sz w:val="28"/>
            <w:szCs w:val="28"/>
          </w:rPr>
          <w:t>2</w:t>
        </w:r>
      </w:hyperlink>
      <w:r w:rsidR="008F56ED">
        <w:rPr>
          <w:rFonts w:ascii="Times New Roman" w:hAnsi="Times New Roman" w:cs="Times New Roman"/>
          <w:sz w:val="28"/>
          <w:szCs w:val="28"/>
        </w:rPr>
        <w:t>»</w:t>
      </w:r>
      <w:r w:rsidRPr="006A32A8">
        <w:rPr>
          <w:rFonts w:ascii="Times New Roman" w:hAnsi="Times New Roman" w:cs="Times New Roman"/>
          <w:sz w:val="28"/>
          <w:szCs w:val="28"/>
        </w:rPr>
        <w:t xml:space="preserve"> и </w:t>
      </w:r>
      <w:r w:rsidR="008F56ED">
        <w:rPr>
          <w:rFonts w:ascii="Times New Roman" w:hAnsi="Times New Roman" w:cs="Times New Roman"/>
          <w:sz w:val="28"/>
          <w:szCs w:val="28"/>
        </w:rPr>
        <w:t>«</w:t>
      </w:r>
      <w:hyperlink w:anchor="Par111" w:history="1">
        <w:r w:rsidRPr="006A32A8">
          <w:rPr>
            <w:rFonts w:ascii="Times New Roman" w:hAnsi="Times New Roman" w:cs="Times New Roman"/>
            <w:sz w:val="28"/>
            <w:szCs w:val="28"/>
          </w:rPr>
          <w:t>5</w:t>
        </w:r>
        <w:r w:rsidR="008F56ED">
          <w:rPr>
            <w:rFonts w:ascii="Times New Roman" w:hAnsi="Times New Roman" w:cs="Times New Roman"/>
            <w:sz w:val="28"/>
            <w:szCs w:val="28"/>
          </w:rPr>
          <w:t>»</w:t>
        </w:r>
        <w:r w:rsidRPr="006A32A8">
          <w:rPr>
            <w:rFonts w:ascii="Times New Roman" w:hAnsi="Times New Roman" w:cs="Times New Roman"/>
            <w:sz w:val="28"/>
            <w:szCs w:val="28"/>
          </w:rPr>
          <w:t xml:space="preserve"> пункта 9</w:t>
        </w:r>
      </w:hyperlink>
      <w:r w:rsidRPr="006A32A8">
        <w:rPr>
          <w:rFonts w:ascii="Times New Roman" w:hAnsi="Times New Roman" w:cs="Times New Roman"/>
          <w:sz w:val="28"/>
          <w:szCs w:val="28"/>
        </w:rPr>
        <w:t xml:space="preserve"> Порядка, то в отношении такого инвестиционного проекта проводится проверка в соответствии с Порядком повторно.</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19. Отрицательное заключение, полученное по результатам проведения проверки инвестиционного проекта в соответствии с </w:t>
      </w:r>
      <w:hyperlink w:anchor="Par294" w:history="1">
        <w:r w:rsidRPr="006A32A8">
          <w:rPr>
            <w:rFonts w:ascii="Times New Roman" w:hAnsi="Times New Roman" w:cs="Times New Roman"/>
            <w:sz w:val="28"/>
            <w:szCs w:val="28"/>
          </w:rPr>
          <w:t>абзацем вторым пункта 1</w:t>
        </w:r>
      </w:hyperlink>
      <w:r w:rsidRPr="006A32A8">
        <w:rPr>
          <w:rFonts w:ascii="Times New Roman" w:hAnsi="Times New Roman" w:cs="Times New Roman"/>
          <w:sz w:val="28"/>
          <w:szCs w:val="28"/>
        </w:rPr>
        <w:t>8 Порядка, является основанием для подготовки в установленном муници</w:t>
      </w:r>
      <w:r w:rsidR="008F56ED">
        <w:rPr>
          <w:rFonts w:ascii="Times New Roman" w:hAnsi="Times New Roman" w:cs="Times New Roman"/>
          <w:sz w:val="28"/>
          <w:szCs w:val="28"/>
        </w:rPr>
        <w:t>-</w:t>
      </w:r>
      <w:r w:rsidRPr="006A32A8">
        <w:rPr>
          <w:rFonts w:ascii="Times New Roman" w:hAnsi="Times New Roman" w:cs="Times New Roman"/>
          <w:sz w:val="28"/>
          <w:szCs w:val="28"/>
        </w:rPr>
        <w:t>пальными правовыми актами Курского муниципального округа Ставро</w:t>
      </w:r>
      <w:r w:rsidR="008F56ED">
        <w:rPr>
          <w:rFonts w:ascii="Times New Roman" w:hAnsi="Times New Roman" w:cs="Times New Roman"/>
          <w:sz w:val="28"/>
          <w:szCs w:val="28"/>
        </w:rPr>
        <w:t>-</w:t>
      </w:r>
      <w:r w:rsidRPr="006A32A8">
        <w:rPr>
          <w:rFonts w:ascii="Times New Roman" w:hAnsi="Times New Roman" w:cs="Times New Roman"/>
          <w:sz w:val="28"/>
          <w:szCs w:val="28"/>
        </w:rPr>
        <w:t>польского края порядке предложения об отмене ранее принятого решения о дальнейшем предоставлении средств из местного бюджета на реализацию инвестиционного проекта.</w:t>
      </w:r>
    </w:p>
    <w:p w:rsidR="000329DC" w:rsidRPr="006A32A8" w:rsidRDefault="000329DC" w:rsidP="000329DC">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 xml:space="preserve">20. В случае получения отрицательного заключения от отдела </w:t>
      </w:r>
      <w:r w:rsidR="00F958EE" w:rsidRPr="006A32A8">
        <w:rPr>
          <w:rFonts w:ascii="Times New Roman" w:hAnsi="Times New Roman" w:cs="Times New Roman"/>
          <w:sz w:val="28"/>
          <w:szCs w:val="28"/>
        </w:rPr>
        <w:t>эконо</w:t>
      </w:r>
      <w:r w:rsidR="008F56ED">
        <w:rPr>
          <w:rFonts w:ascii="Times New Roman" w:hAnsi="Times New Roman" w:cs="Times New Roman"/>
          <w:sz w:val="28"/>
          <w:szCs w:val="28"/>
        </w:rPr>
        <w:t>-</w:t>
      </w:r>
      <w:r w:rsidR="00F958EE" w:rsidRPr="006A32A8">
        <w:rPr>
          <w:rFonts w:ascii="Times New Roman" w:hAnsi="Times New Roman" w:cs="Times New Roman"/>
          <w:sz w:val="28"/>
          <w:szCs w:val="28"/>
        </w:rPr>
        <w:t xml:space="preserve">мического развития </w:t>
      </w:r>
      <w:r w:rsidRPr="006A32A8">
        <w:rPr>
          <w:rFonts w:ascii="Times New Roman" w:hAnsi="Times New Roman" w:cs="Times New Roman"/>
          <w:sz w:val="28"/>
          <w:szCs w:val="28"/>
        </w:rPr>
        <w:t>заявитель вправе представить документы, предусмотрен</w:t>
      </w:r>
      <w:r w:rsidR="008F56ED">
        <w:rPr>
          <w:rFonts w:ascii="Times New Roman" w:hAnsi="Times New Roman" w:cs="Times New Roman"/>
          <w:sz w:val="28"/>
          <w:szCs w:val="28"/>
        </w:rPr>
        <w:t>-</w:t>
      </w:r>
      <w:r w:rsidRPr="006A32A8">
        <w:rPr>
          <w:rFonts w:ascii="Times New Roman" w:hAnsi="Times New Roman" w:cs="Times New Roman"/>
          <w:sz w:val="28"/>
          <w:szCs w:val="28"/>
        </w:rPr>
        <w:t>ные Порядком, для проведения повторной проверки инвестиционного проекта при условии их доработки с учетом замечаний, указанных в отрицательном заключении.</w:t>
      </w: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Pr="006A32A8" w:rsidRDefault="000329DC" w:rsidP="000329DC">
      <w:pPr>
        <w:autoSpaceDE w:val="0"/>
        <w:autoSpaceDN w:val="0"/>
        <w:adjustRightInd w:val="0"/>
        <w:spacing w:after="0" w:line="240" w:lineRule="auto"/>
        <w:contextualSpacing/>
        <w:jc w:val="center"/>
        <w:outlineLvl w:val="0"/>
        <w:rPr>
          <w:rFonts w:ascii="Times New Roman" w:hAnsi="Times New Roman" w:cs="Times New Roman"/>
          <w:bCs/>
          <w:sz w:val="28"/>
          <w:szCs w:val="28"/>
        </w:rPr>
      </w:pPr>
      <w:r w:rsidRPr="006A32A8">
        <w:rPr>
          <w:rFonts w:ascii="Times New Roman" w:hAnsi="Times New Roman" w:cs="Times New Roman"/>
          <w:bCs/>
          <w:sz w:val="28"/>
          <w:szCs w:val="28"/>
        </w:rPr>
        <w:t>V. ВЕДЕНИЕ РЕЕСТРА ИНВЕСТИЦИОННЫХ ПРОЕКТОВ,</w:t>
      </w:r>
    </w:p>
    <w:p w:rsidR="000329DC" w:rsidRPr="006A32A8" w:rsidRDefault="000329DC" w:rsidP="000329DC">
      <w:pPr>
        <w:autoSpaceDE w:val="0"/>
        <w:autoSpaceDN w:val="0"/>
        <w:adjustRightInd w:val="0"/>
        <w:spacing w:after="0" w:line="240" w:lineRule="auto"/>
        <w:contextualSpacing/>
        <w:jc w:val="center"/>
        <w:rPr>
          <w:rFonts w:ascii="Times New Roman" w:hAnsi="Times New Roman" w:cs="Times New Roman"/>
          <w:bCs/>
          <w:sz w:val="28"/>
          <w:szCs w:val="28"/>
        </w:rPr>
      </w:pPr>
      <w:r w:rsidRPr="006A32A8">
        <w:rPr>
          <w:rFonts w:ascii="Times New Roman" w:hAnsi="Times New Roman" w:cs="Times New Roman"/>
          <w:bCs/>
          <w:sz w:val="28"/>
          <w:szCs w:val="28"/>
        </w:rPr>
        <w:t>ПОЛУЧИВШИХ ПОЛОЖИТЕЛЬНОЕ ЗАКЛЮЧЕНИЕ</w:t>
      </w:r>
    </w:p>
    <w:p w:rsidR="000329DC" w:rsidRPr="006A32A8" w:rsidRDefault="000329D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D032E" w:rsidRPr="006A32A8" w:rsidRDefault="00DF71CB"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21</w:t>
      </w:r>
      <w:r w:rsidR="001D032E" w:rsidRPr="006A32A8">
        <w:rPr>
          <w:rFonts w:ascii="Times New Roman" w:hAnsi="Times New Roman" w:cs="Times New Roman"/>
          <w:sz w:val="28"/>
          <w:szCs w:val="28"/>
        </w:rPr>
        <w:t>. Реестр</w:t>
      </w:r>
      <w:r w:rsidR="008F56ED">
        <w:rPr>
          <w:rFonts w:ascii="Times New Roman" w:hAnsi="Times New Roman" w:cs="Times New Roman"/>
          <w:sz w:val="28"/>
          <w:szCs w:val="28"/>
        </w:rPr>
        <w:t xml:space="preserve"> инвестиционных проектов, получивших положительное заключение (далее - Реестр),</w:t>
      </w:r>
      <w:r w:rsidR="001D032E" w:rsidRPr="006A32A8">
        <w:rPr>
          <w:rFonts w:ascii="Times New Roman" w:hAnsi="Times New Roman" w:cs="Times New Roman"/>
          <w:sz w:val="28"/>
          <w:szCs w:val="28"/>
        </w:rPr>
        <w:t xml:space="preserve"> содерж</w:t>
      </w:r>
      <w:r w:rsidRPr="006A32A8">
        <w:rPr>
          <w:rFonts w:ascii="Times New Roman" w:hAnsi="Times New Roman" w:cs="Times New Roman"/>
          <w:sz w:val="28"/>
          <w:szCs w:val="28"/>
        </w:rPr>
        <w:t>ит зафиксированные на бумажном</w:t>
      </w:r>
      <w:r w:rsidR="001D032E" w:rsidRPr="006A32A8">
        <w:rPr>
          <w:rFonts w:ascii="Times New Roman" w:hAnsi="Times New Roman" w:cs="Times New Roman"/>
          <w:sz w:val="28"/>
          <w:szCs w:val="28"/>
        </w:rPr>
        <w:t xml:space="preserve"> носителе сведения об инвестиционных проектах, получивших положи</w:t>
      </w:r>
      <w:r w:rsidR="008F56ED">
        <w:rPr>
          <w:rFonts w:ascii="Times New Roman" w:hAnsi="Times New Roman" w:cs="Times New Roman"/>
          <w:sz w:val="28"/>
          <w:szCs w:val="28"/>
        </w:rPr>
        <w:t>-</w:t>
      </w:r>
      <w:r w:rsidR="001D032E" w:rsidRPr="006A32A8">
        <w:rPr>
          <w:rFonts w:ascii="Times New Roman" w:hAnsi="Times New Roman" w:cs="Times New Roman"/>
          <w:sz w:val="28"/>
          <w:szCs w:val="28"/>
        </w:rPr>
        <w:t>тельное заключение об эффективности.</w:t>
      </w:r>
    </w:p>
    <w:p w:rsidR="008F56ED" w:rsidRDefault="008F56ED"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8F56ED" w:rsidRDefault="008F56ED" w:rsidP="008F56ED">
      <w:pPr>
        <w:autoSpaceDE w:val="0"/>
        <w:autoSpaceDN w:val="0"/>
        <w:adjustRightInd w:val="0"/>
        <w:spacing w:after="0" w:line="240" w:lineRule="auto"/>
        <w:contextualSpacing/>
        <w:jc w:val="center"/>
        <w:rPr>
          <w:rFonts w:ascii="Times New Roman" w:hAnsi="Times New Roman" w:cs="Times New Roman"/>
          <w:szCs w:val="28"/>
        </w:rPr>
      </w:pPr>
      <w:r>
        <w:rPr>
          <w:rFonts w:ascii="Times New Roman" w:hAnsi="Times New Roman" w:cs="Times New Roman"/>
          <w:szCs w:val="28"/>
        </w:rPr>
        <w:lastRenderedPageBreak/>
        <w:t>12</w:t>
      </w:r>
    </w:p>
    <w:p w:rsidR="008F56ED" w:rsidRPr="008F56ED" w:rsidRDefault="008F56ED" w:rsidP="008F56ED">
      <w:pPr>
        <w:autoSpaceDE w:val="0"/>
        <w:autoSpaceDN w:val="0"/>
        <w:adjustRightInd w:val="0"/>
        <w:spacing w:after="0" w:line="240" w:lineRule="auto"/>
        <w:contextualSpacing/>
        <w:jc w:val="center"/>
        <w:rPr>
          <w:rFonts w:ascii="Times New Roman" w:hAnsi="Times New Roman" w:cs="Times New Roman"/>
          <w:szCs w:val="28"/>
        </w:rPr>
      </w:pPr>
    </w:p>
    <w:p w:rsidR="001D032E" w:rsidRPr="006A32A8" w:rsidRDefault="00DF71CB"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22</w:t>
      </w:r>
      <w:r w:rsidR="001D032E" w:rsidRPr="006A32A8">
        <w:rPr>
          <w:rFonts w:ascii="Times New Roman" w:hAnsi="Times New Roman" w:cs="Times New Roman"/>
          <w:sz w:val="28"/>
          <w:szCs w:val="28"/>
        </w:rPr>
        <w:t xml:space="preserve">. Реестр ведется отделом </w:t>
      </w:r>
      <w:r w:rsidRPr="006A32A8">
        <w:rPr>
          <w:rFonts w:ascii="Times New Roman" w:hAnsi="Times New Roman" w:cs="Times New Roman"/>
          <w:sz w:val="28"/>
          <w:szCs w:val="28"/>
        </w:rPr>
        <w:t>экономического развития</w:t>
      </w:r>
      <w:r w:rsidR="001D032E" w:rsidRPr="006A32A8">
        <w:rPr>
          <w:rFonts w:ascii="Times New Roman" w:hAnsi="Times New Roman" w:cs="Times New Roman"/>
          <w:sz w:val="28"/>
          <w:szCs w:val="28"/>
        </w:rPr>
        <w:t xml:space="preserve"> на </w:t>
      </w:r>
      <w:r w:rsidRPr="006A32A8">
        <w:rPr>
          <w:rFonts w:ascii="Times New Roman" w:hAnsi="Times New Roman" w:cs="Times New Roman"/>
          <w:sz w:val="28"/>
          <w:szCs w:val="28"/>
        </w:rPr>
        <w:t>бумажном</w:t>
      </w:r>
      <w:r w:rsidR="001D032E" w:rsidRPr="006A32A8">
        <w:rPr>
          <w:rFonts w:ascii="Times New Roman" w:hAnsi="Times New Roman" w:cs="Times New Roman"/>
          <w:sz w:val="28"/>
          <w:szCs w:val="28"/>
        </w:rPr>
        <w:t xml:space="preserve"> носителе путем внесения в него соответствующих записей.</w:t>
      </w:r>
    </w:p>
    <w:p w:rsidR="001D032E" w:rsidRPr="006A32A8" w:rsidRDefault="00DF71CB"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23</w:t>
      </w:r>
      <w:r w:rsidR="001D032E" w:rsidRPr="006A32A8">
        <w:rPr>
          <w:rFonts w:ascii="Times New Roman" w:hAnsi="Times New Roman" w:cs="Times New Roman"/>
          <w:sz w:val="28"/>
          <w:szCs w:val="28"/>
        </w:rPr>
        <w:t>. Сведения об инвестиционном проекте, получившем положительное заключение об эффективности, вносятся в Реестр в течение десяти рабочих дней со дня подписания положительного заключения об эффективности.</w:t>
      </w:r>
    </w:p>
    <w:p w:rsidR="001D032E" w:rsidRPr="006A32A8" w:rsidRDefault="00DF71CB"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24</w:t>
      </w:r>
      <w:r w:rsidR="001D032E" w:rsidRPr="006A32A8">
        <w:rPr>
          <w:rFonts w:ascii="Times New Roman" w:hAnsi="Times New Roman" w:cs="Times New Roman"/>
          <w:sz w:val="28"/>
          <w:szCs w:val="28"/>
        </w:rPr>
        <w:t>. Реестровая запись содержит следующие сведения:</w:t>
      </w:r>
    </w:p>
    <w:p w:rsidR="001D032E" w:rsidRPr="006A32A8" w:rsidRDefault="001D032E"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1) порядковый номер записи;</w:t>
      </w:r>
    </w:p>
    <w:p w:rsidR="001D032E" w:rsidRPr="006A32A8" w:rsidRDefault="001D032E"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 наименование инвестиционного проекта, получившего положитель</w:t>
      </w:r>
      <w:r w:rsidR="008F56ED">
        <w:rPr>
          <w:rFonts w:ascii="Times New Roman" w:hAnsi="Times New Roman" w:cs="Times New Roman"/>
          <w:sz w:val="28"/>
          <w:szCs w:val="28"/>
        </w:rPr>
        <w:t>-</w:t>
      </w:r>
      <w:r w:rsidRPr="006A32A8">
        <w:rPr>
          <w:rFonts w:ascii="Times New Roman" w:hAnsi="Times New Roman" w:cs="Times New Roman"/>
          <w:sz w:val="28"/>
          <w:szCs w:val="28"/>
        </w:rPr>
        <w:t>ное заключение об эффективности;</w:t>
      </w:r>
    </w:p>
    <w:p w:rsidR="001D032E" w:rsidRPr="006A32A8" w:rsidRDefault="001D032E"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3) реквизиты положительного заключения об эффективности по инвестиционному проекту (номер и дата заключения, фамилия, имя, отчество и должность лица, подписавшего положительное заключение об эффектив</w:t>
      </w:r>
      <w:r w:rsidR="008F56ED">
        <w:rPr>
          <w:rFonts w:ascii="Times New Roman" w:hAnsi="Times New Roman" w:cs="Times New Roman"/>
          <w:sz w:val="28"/>
          <w:szCs w:val="28"/>
        </w:rPr>
        <w:t>-</w:t>
      </w:r>
      <w:r w:rsidRPr="006A32A8">
        <w:rPr>
          <w:rFonts w:ascii="Times New Roman" w:hAnsi="Times New Roman" w:cs="Times New Roman"/>
          <w:sz w:val="28"/>
          <w:szCs w:val="28"/>
        </w:rPr>
        <w:t>ности);</w:t>
      </w:r>
    </w:p>
    <w:p w:rsidR="001D032E" w:rsidRPr="006A32A8" w:rsidRDefault="001D032E"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4) реквизиты повторного положительного заключения об эффектив</w:t>
      </w:r>
      <w:r w:rsidR="008F56ED">
        <w:rPr>
          <w:rFonts w:ascii="Times New Roman" w:hAnsi="Times New Roman" w:cs="Times New Roman"/>
          <w:sz w:val="28"/>
          <w:szCs w:val="28"/>
        </w:rPr>
        <w:t>-</w:t>
      </w:r>
      <w:r w:rsidRPr="006A32A8">
        <w:rPr>
          <w:rFonts w:ascii="Times New Roman" w:hAnsi="Times New Roman" w:cs="Times New Roman"/>
          <w:sz w:val="28"/>
          <w:szCs w:val="28"/>
        </w:rPr>
        <w:t>ности по инвестиционному проекту (номер и дата заключения, фамилия, имя, отчество и должность лица, подписавшего положительное заключение об эффективности).</w:t>
      </w:r>
    </w:p>
    <w:p w:rsidR="001D032E" w:rsidRDefault="00DF71CB" w:rsidP="001D032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2A8">
        <w:rPr>
          <w:rFonts w:ascii="Times New Roman" w:hAnsi="Times New Roman" w:cs="Times New Roman"/>
          <w:sz w:val="28"/>
          <w:szCs w:val="28"/>
        </w:rPr>
        <w:t>25</w:t>
      </w:r>
      <w:r w:rsidR="001D032E" w:rsidRPr="006A32A8">
        <w:rPr>
          <w:rFonts w:ascii="Times New Roman" w:hAnsi="Times New Roman" w:cs="Times New Roman"/>
          <w:sz w:val="28"/>
          <w:szCs w:val="28"/>
        </w:rPr>
        <w:t>. Изменения в отношении сведений об инвестиционном проекте, прошедшем повторно проверку на предмет эффективности использования средств местного бюджета, направляемых на капитальные вложения, и получившем положительное заключение об эффективности, вносятся в</w:t>
      </w:r>
      <w:r w:rsidR="001D032E" w:rsidRPr="001D032E">
        <w:rPr>
          <w:rFonts w:ascii="Times New Roman" w:hAnsi="Times New Roman" w:cs="Times New Roman"/>
          <w:sz w:val="28"/>
          <w:szCs w:val="28"/>
        </w:rPr>
        <w:t xml:space="preserve"> Реестр в срок, установленный пункт</w:t>
      </w:r>
      <w:r w:rsidR="00F8746C">
        <w:rPr>
          <w:rFonts w:ascii="Times New Roman" w:hAnsi="Times New Roman" w:cs="Times New Roman"/>
          <w:sz w:val="28"/>
          <w:szCs w:val="28"/>
        </w:rPr>
        <w:t>ом</w:t>
      </w:r>
      <w:r w:rsidR="001D032E" w:rsidRPr="001D032E">
        <w:rPr>
          <w:rFonts w:ascii="Times New Roman" w:hAnsi="Times New Roman" w:cs="Times New Roman"/>
          <w:sz w:val="28"/>
          <w:szCs w:val="28"/>
        </w:rPr>
        <w:t xml:space="preserve"> </w:t>
      </w:r>
      <w:r>
        <w:rPr>
          <w:rFonts w:ascii="Times New Roman" w:hAnsi="Times New Roman" w:cs="Times New Roman"/>
          <w:sz w:val="28"/>
          <w:szCs w:val="28"/>
        </w:rPr>
        <w:t>23</w:t>
      </w:r>
      <w:r w:rsidR="001D032E" w:rsidRPr="001D032E">
        <w:rPr>
          <w:rFonts w:ascii="Times New Roman" w:hAnsi="Times New Roman" w:cs="Times New Roman"/>
          <w:sz w:val="28"/>
          <w:szCs w:val="28"/>
        </w:rPr>
        <w:t xml:space="preserve"> Порядка.</w:t>
      </w:r>
    </w:p>
    <w:p w:rsidR="001D032E" w:rsidRDefault="001D032E"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D032E" w:rsidRDefault="001D032E"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8746C" w:rsidRDefault="00F8746C" w:rsidP="000329D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rsidR="000329DC"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Курского муниципального округа </w:t>
      </w:r>
    </w:p>
    <w:p w:rsidR="000329DC" w:rsidRPr="00A1596F" w:rsidRDefault="000329DC" w:rsidP="000329DC">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F8746C">
        <w:rPr>
          <w:rFonts w:ascii="Times New Roman" w:hAnsi="Times New Roman" w:cs="Times New Roman"/>
          <w:sz w:val="28"/>
          <w:szCs w:val="28"/>
        </w:rPr>
        <w:t xml:space="preserve">                               О.В.</w:t>
      </w:r>
      <w:r>
        <w:rPr>
          <w:rFonts w:ascii="Times New Roman" w:hAnsi="Times New Roman" w:cs="Times New Roman"/>
          <w:sz w:val="28"/>
          <w:szCs w:val="28"/>
        </w:rPr>
        <w:t>Богаевская</w:t>
      </w:r>
    </w:p>
    <w:p w:rsidR="000329DC" w:rsidRDefault="000329DC" w:rsidP="000A53F6">
      <w:pPr>
        <w:spacing w:line="240" w:lineRule="exact"/>
        <w:ind w:left="5103"/>
        <w:contextualSpacing/>
        <w:jc w:val="center"/>
        <w:rPr>
          <w:rFonts w:ascii="Times New Roman" w:hAnsi="Times New Roman" w:cs="Times New Roman"/>
          <w:sz w:val="28"/>
          <w:szCs w:val="28"/>
        </w:rPr>
      </w:pPr>
    </w:p>
    <w:p w:rsidR="00F958EE" w:rsidRDefault="00F958EE" w:rsidP="000A53F6">
      <w:pPr>
        <w:spacing w:line="240" w:lineRule="exact"/>
        <w:ind w:left="5103"/>
        <w:contextualSpacing/>
        <w:jc w:val="center"/>
        <w:rPr>
          <w:rFonts w:ascii="Times New Roman" w:hAnsi="Times New Roman" w:cs="Times New Roman"/>
          <w:sz w:val="28"/>
          <w:szCs w:val="28"/>
        </w:rPr>
      </w:pPr>
    </w:p>
    <w:p w:rsidR="00F958EE" w:rsidRDefault="00F958EE" w:rsidP="000A53F6">
      <w:pPr>
        <w:spacing w:line="240" w:lineRule="exact"/>
        <w:ind w:left="5103"/>
        <w:contextualSpacing/>
        <w:jc w:val="center"/>
        <w:rPr>
          <w:rFonts w:ascii="Times New Roman" w:hAnsi="Times New Roman" w:cs="Times New Roman"/>
          <w:sz w:val="28"/>
          <w:szCs w:val="28"/>
        </w:rPr>
      </w:pPr>
    </w:p>
    <w:p w:rsidR="00F958EE" w:rsidRDefault="00F958EE" w:rsidP="000A53F6">
      <w:pPr>
        <w:spacing w:line="240" w:lineRule="exact"/>
        <w:ind w:left="5103"/>
        <w:contextualSpacing/>
        <w:jc w:val="center"/>
        <w:rPr>
          <w:rFonts w:ascii="Times New Roman" w:hAnsi="Times New Roman" w:cs="Times New Roman"/>
          <w:sz w:val="28"/>
          <w:szCs w:val="28"/>
        </w:rPr>
      </w:pPr>
    </w:p>
    <w:p w:rsidR="00DF71CB" w:rsidRDefault="00DF71CB" w:rsidP="000A53F6">
      <w:pPr>
        <w:spacing w:line="240" w:lineRule="exact"/>
        <w:ind w:left="5103"/>
        <w:contextualSpacing/>
        <w:jc w:val="center"/>
        <w:rPr>
          <w:rFonts w:ascii="Times New Roman" w:hAnsi="Times New Roman" w:cs="Times New Roman"/>
          <w:sz w:val="28"/>
          <w:szCs w:val="28"/>
        </w:rPr>
      </w:pPr>
    </w:p>
    <w:sectPr w:rsidR="00DF71CB" w:rsidSect="00045F9D">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B57297"/>
    <w:rsid w:val="000329DC"/>
    <w:rsid w:val="00045F9D"/>
    <w:rsid w:val="000A53F6"/>
    <w:rsid w:val="00133070"/>
    <w:rsid w:val="001B1E20"/>
    <w:rsid w:val="001D032E"/>
    <w:rsid w:val="002452E2"/>
    <w:rsid w:val="00251133"/>
    <w:rsid w:val="00467BD7"/>
    <w:rsid w:val="004B624C"/>
    <w:rsid w:val="004F175A"/>
    <w:rsid w:val="00522337"/>
    <w:rsid w:val="005B561E"/>
    <w:rsid w:val="005D2E0A"/>
    <w:rsid w:val="006433B3"/>
    <w:rsid w:val="006A32A8"/>
    <w:rsid w:val="006A5C4E"/>
    <w:rsid w:val="00744E60"/>
    <w:rsid w:val="00760CEC"/>
    <w:rsid w:val="00872F43"/>
    <w:rsid w:val="00880ADB"/>
    <w:rsid w:val="008865C7"/>
    <w:rsid w:val="008F56ED"/>
    <w:rsid w:val="00980D6F"/>
    <w:rsid w:val="00A55094"/>
    <w:rsid w:val="00A778CC"/>
    <w:rsid w:val="00AF1C83"/>
    <w:rsid w:val="00B11701"/>
    <w:rsid w:val="00B33D9D"/>
    <w:rsid w:val="00B57297"/>
    <w:rsid w:val="00C05A63"/>
    <w:rsid w:val="00C53B85"/>
    <w:rsid w:val="00C95C59"/>
    <w:rsid w:val="00CC6DAD"/>
    <w:rsid w:val="00CF6E82"/>
    <w:rsid w:val="00D26347"/>
    <w:rsid w:val="00D5061F"/>
    <w:rsid w:val="00D55CB8"/>
    <w:rsid w:val="00DF71CB"/>
    <w:rsid w:val="00F8746C"/>
    <w:rsid w:val="00F958EE"/>
    <w:rsid w:val="00FB187C"/>
    <w:rsid w:val="00FB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297"/>
    <w:rPr>
      <w:rFonts w:ascii="Tahoma" w:hAnsi="Tahoma" w:cs="Tahoma"/>
      <w:sz w:val="16"/>
      <w:szCs w:val="16"/>
    </w:rPr>
  </w:style>
  <w:style w:type="paragraph" w:customStyle="1" w:styleId="ConsPlusTitle">
    <w:name w:val="ConsPlusTitle"/>
    <w:rsid w:val="00B572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572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729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1AD7168A3847674F3202603CBD0364AF5E9746740167FDB18964BFC1D8D11E9E74080285CC1DA7721288BE247711718F543F3931CB9477486FCB0UFT9L" TargetMode="External"/><Relationship Id="rId3" Type="http://schemas.openxmlformats.org/officeDocument/2006/relationships/settings" Target="settings.xml"/><Relationship Id="rId7" Type="http://schemas.openxmlformats.org/officeDocument/2006/relationships/hyperlink" Target="consultantplus://offline/ref=B741AD7168A3847674F3202603CBD0364AF5E9746740167FDB18964BFC1D8D11E9E74080285CC1DA7721288AE647711718F543F3931CB9477486FCB0UFT9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741AD7168A3847674F33E2B15A78E3C49FCB67161471B2F8648901CA34D8B44A9A746D56B18CEDF742B74D9A61928465EBE4FF28F00B844U6T8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23</cp:revision>
  <cp:lastPrinted>2022-11-25T06:40:00Z</cp:lastPrinted>
  <dcterms:created xsi:type="dcterms:W3CDTF">2022-11-11T07:03:00Z</dcterms:created>
  <dcterms:modified xsi:type="dcterms:W3CDTF">2022-12-01T11:30:00Z</dcterms:modified>
</cp:coreProperties>
</file>