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</w:rPr>
      </w:pPr>
      <w:r>
        <w:rPr/>
      </w:r>
    </w:p>
    <w:p>
      <w:pPr>
        <w:pStyle w:val="Normal"/>
        <w:tabs>
          <w:tab w:val="clear" w:pos="708"/>
          <w:tab w:val="left" w:pos="6257" w:leader="none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257" w:leader="none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6257" w:leader="none"/>
        </w:tabs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Normal"/>
        <w:spacing w:lineRule="exact" w:line="240"/>
        <w:jc w:val="center"/>
        <w:rPr/>
      </w:pPr>
      <w:r>
        <w:rPr>
          <w:rFonts w:eastAsia="Calibri"/>
          <w:sz w:val="28"/>
          <w:szCs w:val="28"/>
          <w:lang w:eastAsia="ru-RU"/>
        </w:rPr>
        <w:t xml:space="preserve">Победитель конкурса заявок  </w:t>
      </w:r>
      <w:r>
        <w:rPr>
          <w:rFonts w:eastAsia="Calibri"/>
          <w:sz w:val="28"/>
          <w:szCs w:val="28"/>
          <w:lang w:eastAsia="en-US"/>
        </w:rPr>
        <w:t xml:space="preserve">на право получения за счет средств бюджета Курского муниципального округа Ставропольского края субсидии на финансовое обеспечение затрат на поддержку социально ориентированных некоммерческих организаций, реализующих социальные проекты </w:t>
      </w:r>
    </w:p>
    <w:p>
      <w:pPr>
        <w:pStyle w:val="Normal"/>
        <w:spacing w:lineRule="exact" w:line="2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Курском муниципальном округе Ставропольского края</w:t>
      </w:r>
    </w:p>
    <w:p>
      <w:pPr>
        <w:pStyle w:val="Normal"/>
        <w:spacing w:lineRule="exact" w:line="240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</w:r>
    </w:p>
    <w:tbl>
      <w:tblPr>
        <w:tblW w:w="9418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6236"/>
        <w:gridCol w:w="3181"/>
      </w:tblGrid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сокращенное наименование некоммерческой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Курская МО ВОИ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организационно-правовая форма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Общественная организация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вышестоящая организация (если таковая имеется), ее наименование и местонахождение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СКО ВОИ город Ставрополь, ул. Ленина 369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22.03.2000 г.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дата внесения записи о создании в единый государственный реестр юридических лиц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22.03.2000 г.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1022600001797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Курская, пер. Школьный дом 12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Курская, пер. Школьный дом 12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телефон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 (87964) 6-30-96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сайт в сети «интернет»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https://kurskiy26.gosuslugi.ru/</w:t>
            </w:r>
          </w:p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 размещается на официальном сайте АКМО СК</w:t>
            </w:r>
          </w:p>
        </w:tc>
      </w:tr>
      <w:tr>
        <w:trPr>
          <w:trHeight w:val="653" w:hRule="atLeast"/>
        </w:trPr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invalidi.akmo@yandex.ru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описание кадрового потенциала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  <w:r>
              <w:rPr>
                <w:sz w:val="28"/>
                <w:szCs w:val="28"/>
                <w:lang w:eastAsia="ru-RU"/>
              </w:rPr>
              <w:t>1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численность членов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</w:t>
            </w:r>
            <w:r>
              <w:rPr>
                <w:sz w:val="28"/>
                <w:szCs w:val="28"/>
                <w:lang w:eastAsia="ru-RU"/>
              </w:rPr>
              <w:t>265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должности руководителя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председатель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фамилия, имя, отчество руководителя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Романычева Лидия Ивановна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телефон руководителя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8-905-445-74-67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перечень первичных организаций, расположенных на территории Курского муниципального округа, входящих в состав организации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</w:t>
            </w:r>
            <w:r>
              <w:rPr>
                <w:sz w:val="28"/>
                <w:szCs w:val="28"/>
                <w:lang w:eastAsia="ru-RU"/>
              </w:rPr>
              <w:t>12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8"/>
                <w:szCs w:val="28"/>
                <w:lang w:eastAsia="ru-RU"/>
              </w:rPr>
              <w:t xml:space="preserve">виды  деятельности организации  по </w:t>
            </w:r>
            <w:hyperlink r:id="rId2">
              <w:r>
                <w:rPr>
                  <w:color w:val="000000"/>
                  <w:sz w:val="28"/>
                  <w:szCs w:val="28"/>
                  <w:lang w:eastAsia="ru-RU"/>
                </w:rPr>
                <w:t>ОКВЭД</w:t>
              </w:r>
            </w:hyperlink>
            <w:r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заявленные на субсидирование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94.99 деятельность прочих общественных организаций и некоммерческих организаций, кроме религиозных и политических организаций</w:t>
            </w:r>
          </w:p>
        </w:tc>
      </w:tr>
      <w:tr>
        <w:trPr/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потребность денежных средств на 2024 год в сумме: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>50000 рублей</w:t>
            </w:r>
          </w:p>
        </w:tc>
      </w:tr>
    </w:tbl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1. Социальный  проект  «Протяни руку добра»,  приуроченный к празднованию международного «Дня инвалидов» Курской районной местной организации Ставропольского края Общероссийской общественной организации «Всероссийское  общество инвалидов»,  сокращенное название  Курская  МО ВОИ.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2. Мы создаем социальный проект, который поможет решить проблему преодоления комплексов,  формирование новых  знакомств,  участия в культурно-массовых мероприятиях.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Проявление помощи и милосердия по отношению к людям с инвалидностью  требует особого внимание.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 xml:space="preserve">Социальный проект представляет собой цикл социально  -реабилитационных и культурно массовых- мероприятии,  направленных на повышение социальной и творческой активности людей с ограниченными  возможностями здоровья. 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 xml:space="preserve">Основная идея  социального проекта состоит  том,  что программа его предусматривает  комплекс мероприятий по социальной  адаптации инвалидов и их семей </w:t>
        <w:tab/>
        <w:t>в обществе, по  вовлечению их в  активную, независимую жизнь через комплекс мероприятий психологической социальной и физической реабилитации. Выполнение программы мероприятий социального проекта будет способствовать пропаганде здорового образа жизни, повышению духовно-нравственной культуры, избавлению от дурных привычек,  употреблению алкоголя и наркотических средств. Для этого особое внимание уделяется проведению Всероссийского праздника  «День инвалидов».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Этапы проведения мероприятий: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1. В преддверии празднования «Дня инвалидов» поздравление  первичных организаций  ВОИ и инвалидов  с тяжелыми  ограниченными  возможностями на дому.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2. Организация и проведение спортивных соревнований с вручением грамот и призов.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3. Организация посещения выставки декоративно-прикладного  искусства (выставка работ представленная инвалидами).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4. Торжественное мероприятие, посвященное Дню инвалидов с участием хора ветеранов и инвалидов.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ab/>
        <w:tab/>
        <w:t xml:space="preserve"> 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Проектом охвачено 50  человек инвалидов разного  возраста и разной степени тяжести инвалидности. Из них  инвалидов</w:t>
        <w:tab/>
        <w:t xml:space="preserve"> 1 группы -5 человек,  2 группы – 28 человек,  3 группы 17 человек.</w:t>
        <w:tab/>
        <w:tab/>
        <w:tab/>
        <w:tab/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4. Срок реализации  социального  проекта с 01.10.2024 по 03.12.2024 года.</w:t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/>
      </w:pPr>
      <w:r>
        <w:rPr>
          <w:sz w:val="28"/>
          <w:szCs w:val="28"/>
        </w:rPr>
        <w:t>5. Основание  социальной  значимости социального проекта состоит в реабилитации инвалидов, придаче уверенности в себе и к желанию  участвовать в той или иной деятельности: ( волонтерство,  участие в хоре, поездки на экскурсии  т.д.).</w:t>
        <w:tab/>
        <w:tab/>
        <w:tab/>
        <w:tab/>
        <w:tab/>
      </w:r>
    </w:p>
    <w:p>
      <w:pPr>
        <w:pStyle w:val="ListParagraph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 xml:space="preserve">6. Целевые группы  социального проекта  это:                </w:t>
        <w:tab/>
        <w:tab/>
        <w:tab/>
        <w:t xml:space="preserve">                                                - инвалиды, 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</w:rPr>
        <w:t>- инвалиды с ограниченными возможностями здоровья.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7. Цели и задачи социального проекта комплексная социально-культурная реабилитация через творчество  и организация их  активного  досуга.</w:t>
      </w:r>
    </w:p>
    <w:p>
      <w:pPr>
        <w:pStyle w:val="Normal"/>
        <w:widowControl w:val="false"/>
        <w:spacing w:lineRule="auto" w:line="240" w:before="0" w:after="0"/>
        <w:ind w:left="0" w:righ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Преодоление  одиночества, страха  перед болезнью, увеличение их востребованности и утверждения общения с другими людьми. Привлечь внимание к проблемам  гражданам  с  ограниченными  возможностям, представителей законодательной  власти района широких слоев населения благотворителей,  спонсоров.</w:t>
      </w:r>
    </w:p>
    <w:sectPr>
      <w:type w:val="nextPage"/>
      <w:pgSz w:w="11906" w:h="16838"/>
      <w:pgMar w:left="1985" w:right="567" w:header="0" w:top="567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1" w:customStyle="1">
    <w:name w:val="Основной шрифт абзаца2"/>
    <w:qFormat/>
    <w:rsid w:val="00bd66ef"/>
    <w:rPr/>
  </w:style>
  <w:style w:type="character" w:styleId="AbsatzStandardschriftart" w:customStyle="1">
    <w:name w:val="Absatz-Standardschriftart"/>
    <w:qFormat/>
    <w:rsid w:val="00bd66ef"/>
    <w:rPr/>
  </w:style>
  <w:style w:type="character" w:styleId="WWAbsatzStandardschriftart" w:customStyle="1">
    <w:name w:val="WW-Absatz-Standardschriftart"/>
    <w:qFormat/>
    <w:rsid w:val="00bd66ef"/>
    <w:rPr/>
  </w:style>
  <w:style w:type="character" w:styleId="WWAbsatzStandardschriftart1" w:customStyle="1">
    <w:name w:val="WW-Absatz-Standardschriftart1"/>
    <w:qFormat/>
    <w:rsid w:val="00bd66ef"/>
    <w:rPr/>
  </w:style>
  <w:style w:type="character" w:styleId="WWAbsatzStandardschriftart11" w:customStyle="1">
    <w:name w:val="WW-Absatz-Standardschriftart11"/>
    <w:qFormat/>
    <w:rsid w:val="00bd66ef"/>
    <w:rPr/>
  </w:style>
  <w:style w:type="character" w:styleId="11" w:customStyle="1">
    <w:name w:val="Основной шрифт абзаца1"/>
    <w:qFormat/>
    <w:rsid w:val="00bd66ef"/>
    <w:rPr/>
  </w:style>
  <w:style w:type="character" w:styleId="Pagenumber">
    <w:name w:val="page number"/>
    <w:basedOn w:val="1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Привязка сноски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Style11" w:customStyle="1">
    <w:name w:val="Интернет-ссылка"/>
    <w:basedOn w:val="DefaultParagraphFont"/>
    <w:rsid w:val="00f03040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Style13">
    <w:name w:val="Выделение жирным"/>
    <w:qFormat/>
    <w:rPr>
      <w:b/>
      <w:bCs/>
    </w:rPr>
  </w:style>
  <w:style w:type="paragraph" w:styleId="Style14" w:customStyle="1">
    <w:name w:val="Заголовок"/>
    <w:basedOn w:val="Normal"/>
    <w:next w:val="Style15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15">
    <w:name w:val="Body Text"/>
    <w:basedOn w:val="Normal"/>
    <w:rsid w:val="00bd66ef"/>
    <w:pPr>
      <w:jc w:val="both"/>
    </w:pPr>
    <w:rPr>
      <w:sz w:val="28"/>
    </w:rPr>
  </w:style>
  <w:style w:type="paragraph" w:styleId="Style16">
    <w:name w:val="List"/>
    <w:basedOn w:val="Style15"/>
    <w:rsid w:val="00bd66ef"/>
    <w:pPr/>
    <w:rPr>
      <w:rFonts w:ascii="Arial" w:hAnsi="Arial"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next w:val="Style23"/>
    <w:qFormat/>
    <w:rsid w:val="00bd66ef"/>
    <w:pPr>
      <w:jc w:val="center"/>
    </w:pPr>
    <w:rPr>
      <w:sz w:val="28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2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Style22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Subtitle"/>
    <w:basedOn w:val="Style14"/>
    <w:next w:val="Style15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Style24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5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7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Style28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9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30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10505BA0559849D0AB50995C9AD12E14A026F3940EBC44CE938FE8B4B323A662F343D7937C31D7D50EACE923329TAJ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LibreOffice/7.1.8.1$Linux_X86_64 LibreOffice_project/e1f30c802c3269a1d052614453f260e49458c82c</Application>
  <AppVersion>15.0000</AppVersion>
  <Pages>3</Pages>
  <Words>526</Words>
  <Characters>3941</Characters>
  <CharactersWithSpaces>4577</CharactersWithSpaces>
  <Paragraphs>59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2024-11-13T15:34:50Z</cp:lastPrinted>
  <dcterms:modified xsi:type="dcterms:W3CDTF">2024-11-13T15:34:52Z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