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854" w:rsidRPr="00EA3854" w:rsidRDefault="00EA3854" w:rsidP="000B51E2">
      <w:pPr>
        <w:tabs>
          <w:tab w:val="left" w:pos="9355"/>
        </w:tabs>
        <w:ind w:right="-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Отчет о выполнении </w:t>
      </w:r>
      <w:proofErr w:type="gramStart"/>
      <w:r>
        <w:rPr>
          <w:rFonts w:ascii="Times New Roman" w:eastAsia="Times New Roman" w:hAnsi="Times New Roman" w:cs="Times New Roman"/>
          <w:b/>
          <w:sz w:val="28"/>
          <w:szCs w:val="28"/>
          <w:lang w:eastAsia="ru-RU"/>
        </w:rPr>
        <w:t>мероприятий стратегии социально</w:t>
      </w:r>
      <w:r w:rsidR="000B51E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экономического развития Курского </w:t>
      </w:r>
      <w:r w:rsidR="00EA094F">
        <w:rPr>
          <w:rFonts w:ascii="Times New Roman" w:eastAsia="Times New Roman" w:hAnsi="Times New Roman" w:cs="Times New Roman"/>
          <w:b/>
          <w:sz w:val="28"/>
          <w:szCs w:val="28"/>
          <w:lang w:eastAsia="ru-RU"/>
        </w:rPr>
        <w:t xml:space="preserve">муниципального района </w:t>
      </w:r>
      <w:r>
        <w:rPr>
          <w:rFonts w:ascii="Times New Roman" w:eastAsia="Times New Roman" w:hAnsi="Times New Roman" w:cs="Times New Roman"/>
          <w:b/>
          <w:sz w:val="28"/>
          <w:szCs w:val="28"/>
          <w:lang w:eastAsia="ru-RU"/>
        </w:rPr>
        <w:t>Ставропольского края</w:t>
      </w:r>
      <w:proofErr w:type="gramEnd"/>
      <w:r>
        <w:rPr>
          <w:rFonts w:ascii="Times New Roman" w:eastAsia="Times New Roman" w:hAnsi="Times New Roman" w:cs="Times New Roman"/>
          <w:b/>
          <w:sz w:val="28"/>
          <w:szCs w:val="28"/>
          <w:lang w:eastAsia="ru-RU"/>
        </w:rPr>
        <w:t xml:space="preserve"> на период до 2025 года</w:t>
      </w:r>
      <w:r w:rsidR="00EA094F">
        <w:rPr>
          <w:rFonts w:ascii="Times New Roman" w:eastAsia="Times New Roman" w:hAnsi="Times New Roman" w:cs="Times New Roman"/>
          <w:b/>
          <w:sz w:val="28"/>
          <w:szCs w:val="28"/>
          <w:lang w:eastAsia="ru-RU"/>
        </w:rPr>
        <w:t xml:space="preserve"> за 2017 год</w:t>
      </w:r>
    </w:p>
    <w:p w:rsidR="00EA3854" w:rsidRDefault="00EA3854" w:rsidP="00EA094F">
      <w:pPr>
        <w:tabs>
          <w:tab w:val="left" w:pos="9355"/>
        </w:tabs>
        <w:ind w:right="-6"/>
        <w:jc w:val="center"/>
        <w:rPr>
          <w:rFonts w:ascii="Times New Roman" w:eastAsia="Times New Roman" w:hAnsi="Times New Roman" w:cs="Times New Roman"/>
          <w:sz w:val="28"/>
          <w:szCs w:val="28"/>
          <w:lang w:eastAsia="ru-RU"/>
        </w:rPr>
      </w:pPr>
    </w:p>
    <w:p w:rsidR="00CC02B4" w:rsidRPr="00CC02B4" w:rsidRDefault="00CC02B4" w:rsidP="00EA3854">
      <w:pPr>
        <w:tabs>
          <w:tab w:val="left" w:pos="9355"/>
        </w:tabs>
        <w:ind w:right="-6"/>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На 01 января 2018 года численность населения района составляет 54</w:t>
      </w:r>
      <w:r w:rsidR="008C767B" w:rsidRPr="00EA3854">
        <w:rPr>
          <w:rFonts w:ascii="Times New Roman" w:eastAsia="Times New Roman" w:hAnsi="Times New Roman" w:cs="Times New Roman"/>
          <w:sz w:val="28"/>
          <w:szCs w:val="28"/>
          <w:lang w:eastAsia="ru-RU"/>
        </w:rPr>
        <w:t>261</w:t>
      </w:r>
      <w:r w:rsidRPr="00CC02B4">
        <w:rPr>
          <w:rFonts w:ascii="Times New Roman" w:eastAsia="Times New Roman" w:hAnsi="Times New Roman" w:cs="Times New Roman"/>
          <w:sz w:val="28"/>
          <w:szCs w:val="28"/>
          <w:lang w:eastAsia="ru-RU"/>
        </w:rPr>
        <w:t xml:space="preserve"> человек.</w:t>
      </w:r>
      <w:bookmarkStart w:id="0" w:name="_GoBack"/>
      <w:bookmarkEnd w:id="0"/>
    </w:p>
    <w:p w:rsidR="00CC02B4" w:rsidRPr="00CC02B4" w:rsidRDefault="008C767B" w:rsidP="00EA3854">
      <w:pPr>
        <w:tabs>
          <w:tab w:val="left" w:pos="9355"/>
        </w:tabs>
        <w:ind w:right="-6"/>
        <w:jc w:val="both"/>
        <w:rPr>
          <w:rFonts w:ascii="Times New Roman" w:eastAsia="Times New Roman" w:hAnsi="Times New Roman" w:cs="Times New Roman"/>
          <w:sz w:val="28"/>
          <w:szCs w:val="28"/>
          <w:lang w:eastAsia="ru-RU"/>
        </w:rPr>
      </w:pPr>
      <w:r w:rsidRPr="00EA3854">
        <w:rPr>
          <w:rFonts w:ascii="Times New Roman" w:eastAsia="Times New Roman" w:hAnsi="Times New Roman" w:cs="Times New Roman"/>
          <w:sz w:val="28"/>
          <w:szCs w:val="28"/>
          <w:lang w:eastAsia="ru-RU"/>
        </w:rPr>
        <w:t>За</w:t>
      </w:r>
      <w:r w:rsidR="00CC02B4" w:rsidRPr="00CC02B4">
        <w:rPr>
          <w:rFonts w:ascii="Times New Roman" w:eastAsia="Times New Roman" w:hAnsi="Times New Roman" w:cs="Times New Roman"/>
          <w:sz w:val="28"/>
          <w:szCs w:val="28"/>
          <w:lang w:eastAsia="ru-RU"/>
        </w:rPr>
        <w:t xml:space="preserve"> 2017 год родилось </w:t>
      </w:r>
      <w:r w:rsidRPr="00EA3854">
        <w:rPr>
          <w:rFonts w:ascii="Times New Roman" w:eastAsia="Times New Roman" w:hAnsi="Times New Roman" w:cs="Times New Roman"/>
          <w:sz w:val="28"/>
          <w:szCs w:val="28"/>
          <w:lang w:eastAsia="ru-RU"/>
        </w:rPr>
        <w:t>721</w:t>
      </w:r>
      <w:r w:rsidR="00CC02B4" w:rsidRPr="00CC02B4">
        <w:rPr>
          <w:rFonts w:ascii="Times New Roman" w:eastAsia="Times New Roman" w:hAnsi="Times New Roman" w:cs="Times New Roman"/>
          <w:sz w:val="28"/>
          <w:szCs w:val="28"/>
          <w:lang w:eastAsia="ru-RU"/>
        </w:rPr>
        <w:t xml:space="preserve"> детей, что составляет </w:t>
      </w:r>
      <w:r w:rsidRPr="00EA3854">
        <w:rPr>
          <w:rFonts w:ascii="Times New Roman" w:eastAsia="Times New Roman" w:hAnsi="Times New Roman" w:cs="Times New Roman"/>
          <w:sz w:val="28"/>
          <w:szCs w:val="28"/>
          <w:lang w:eastAsia="ru-RU"/>
        </w:rPr>
        <w:t>9</w:t>
      </w:r>
      <w:r w:rsidR="00CC02B4" w:rsidRPr="00CC02B4">
        <w:rPr>
          <w:rFonts w:ascii="Times New Roman" w:eastAsia="Times New Roman" w:hAnsi="Times New Roman" w:cs="Times New Roman"/>
          <w:sz w:val="28"/>
          <w:szCs w:val="28"/>
          <w:lang w:eastAsia="ru-RU"/>
        </w:rPr>
        <w:t>4,2  % от уровня 2016 года (7</w:t>
      </w:r>
      <w:r w:rsidRPr="00EA3854">
        <w:rPr>
          <w:rFonts w:ascii="Times New Roman" w:eastAsia="Times New Roman" w:hAnsi="Times New Roman" w:cs="Times New Roman"/>
          <w:sz w:val="28"/>
          <w:szCs w:val="28"/>
          <w:lang w:eastAsia="ru-RU"/>
        </w:rPr>
        <w:t>65</w:t>
      </w:r>
      <w:r w:rsidR="00CC02B4" w:rsidRPr="00CC02B4">
        <w:rPr>
          <w:rFonts w:ascii="Times New Roman" w:eastAsia="Times New Roman" w:hAnsi="Times New Roman" w:cs="Times New Roman"/>
          <w:sz w:val="28"/>
          <w:szCs w:val="28"/>
          <w:lang w:eastAsia="ru-RU"/>
        </w:rPr>
        <w:t xml:space="preserve"> детей). За текущий период умерло 4</w:t>
      </w:r>
      <w:r w:rsidRPr="00EA3854">
        <w:rPr>
          <w:rFonts w:ascii="Times New Roman" w:eastAsia="Times New Roman" w:hAnsi="Times New Roman" w:cs="Times New Roman"/>
          <w:sz w:val="28"/>
          <w:szCs w:val="28"/>
          <w:lang w:eastAsia="ru-RU"/>
        </w:rPr>
        <w:t>72</w:t>
      </w:r>
      <w:r w:rsidR="00CC02B4" w:rsidRPr="00CC02B4">
        <w:rPr>
          <w:rFonts w:ascii="Times New Roman" w:eastAsia="Times New Roman" w:hAnsi="Times New Roman" w:cs="Times New Roman"/>
          <w:sz w:val="28"/>
          <w:szCs w:val="28"/>
          <w:lang w:eastAsia="ru-RU"/>
        </w:rPr>
        <w:t xml:space="preserve"> человек, что составляет 8</w:t>
      </w:r>
      <w:r w:rsidRPr="00EA3854">
        <w:rPr>
          <w:rFonts w:ascii="Times New Roman" w:eastAsia="Times New Roman" w:hAnsi="Times New Roman" w:cs="Times New Roman"/>
          <w:sz w:val="28"/>
          <w:szCs w:val="28"/>
          <w:lang w:eastAsia="ru-RU"/>
        </w:rPr>
        <w:t>9</w:t>
      </w:r>
      <w:r w:rsidR="00CC02B4" w:rsidRPr="00CC02B4">
        <w:rPr>
          <w:rFonts w:ascii="Times New Roman" w:eastAsia="Times New Roman" w:hAnsi="Times New Roman" w:cs="Times New Roman"/>
          <w:sz w:val="28"/>
          <w:szCs w:val="28"/>
          <w:lang w:eastAsia="ru-RU"/>
        </w:rPr>
        <w:t>,</w:t>
      </w:r>
      <w:r w:rsidRPr="00EA3854">
        <w:rPr>
          <w:rFonts w:ascii="Times New Roman" w:eastAsia="Times New Roman" w:hAnsi="Times New Roman" w:cs="Times New Roman"/>
          <w:sz w:val="28"/>
          <w:szCs w:val="28"/>
          <w:lang w:eastAsia="ru-RU"/>
        </w:rPr>
        <w:t>1</w:t>
      </w:r>
      <w:r w:rsidR="00CC02B4" w:rsidRPr="00CC02B4">
        <w:rPr>
          <w:rFonts w:ascii="Times New Roman" w:eastAsia="Times New Roman" w:hAnsi="Times New Roman" w:cs="Times New Roman"/>
          <w:sz w:val="28"/>
          <w:szCs w:val="28"/>
          <w:lang w:eastAsia="ru-RU"/>
        </w:rPr>
        <w:t xml:space="preserve"> % от уровня 2016 года (53</w:t>
      </w:r>
      <w:r w:rsidRPr="00EA3854">
        <w:rPr>
          <w:rFonts w:ascii="Times New Roman" w:eastAsia="Times New Roman" w:hAnsi="Times New Roman" w:cs="Times New Roman"/>
          <w:sz w:val="28"/>
          <w:szCs w:val="28"/>
          <w:lang w:eastAsia="ru-RU"/>
        </w:rPr>
        <w:t>0</w:t>
      </w:r>
      <w:r w:rsidR="00CC02B4" w:rsidRPr="00CC02B4">
        <w:rPr>
          <w:rFonts w:ascii="Times New Roman" w:eastAsia="Times New Roman" w:hAnsi="Times New Roman" w:cs="Times New Roman"/>
          <w:sz w:val="28"/>
          <w:szCs w:val="28"/>
          <w:lang w:eastAsia="ru-RU"/>
        </w:rPr>
        <w:t xml:space="preserve">человека). Естественный прирост составляет </w:t>
      </w:r>
      <w:r w:rsidRPr="00EA3854">
        <w:rPr>
          <w:rFonts w:ascii="Times New Roman" w:eastAsia="Times New Roman" w:hAnsi="Times New Roman" w:cs="Times New Roman"/>
          <w:sz w:val="28"/>
          <w:szCs w:val="28"/>
          <w:lang w:eastAsia="ru-RU"/>
        </w:rPr>
        <w:t>249</w:t>
      </w:r>
      <w:r w:rsidR="00CC02B4" w:rsidRPr="00CC02B4">
        <w:rPr>
          <w:rFonts w:ascii="Times New Roman" w:eastAsia="Times New Roman" w:hAnsi="Times New Roman" w:cs="Times New Roman"/>
          <w:sz w:val="28"/>
          <w:szCs w:val="28"/>
          <w:lang w:eastAsia="ru-RU"/>
        </w:rPr>
        <w:t xml:space="preserve"> человек.</w:t>
      </w:r>
    </w:p>
    <w:p w:rsidR="00CC02B4" w:rsidRPr="00CC02B4" w:rsidRDefault="008C767B" w:rsidP="00EA3854">
      <w:pPr>
        <w:tabs>
          <w:tab w:val="left" w:pos="9355"/>
        </w:tabs>
        <w:jc w:val="both"/>
        <w:rPr>
          <w:rFonts w:ascii="Times New Roman" w:eastAsia="Cambria" w:hAnsi="Times New Roman" w:cs="Times New Roman"/>
          <w:sz w:val="28"/>
          <w:szCs w:val="28"/>
          <w:lang w:eastAsia="ru-RU"/>
        </w:rPr>
      </w:pPr>
      <w:r w:rsidRPr="00EA3854">
        <w:rPr>
          <w:rFonts w:ascii="Times New Roman" w:eastAsia="Cambria" w:hAnsi="Times New Roman" w:cs="Times New Roman"/>
          <w:sz w:val="28"/>
          <w:szCs w:val="28"/>
          <w:lang w:eastAsia="ru-RU"/>
        </w:rPr>
        <w:t>Н</w:t>
      </w:r>
      <w:r w:rsidR="00CC02B4" w:rsidRPr="00CC02B4">
        <w:rPr>
          <w:rFonts w:ascii="Times New Roman" w:eastAsia="Cambria" w:hAnsi="Times New Roman" w:cs="Times New Roman"/>
          <w:sz w:val="28"/>
          <w:szCs w:val="28"/>
          <w:lang w:eastAsia="ru-RU"/>
        </w:rPr>
        <w:t>а постоянное место жительства в район прибыло 1</w:t>
      </w:r>
      <w:r w:rsidRPr="00EA3854">
        <w:rPr>
          <w:rFonts w:ascii="Times New Roman" w:eastAsia="Cambria" w:hAnsi="Times New Roman" w:cs="Times New Roman"/>
          <w:sz w:val="28"/>
          <w:szCs w:val="28"/>
          <w:lang w:eastAsia="ru-RU"/>
        </w:rPr>
        <w:t>632</w:t>
      </w:r>
      <w:r w:rsidR="00CC02B4" w:rsidRPr="00CC02B4">
        <w:rPr>
          <w:rFonts w:ascii="Times New Roman" w:eastAsia="Cambria" w:hAnsi="Times New Roman" w:cs="Times New Roman"/>
          <w:sz w:val="28"/>
          <w:szCs w:val="28"/>
          <w:lang w:eastAsia="ru-RU"/>
        </w:rPr>
        <w:t xml:space="preserve"> человек (за 2016 год 1831 человек), выбыло 1</w:t>
      </w:r>
      <w:r w:rsidRPr="00EA3854">
        <w:rPr>
          <w:rFonts w:ascii="Times New Roman" w:eastAsia="Cambria" w:hAnsi="Times New Roman" w:cs="Times New Roman"/>
          <w:sz w:val="28"/>
          <w:szCs w:val="28"/>
          <w:lang w:eastAsia="ru-RU"/>
        </w:rPr>
        <w:t>689</w:t>
      </w:r>
      <w:r w:rsidR="00CC02B4" w:rsidRPr="00CC02B4">
        <w:rPr>
          <w:rFonts w:ascii="Times New Roman" w:eastAsia="Cambria" w:hAnsi="Times New Roman" w:cs="Times New Roman"/>
          <w:sz w:val="28"/>
          <w:szCs w:val="28"/>
          <w:lang w:eastAsia="ru-RU"/>
        </w:rPr>
        <w:t xml:space="preserve"> человек (за 2016 год 1532 человека).</w:t>
      </w:r>
      <w:r w:rsidR="00CC02B4" w:rsidRPr="00CC02B4">
        <w:rPr>
          <w:rFonts w:ascii="Times New Roman" w:eastAsia="Cambria" w:hAnsi="Times New Roman" w:cs="Times New Roman"/>
          <w:b/>
          <w:i/>
          <w:sz w:val="28"/>
          <w:szCs w:val="28"/>
          <w:lang w:eastAsia="ru-RU"/>
        </w:rPr>
        <w:t xml:space="preserve"> </w:t>
      </w:r>
      <w:r w:rsidR="00CC02B4" w:rsidRPr="00CC02B4">
        <w:rPr>
          <w:rFonts w:ascii="Times New Roman" w:eastAsia="Cambria" w:hAnsi="Times New Roman" w:cs="Times New Roman"/>
          <w:sz w:val="28"/>
          <w:szCs w:val="28"/>
          <w:lang w:eastAsia="ru-RU"/>
        </w:rPr>
        <w:t>Миграционный отток составил 5</w:t>
      </w:r>
      <w:r w:rsidRPr="00EA3854">
        <w:rPr>
          <w:rFonts w:ascii="Times New Roman" w:eastAsia="Cambria" w:hAnsi="Times New Roman" w:cs="Times New Roman"/>
          <w:sz w:val="28"/>
          <w:szCs w:val="28"/>
          <w:lang w:eastAsia="ru-RU"/>
        </w:rPr>
        <w:t>7</w:t>
      </w:r>
      <w:r w:rsidR="00CC02B4" w:rsidRPr="00CC02B4">
        <w:rPr>
          <w:rFonts w:ascii="Times New Roman" w:eastAsia="Cambria" w:hAnsi="Times New Roman" w:cs="Times New Roman"/>
          <w:sz w:val="28"/>
          <w:szCs w:val="28"/>
          <w:lang w:eastAsia="ru-RU"/>
        </w:rPr>
        <w:t xml:space="preserve"> человек.</w:t>
      </w:r>
    </w:p>
    <w:p w:rsidR="00CC02B4" w:rsidRPr="00CC02B4" w:rsidRDefault="00CC02B4" w:rsidP="00EA3854">
      <w:pPr>
        <w:tabs>
          <w:tab w:val="left" w:pos="9355"/>
        </w:tabs>
        <w:ind w:right="-5"/>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По итогам 2017 года в районе среднемесячная заработная плата в расчете на одного работника составляет 22548,8 рублей или 103,5 % к уровню прошлого года (за 2016 год 21770 рублей). </w:t>
      </w:r>
    </w:p>
    <w:p w:rsidR="00CC02B4" w:rsidRPr="00CC02B4" w:rsidRDefault="00CC02B4" w:rsidP="00EA3854">
      <w:pPr>
        <w:tabs>
          <w:tab w:val="left" w:pos="9355"/>
        </w:tabs>
        <w:ind w:right="-5"/>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Уровень заработной платы в районе остается низким и составляет</w:t>
      </w:r>
      <w:r w:rsidRPr="00CC02B4">
        <w:rPr>
          <w:rFonts w:ascii="Times New Roman" w:eastAsia="Times New Roman" w:hAnsi="Times New Roman" w:cs="Times New Roman"/>
          <w:color w:val="FF0000"/>
          <w:sz w:val="28"/>
          <w:szCs w:val="28"/>
          <w:lang w:eastAsia="ru-RU"/>
        </w:rPr>
        <w:t xml:space="preserve"> </w:t>
      </w:r>
      <w:r w:rsidRPr="00CC02B4">
        <w:rPr>
          <w:rFonts w:ascii="Times New Roman" w:eastAsia="Times New Roman" w:hAnsi="Times New Roman" w:cs="Times New Roman"/>
          <w:sz w:val="28"/>
          <w:szCs w:val="28"/>
          <w:lang w:eastAsia="ru-RU"/>
        </w:rPr>
        <w:t xml:space="preserve">всего 77,3 % от средне краевого показателя - 29140,7 рублей, причиной низкого уровня заработной платы является оплата предприятиями района сотрудникам пониженную заработную плату из-за снижения прибыли. </w:t>
      </w:r>
    </w:p>
    <w:p w:rsidR="00CC02B4" w:rsidRPr="00CC02B4" w:rsidRDefault="00CC02B4" w:rsidP="00EA3854">
      <w:pPr>
        <w:tabs>
          <w:tab w:val="left" w:pos="9355"/>
        </w:tabs>
        <w:ind w:right="-5"/>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Средняя численность работников без внешних совместителей по району в 2017 году составила 6110 человек. </w:t>
      </w:r>
    </w:p>
    <w:p w:rsidR="00CC02B4" w:rsidRPr="00CC02B4" w:rsidRDefault="00CC02B4" w:rsidP="00EA3854">
      <w:pPr>
        <w:tabs>
          <w:tab w:val="left" w:pos="0"/>
        </w:tabs>
        <w:jc w:val="both"/>
        <w:rPr>
          <w:rFonts w:ascii="Times New Roman" w:eastAsia="Times New Roman" w:hAnsi="Times New Roman" w:cs="Times New Roman"/>
          <w:sz w:val="28"/>
          <w:szCs w:val="28"/>
          <w:lang w:eastAsia="ar-SA"/>
        </w:rPr>
      </w:pPr>
      <w:r w:rsidRPr="00CC02B4">
        <w:rPr>
          <w:rFonts w:ascii="Times New Roman" w:eastAsia="Times New Roman" w:hAnsi="Times New Roman" w:cs="Times New Roman"/>
          <w:sz w:val="28"/>
          <w:szCs w:val="28"/>
          <w:lang w:eastAsia="ar-SA"/>
        </w:rPr>
        <w:t>На учете в Управлении ПФР по Курскому району состоит 5211</w:t>
      </w:r>
      <w:r w:rsidRPr="00CC02B4">
        <w:rPr>
          <w:rFonts w:ascii="Times New Roman" w:eastAsia="Times New Roman" w:hAnsi="Times New Roman" w:cs="Times New Roman"/>
          <w:color w:val="FF0000"/>
          <w:sz w:val="28"/>
          <w:szCs w:val="28"/>
          <w:lang w:eastAsia="ar-SA"/>
        </w:rPr>
        <w:t xml:space="preserve"> </w:t>
      </w:r>
      <w:r w:rsidRPr="00CC02B4">
        <w:rPr>
          <w:rFonts w:ascii="Times New Roman" w:eastAsia="Times New Roman" w:hAnsi="Times New Roman" w:cs="Times New Roman"/>
          <w:sz w:val="28"/>
          <w:szCs w:val="28"/>
          <w:lang w:eastAsia="ar-SA"/>
        </w:rPr>
        <w:t xml:space="preserve">получателей пенсии, </w:t>
      </w:r>
      <w:r w:rsidRPr="00CC02B4">
        <w:rPr>
          <w:rFonts w:ascii="Times New Roman" w:eastAsia="Times New Roman" w:hAnsi="Times New Roman" w:cs="Times New Roman"/>
          <w:sz w:val="28"/>
          <w:szCs w:val="28"/>
          <w:lang w:eastAsia="ru-RU"/>
        </w:rPr>
        <w:t>средний размер пенсии в районе составляет</w:t>
      </w:r>
      <w:r w:rsidRPr="00CC02B4">
        <w:rPr>
          <w:rFonts w:ascii="Times New Roman" w:eastAsia="Times New Roman" w:hAnsi="Times New Roman" w:cs="Times New Roman"/>
          <w:color w:val="FF0000"/>
          <w:sz w:val="28"/>
          <w:szCs w:val="28"/>
          <w:lang w:eastAsia="ru-RU"/>
        </w:rPr>
        <w:t xml:space="preserve"> </w:t>
      </w:r>
      <w:r w:rsidRPr="00CC02B4">
        <w:rPr>
          <w:rFonts w:ascii="Times New Roman" w:eastAsia="Times New Roman" w:hAnsi="Times New Roman" w:cs="Times New Roman"/>
          <w:sz w:val="28"/>
          <w:szCs w:val="28"/>
          <w:lang w:eastAsia="ru-RU"/>
        </w:rPr>
        <w:t>12022 рублей  или 103,0 % к аналогичному уровню прошлого года (за 2016 год  11560 рублей).</w:t>
      </w:r>
      <w:r w:rsidRPr="00CC02B4">
        <w:rPr>
          <w:rFonts w:ascii="Times New Roman" w:eastAsia="Times New Roman" w:hAnsi="Times New Roman" w:cs="Times New Roman"/>
          <w:sz w:val="28"/>
          <w:szCs w:val="28"/>
          <w:lang w:eastAsia="ar-SA"/>
        </w:rPr>
        <w:t xml:space="preserve"> </w:t>
      </w:r>
    </w:p>
    <w:p w:rsidR="00CC02B4" w:rsidRPr="00CC02B4" w:rsidRDefault="00CC02B4" w:rsidP="00EA3854">
      <w:pPr>
        <w:tabs>
          <w:tab w:val="left" w:pos="9355"/>
        </w:tabs>
        <w:ind w:right="-6"/>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Численность безработных граждан, состоящих на регистрационном учете, на 01.01.2018 составляет 679 человек с правом получения пособия по безработице, что на 84 человека меньше чем в прошлом году</w:t>
      </w:r>
      <w:r w:rsidRPr="00CC02B4">
        <w:rPr>
          <w:rFonts w:ascii="Times New Roman" w:eastAsia="Times New Roman" w:hAnsi="Times New Roman" w:cs="Times New Roman"/>
          <w:color w:val="FF0000"/>
          <w:sz w:val="28"/>
          <w:szCs w:val="28"/>
          <w:lang w:eastAsia="ru-RU"/>
        </w:rPr>
        <w:t xml:space="preserve"> </w:t>
      </w:r>
      <w:r w:rsidRPr="00CC02B4">
        <w:rPr>
          <w:rFonts w:ascii="Times New Roman" w:eastAsia="Times New Roman" w:hAnsi="Times New Roman" w:cs="Times New Roman"/>
          <w:sz w:val="28"/>
          <w:szCs w:val="28"/>
          <w:lang w:eastAsia="ru-RU"/>
        </w:rPr>
        <w:t>(за 2016 год 763 человек).</w:t>
      </w:r>
    </w:p>
    <w:p w:rsidR="00CC02B4" w:rsidRPr="00CC02B4" w:rsidRDefault="008C767B" w:rsidP="00EA3854">
      <w:pPr>
        <w:tabs>
          <w:tab w:val="left" w:pos="9355"/>
        </w:tabs>
        <w:ind w:right="-6"/>
        <w:jc w:val="both"/>
        <w:rPr>
          <w:rFonts w:ascii="Times New Roman" w:eastAsia="Times New Roman" w:hAnsi="Times New Roman" w:cs="Times New Roman"/>
          <w:sz w:val="28"/>
          <w:szCs w:val="28"/>
          <w:lang w:eastAsia="ru-RU"/>
        </w:rPr>
      </w:pPr>
      <w:r w:rsidRPr="00EA3854">
        <w:rPr>
          <w:rFonts w:ascii="Times New Roman" w:eastAsia="Times New Roman" w:hAnsi="Times New Roman" w:cs="Times New Roman"/>
          <w:sz w:val="28"/>
          <w:szCs w:val="28"/>
          <w:lang w:eastAsia="ru-RU"/>
        </w:rPr>
        <w:t>У</w:t>
      </w:r>
      <w:r w:rsidR="00CC02B4" w:rsidRPr="00CC02B4">
        <w:rPr>
          <w:rFonts w:ascii="Times New Roman" w:eastAsia="Times New Roman" w:hAnsi="Times New Roman" w:cs="Times New Roman"/>
          <w:sz w:val="28"/>
          <w:szCs w:val="28"/>
          <w:lang w:eastAsia="ru-RU"/>
        </w:rPr>
        <w:t>ровень безработицы в районе составил 2,3 %,</w:t>
      </w:r>
      <w:r w:rsidR="00CC02B4" w:rsidRPr="00CC02B4">
        <w:rPr>
          <w:rFonts w:ascii="Times New Roman" w:eastAsia="Times New Roman" w:hAnsi="Times New Roman" w:cs="Times New Roman"/>
          <w:color w:val="FF0000"/>
          <w:sz w:val="28"/>
          <w:szCs w:val="28"/>
          <w:lang w:eastAsia="ru-RU"/>
        </w:rPr>
        <w:t xml:space="preserve"> </w:t>
      </w:r>
      <w:r w:rsidR="00CC02B4" w:rsidRPr="00CC02B4">
        <w:rPr>
          <w:rFonts w:ascii="Times New Roman" w:eastAsia="Times New Roman" w:hAnsi="Times New Roman" w:cs="Times New Roman"/>
          <w:sz w:val="28"/>
          <w:szCs w:val="28"/>
          <w:lang w:eastAsia="ru-RU"/>
        </w:rPr>
        <w:t>по отношению к прошлому году он снизился на 0,2 %, при краевом показателе 1,0%</w:t>
      </w:r>
      <w:r w:rsidRPr="00EA3854">
        <w:rPr>
          <w:rFonts w:ascii="Times New Roman" w:eastAsia="Times New Roman" w:hAnsi="Times New Roman" w:cs="Times New Roman"/>
          <w:sz w:val="28"/>
          <w:szCs w:val="28"/>
          <w:lang w:eastAsia="ru-RU"/>
        </w:rPr>
        <w:t>, т</w:t>
      </w:r>
      <w:r w:rsidR="00CC02B4" w:rsidRPr="00CC02B4">
        <w:rPr>
          <w:rFonts w:ascii="Times New Roman" w:eastAsia="Times New Roman" w:hAnsi="Times New Roman" w:cs="Times New Roman"/>
          <w:sz w:val="28"/>
          <w:szCs w:val="28"/>
          <w:lang w:eastAsia="ru-RU"/>
        </w:rPr>
        <w:t>рудоустроено 383 человека.</w:t>
      </w:r>
    </w:p>
    <w:p w:rsidR="00CC02B4" w:rsidRPr="00CC02B4" w:rsidRDefault="008C767B" w:rsidP="00EA3854">
      <w:pPr>
        <w:jc w:val="both"/>
        <w:rPr>
          <w:rFonts w:ascii="Times New Roman" w:eastAsia="Times New Roman" w:hAnsi="Times New Roman" w:cs="Times New Roman"/>
          <w:sz w:val="28"/>
          <w:szCs w:val="28"/>
          <w:lang w:eastAsia="ru-RU"/>
        </w:rPr>
      </w:pPr>
      <w:r w:rsidRPr="00EA3854">
        <w:rPr>
          <w:rFonts w:ascii="Times New Roman" w:eastAsia="Times New Roman" w:hAnsi="Times New Roman" w:cs="Times New Roman"/>
          <w:color w:val="000000"/>
          <w:sz w:val="28"/>
          <w:szCs w:val="28"/>
          <w:lang w:eastAsia="ru-RU"/>
        </w:rPr>
        <w:t xml:space="preserve">Объем </w:t>
      </w:r>
      <w:r w:rsidR="00CC02B4" w:rsidRPr="00CC02B4">
        <w:rPr>
          <w:rFonts w:ascii="Times New Roman" w:eastAsia="Times New Roman" w:hAnsi="Times New Roman" w:cs="Times New Roman"/>
          <w:color w:val="000000"/>
          <w:sz w:val="28"/>
          <w:szCs w:val="28"/>
          <w:lang w:eastAsia="ru-RU"/>
        </w:rPr>
        <w:t xml:space="preserve">инвестиций  на развитие экономики района предприятиями и организациями всех форм собственности за счет всех источников финансирования по оперативным данным составило </w:t>
      </w:r>
      <w:r w:rsidR="00CC02B4" w:rsidRPr="00CC02B4">
        <w:rPr>
          <w:rFonts w:ascii="Times New Roman" w:eastAsia="Times New Roman" w:hAnsi="Times New Roman" w:cs="Times New Roman"/>
          <w:color w:val="FF0000"/>
          <w:sz w:val="28"/>
          <w:szCs w:val="28"/>
          <w:lang w:eastAsia="ru-RU"/>
        </w:rPr>
        <w:t xml:space="preserve"> </w:t>
      </w:r>
      <w:r w:rsidR="00CC02B4" w:rsidRPr="00CC02B4">
        <w:rPr>
          <w:rFonts w:ascii="Times New Roman" w:eastAsia="Times New Roman" w:hAnsi="Times New Roman" w:cs="Times New Roman"/>
          <w:sz w:val="28"/>
          <w:szCs w:val="28"/>
          <w:lang w:eastAsia="ru-RU"/>
        </w:rPr>
        <w:t>567,9</w:t>
      </w:r>
      <w:r w:rsidR="00CC02B4" w:rsidRPr="00CC02B4">
        <w:rPr>
          <w:rFonts w:ascii="Times New Roman" w:eastAsia="Times New Roman" w:hAnsi="Times New Roman" w:cs="Times New Roman"/>
          <w:color w:val="FF0000"/>
          <w:sz w:val="28"/>
          <w:szCs w:val="28"/>
          <w:lang w:eastAsia="ru-RU"/>
        </w:rPr>
        <w:t xml:space="preserve"> </w:t>
      </w:r>
      <w:r w:rsidR="00CC02B4" w:rsidRPr="00CC02B4">
        <w:rPr>
          <w:rFonts w:ascii="Times New Roman" w:eastAsia="Times New Roman" w:hAnsi="Times New Roman" w:cs="Times New Roman"/>
          <w:color w:val="000000"/>
          <w:sz w:val="28"/>
          <w:szCs w:val="28"/>
          <w:lang w:eastAsia="ru-RU"/>
        </w:rPr>
        <w:t xml:space="preserve"> млн. рублей или 187 %  </w:t>
      </w:r>
      <w:r w:rsidR="00CC02B4" w:rsidRPr="00CC02B4">
        <w:rPr>
          <w:rFonts w:ascii="Times New Roman" w:eastAsia="Times New Roman" w:hAnsi="Times New Roman" w:cs="Times New Roman"/>
          <w:sz w:val="28"/>
          <w:szCs w:val="28"/>
          <w:lang w:eastAsia="ru-RU"/>
        </w:rPr>
        <w:t xml:space="preserve">против аналогичного периода прошлого года (за 2016 год 303,7 млн. рублей). </w:t>
      </w:r>
    </w:p>
    <w:p w:rsidR="00CC02B4" w:rsidRPr="00CC02B4" w:rsidRDefault="00CC02B4" w:rsidP="00EA3854">
      <w:pPr>
        <w:jc w:val="both"/>
        <w:rPr>
          <w:rFonts w:ascii="Times New Roman" w:eastAsia="Times New Roman" w:hAnsi="Times New Roman" w:cs="Times New Roman"/>
          <w:color w:val="000000"/>
          <w:sz w:val="28"/>
          <w:szCs w:val="28"/>
          <w:lang w:eastAsia="ru-RU"/>
        </w:rPr>
      </w:pPr>
      <w:r w:rsidRPr="00CC02B4">
        <w:rPr>
          <w:rFonts w:ascii="Times New Roman" w:eastAsia="Times New Roman" w:hAnsi="Times New Roman" w:cs="Times New Roman"/>
          <w:color w:val="000000"/>
          <w:sz w:val="28"/>
          <w:szCs w:val="28"/>
          <w:lang w:eastAsia="ru-RU"/>
        </w:rPr>
        <w:t>На территории района в 2017 году был реализован инвестиционный п</w:t>
      </w:r>
      <w:r w:rsidR="008C767B" w:rsidRPr="00EA3854">
        <w:rPr>
          <w:rFonts w:ascii="Times New Roman" w:eastAsia="Times New Roman" w:hAnsi="Times New Roman" w:cs="Times New Roman"/>
          <w:color w:val="000000"/>
          <w:sz w:val="28"/>
          <w:szCs w:val="28"/>
          <w:lang w:eastAsia="ru-RU"/>
        </w:rPr>
        <w:t>роект «Орошаемый участок 60 га»,</w:t>
      </w:r>
      <w:r w:rsidRPr="00CC02B4">
        <w:rPr>
          <w:rFonts w:ascii="Times New Roman" w:eastAsia="Times New Roman" w:hAnsi="Times New Roman" w:cs="Times New Roman"/>
          <w:color w:val="000000"/>
          <w:sz w:val="28"/>
          <w:szCs w:val="28"/>
          <w:lang w:eastAsia="ru-RU"/>
        </w:rPr>
        <w:t xml:space="preserve"> инициатор инвестиционного проекта Общество с ограниченной ответственностью семеноводческое хозяйство «Стодеревское». Срок реализации инвестиционного проекта 2015-2017 гг. Созданных рабочих мест на отчетную дату 2 единицы. Стоимость инвестиционного проекта 6,8 млн. рублей. Проект реализован в 2017 году.</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Для стабильного функционирования образовательных учреждений в 2017 году выполнены следующие ремонтные работы:</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работы по замене кровли в МКОУ СОШ № 1 ст. Курской на сумму 5</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205</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46</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реконструкция здания школы под детский сад в селе Серноводском на сумму 21</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595</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18</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здания борцовского зала на сумму 2</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447</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58</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электропроводки в 3 образовательных учреждениях (МКОУ СОШ № 10 ст. Стодеревсксая  38</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02</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 МДОУ № 18 «Аленка» на сумму 1</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297</w:t>
      </w:r>
      <w:r w:rsidR="002034AB" w:rsidRPr="00EA3854">
        <w:rPr>
          <w:rFonts w:ascii="Times New Roman" w:hAnsi="Times New Roman" w:cs="Times New Roman"/>
          <w:sz w:val="28"/>
          <w:szCs w:val="28"/>
        </w:rPr>
        <w:t>,05 тыс.</w:t>
      </w:r>
      <w:r w:rsidRPr="00EA3854">
        <w:rPr>
          <w:rFonts w:ascii="Times New Roman" w:hAnsi="Times New Roman" w:cs="Times New Roman"/>
          <w:sz w:val="28"/>
          <w:szCs w:val="28"/>
        </w:rPr>
        <w:t xml:space="preserve"> руб., Галюгаевская ст. МДОУ № 13 ст. Курская на сумму 419</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66</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 xml:space="preserve">);  </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системы отопления в МКОУ СОШ № 4 с. Ростовановское на сумму 44</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37</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 МКОУ СОШ 5 с. Эдиссия 37</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23</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 МКОУ СОШ № 18 с. Уваровское на сумму 420</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00</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выполнен монтаж водонагревателей (бойлера) в здании МДОУ № 3 с. Эдиссия» на сумму 34</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00</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спортивного зала в МКОУ СОШ № 7 с. Балтийский на сумму 1</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475</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35</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 замена оконных блоков в образовательных учреждениях общей площадью 894,10  кв.</w:t>
      </w:r>
      <w:r w:rsidR="00EA094F">
        <w:rPr>
          <w:rFonts w:ascii="Times New Roman" w:hAnsi="Times New Roman" w:cs="Times New Roman"/>
          <w:sz w:val="28"/>
          <w:szCs w:val="28"/>
        </w:rPr>
        <w:t xml:space="preserve"> </w:t>
      </w:r>
      <w:r w:rsidRPr="00EA3854">
        <w:rPr>
          <w:rFonts w:ascii="Times New Roman" w:hAnsi="Times New Roman" w:cs="Times New Roman"/>
          <w:sz w:val="28"/>
          <w:szCs w:val="28"/>
        </w:rPr>
        <w:t>м., 198 штук на сумму 4</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128</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65</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 (МОУ СОШ № 6 с. Полтавское, МКОУ СОШ № 5 с. Эдиссия, МОУ школа-интернат с. Русское, МДОУ № 3 «Ласточка», с. Эдиссия, МДОУ № 5 «Дюймовочка» с. Каново, МДОУ № 18 «Аленка» ст. Галюгаевская, МДОУ № 19 с. Русское);</w:t>
      </w:r>
      <w:proofErr w:type="gramEnd"/>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замена светильников в МОУ СОШ № 3 с. Каново на сумму 273</w:t>
      </w:r>
      <w:r w:rsidR="002034AB" w:rsidRPr="00EA3854">
        <w:rPr>
          <w:rFonts w:ascii="Times New Roman" w:hAnsi="Times New Roman" w:cs="Times New Roman"/>
          <w:sz w:val="28"/>
          <w:szCs w:val="28"/>
        </w:rPr>
        <w:t xml:space="preserve">,83 тыс. </w:t>
      </w:r>
      <w:r w:rsidRPr="00EA3854">
        <w:rPr>
          <w:rFonts w:ascii="Times New Roman" w:hAnsi="Times New Roman" w:cs="Times New Roman"/>
          <w:sz w:val="28"/>
          <w:szCs w:val="28"/>
        </w:rPr>
        <w:t>руб., МКОУ ООШ № 25 ст. Курская на сумму 86</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38</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кабинета и фойе в МКОУ СОШ № 15 х. Дыдымкин на сумму 407</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24</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канализации в МКОУ СОШ № 20 х. Бугулов на сумму 154</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98</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водопровода в МДОУ № 11 «Сказка» ст. Курская на сумму 50</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06</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ремонт теневых навесов в МДОУ № 13 ст. </w:t>
      </w:r>
      <w:proofErr w:type="gramStart"/>
      <w:r w:rsidRPr="00EA3854">
        <w:rPr>
          <w:rFonts w:ascii="Times New Roman" w:hAnsi="Times New Roman" w:cs="Times New Roman"/>
          <w:sz w:val="28"/>
          <w:szCs w:val="28"/>
        </w:rPr>
        <w:t>Курская</w:t>
      </w:r>
      <w:proofErr w:type="gramEnd"/>
      <w:r w:rsidRPr="00EA3854">
        <w:rPr>
          <w:rFonts w:ascii="Times New Roman" w:hAnsi="Times New Roman" w:cs="Times New Roman"/>
          <w:sz w:val="28"/>
          <w:szCs w:val="28"/>
        </w:rPr>
        <w:t xml:space="preserve"> на сумму 699</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98</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ремонт 3-х групп в МДОУ № 17 «Колосок» ст. Стодеревская на сумму 2</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524</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55</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w:t>
      </w:r>
      <w:r w:rsidR="00FC28BF" w:rsidRPr="00EA3854">
        <w:rPr>
          <w:rFonts w:ascii="Times New Roman" w:hAnsi="Times New Roman" w:cs="Times New Roman"/>
          <w:sz w:val="28"/>
          <w:szCs w:val="28"/>
        </w:rPr>
        <w:t>.</w:t>
      </w:r>
      <w:r w:rsidRPr="00EA3854">
        <w:rPr>
          <w:rFonts w:ascii="Times New Roman" w:hAnsi="Times New Roman" w:cs="Times New Roman"/>
          <w:sz w:val="28"/>
          <w:szCs w:val="28"/>
        </w:rPr>
        <w:t>;</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ремонт балконов в МДОУ № 19 с. </w:t>
      </w:r>
      <w:proofErr w:type="gramStart"/>
      <w:r w:rsidRPr="00EA3854">
        <w:rPr>
          <w:rFonts w:ascii="Times New Roman" w:hAnsi="Times New Roman" w:cs="Times New Roman"/>
          <w:sz w:val="28"/>
          <w:szCs w:val="28"/>
        </w:rPr>
        <w:t>Русское</w:t>
      </w:r>
      <w:proofErr w:type="gramEnd"/>
      <w:r w:rsidRPr="00EA3854">
        <w:rPr>
          <w:rFonts w:ascii="Times New Roman" w:hAnsi="Times New Roman" w:cs="Times New Roman"/>
          <w:sz w:val="28"/>
          <w:szCs w:val="28"/>
        </w:rPr>
        <w:t xml:space="preserve">  на сумму 222</w:t>
      </w:r>
      <w:r w:rsidR="002034AB" w:rsidRPr="00EA3854">
        <w:rPr>
          <w:rFonts w:ascii="Times New Roman" w:hAnsi="Times New Roman" w:cs="Times New Roman"/>
          <w:sz w:val="28"/>
          <w:szCs w:val="28"/>
        </w:rPr>
        <w:t>,25 тыс.</w:t>
      </w:r>
      <w:r w:rsidRPr="00EA3854">
        <w:rPr>
          <w:rFonts w:ascii="Times New Roman" w:hAnsi="Times New Roman" w:cs="Times New Roman"/>
          <w:sz w:val="28"/>
          <w:szCs w:val="28"/>
        </w:rPr>
        <w:t xml:space="preserve"> руб.</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Особое внимание уделяется повышению уровня безопасности по подвозу и перевозкам детей. Подвоз осуществляется в 10 СОШ, подвозятся 575 учащихся из 27 населенных пунктов. </w:t>
      </w:r>
    </w:p>
    <w:p w:rsidR="000562F8" w:rsidRPr="00EA3854" w:rsidRDefault="000562F8" w:rsidP="00EA3854">
      <w:pPr>
        <w:jc w:val="both"/>
        <w:rPr>
          <w:rFonts w:ascii="Times New Roman" w:hAnsi="Times New Roman" w:cs="Times New Roman"/>
          <w:sz w:val="28"/>
          <w:szCs w:val="28"/>
        </w:rPr>
      </w:pPr>
      <w:r w:rsidRPr="00EA3854">
        <w:rPr>
          <w:rFonts w:ascii="Times New Roman" w:hAnsi="Times New Roman" w:cs="Times New Roman"/>
          <w:sz w:val="28"/>
          <w:szCs w:val="28"/>
        </w:rPr>
        <w:t>К началу учебного года общеобразовательные учреждения района приобрели школьную мебель, учебное оборудование, компьютерное и музыкальное оборудование на  10</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027</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5</w:t>
      </w:r>
      <w:r w:rsidR="002034AB" w:rsidRPr="00EA3854">
        <w:rPr>
          <w:rFonts w:ascii="Times New Roman" w:hAnsi="Times New Roman" w:cs="Times New Roman"/>
          <w:sz w:val="28"/>
          <w:szCs w:val="28"/>
        </w:rPr>
        <w:t xml:space="preserve">9 тыс. </w:t>
      </w:r>
      <w:r w:rsidRPr="00EA3854">
        <w:rPr>
          <w:rFonts w:ascii="Times New Roman" w:hAnsi="Times New Roman" w:cs="Times New Roman"/>
          <w:sz w:val="28"/>
          <w:szCs w:val="28"/>
        </w:rPr>
        <w:t>рубл</w:t>
      </w:r>
      <w:r w:rsidR="002034AB" w:rsidRPr="00EA3854">
        <w:rPr>
          <w:rFonts w:ascii="Times New Roman" w:hAnsi="Times New Roman" w:cs="Times New Roman"/>
          <w:sz w:val="28"/>
          <w:szCs w:val="28"/>
        </w:rPr>
        <w:t>ей</w:t>
      </w:r>
      <w:r w:rsidRPr="00EA3854">
        <w:rPr>
          <w:rFonts w:ascii="Times New Roman" w:hAnsi="Times New Roman" w:cs="Times New Roman"/>
          <w:sz w:val="28"/>
          <w:szCs w:val="28"/>
        </w:rPr>
        <w:t>. Школьные библиотеки пополнились учебниками на общую сумму 4</w:t>
      </w:r>
      <w:r w:rsidR="002034AB" w:rsidRPr="00EA3854">
        <w:rPr>
          <w:rFonts w:ascii="Times New Roman" w:hAnsi="Times New Roman" w:cs="Times New Roman"/>
          <w:sz w:val="28"/>
          <w:szCs w:val="28"/>
        </w:rPr>
        <w:t> </w:t>
      </w:r>
      <w:r w:rsidRPr="00EA3854">
        <w:rPr>
          <w:rFonts w:ascii="Times New Roman" w:hAnsi="Times New Roman" w:cs="Times New Roman"/>
          <w:sz w:val="28"/>
          <w:szCs w:val="28"/>
        </w:rPr>
        <w:t>327</w:t>
      </w:r>
      <w:r w:rsidR="002034AB" w:rsidRPr="00EA3854">
        <w:rPr>
          <w:rFonts w:ascii="Times New Roman" w:hAnsi="Times New Roman" w:cs="Times New Roman"/>
          <w:sz w:val="28"/>
          <w:szCs w:val="28"/>
        </w:rPr>
        <w:t>,</w:t>
      </w:r>
      <w:r w:rsidRPr="00EA3854">
        <w:rPr>
          <w:rFonts w:ascii="Times New Roman" w:hAnsi="Times New Roman" w:cs="Times New Roman"/>
          <w:sz w:val="28"/>
          <w:szCs w:val="28"/>
        </w:rPr>
        <w:t>69</w:t>
      </w:r>
      <w:r w:rsidR="002034AB" w:rsidRPr="00EA3854">
        <w:rPr>
          <w:rFonts w:ascii="Times New Roman" w:hAnsi="Times New Roman" w:cs="Times New Roman"/>
          <w:sz w:val="28"/>
          <w:szCs w:val="28"/>
        </w:rPr>
        <w:t xml:space="preserve"> тыс.</w:t>
      </w:r>
      <w:r w:rsidRPr="00EA3854">
        <w:rPr>
          <w:rFonts w:ascii="Times New Roman" w:hAnsi="Times New Roman" w:cs="Times New Roman"/>
          <w:sz w:val="28"/>
          <w:szCs w:val="28"/>
        </w:rPr>
        <w:t xml:space="preserve"> рублей.</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 xml:space="preserve">В 2017 году численность обучающихся дневных общеобразовательных учреждений занимающихся во вторую смену составила 11,4 %  (717 человек) от общего количества обучающихся. </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Для  обучающихся дневных общеобразовательных учреждений в 2017 году </w:t>
      </w:r>
      <w:proofErr w:type="gramStart"/>
      <w:r w:rsidRPr="00EA3854">
        <w:rPr>
          <w:rFonts w:ascii="Times New Roman" w:hAnsi="Times New Roman" w:cs="Times New Roman"/>
          <w:sz w:val="28"/>
          <w:szCs w:val="28"/>
        </w:rPr>
        <w:t>открыты</w:t>
      </w:r>
      <w:proofErr w:type="gramEnd"/>
      <w:r w:rsidRPr="00EA3854">
        <w:rPr>
          <w:rFonts w:ascii="Times New Roman" w:hAnsi="Times New Roman" w:cs="Times New Roman"/>
          <w:sz w:val="28"/>
          <w:szCs w:val="28"/>
        </w:rPr>
        <w:t xml:space="preserve"> 17 групп продлённого дня с охватом 550 обучающихся. </w:t>
      </w:r>
    </w:p>
    <w:p w:rsidR="008C767B"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общеобразовательных организациях созданы все условия для реализации права на образование, включая права выбора форм получения обучения.  В 2017 году по очной форме  обучались 6278 учащихся, в том числе 125 человек занимались по индивидуальным общеобразовательным программам на дому. Потребности населения на получение образования повышенного уровня удовлетворяются за счёт функционирования классов с углублённым изучением технологии в МКОУ СОШ № 4. Дистанционное обучение  детей-инвалидов было организовано для 4 детей в МОУ СОШ № 1, МОУ СОШ № 7, школе – интернате. </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2016 - 2017  учебный год закончили 6090 </w:t>
      </w:r>
      <w:proofErr w:type="gramStart"/>
      <w:r w:rsidR="009A44BA" w:rsidRPr="00EA3854">
        <w:rPr>
          <w:rFonts w:ascii="Times New Roman" w:hAnsi="Times New Roman" w:cs="Times New Roman"/>
          <w:sz w:val="28"/>
          <w:szCs w:val="28"/>
        </w:rPr>
        <w:t>обучающихся</w:t>
      </w:r>
      <w:proofErr w:type="gramEnd"/>
      <w:r w:rsidRPr="00EA3854">
        <w:rPr>
          <w:rFonts w:ascii="Times New Roman" w:hAnsi="Times New Roman" w:cs="Times New Roman"/>
          <w:sz w:val="28"/>
          <w:szCs w:val="28"/>
        </w:rPr>
        <w:t xml:space="preserve">. Закончили учебный год на «4» и «5» 2131 человек. На повторный курс обучения оставлены 23 человека. </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ЕГЭ по русскому языку приняли участие 238 выпускников общеобразовательных школ. Средний балл по предмету составил по району 62,5 баллов.  В экзамене по математике базового уровня приняли участие 234 выпускников общеобразовательных школ. Средний оценочный балл - 3,9. Математику профильного уровня сдавали 120 выпускников общеобразовательных школ. Средний балл - 34,0.  Государственная итоговая аттестация в форме ГВЭ была организована для 28 выпускников вечерней (сменной) общеобразовательной школы и 2 выпускников дневных школ в  пунктах проведения экзамена: МОУ ВСОШ при исправительном учреждении, МКОУ ООШ № 25. 100% участников ГВЭ получили положительные отметки по русскому языку и математике. </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Аттестаты об основном общем образовании получили 99,9%  обучающихся 9-х классов. </w:t>
      </w:r>
    </w:p>
    <w:p w:rsidR="00A215CD" w:rsidRPr="00EA3854" w:rsidRDefault="00A215CD" w:rsidP="00EA3854">
      <w:pPr>
        <w:jc w:val="both"/>
        <w:rPr>
          <w:rFonts w:ascii="Times New Roman" w:hAnsi="Times New Roman" w:cs="Times New Roman"/>
          <w:sz w:val="28"/>
          <w:szCs w:val="28"/>
        </w:rPr>
      </w:pPr>
      <w:r w:rsidRPr="00EA3854">
        <w:rPr>
          <w:rFonts w:ascii="Times New Roman" w:hAnsi="Times New Roman" w:cs="Times New Roman"/>
          <w:sz w:val="28"/>
          <w:szCs w:val="28"/>
        </w:rPr>
        <w:t>Аттест</w:t>
      </w:r>
      <w:r w:rsidR="002034AB" w:rsidRPr="00EA3854">
        <w:rPr>
          <w:rFonts w:ascii="Times New Roman" w:hAnsi="Times New Roman" w:cs="Times New Roman"/>
          <w:sz w:val="28"/>
          <w:szCs w:val="28"/>
        </w:rPr>
        <w:t xml:space="preserve">аты о среднем общем образовании получили </w:t>
      </w:r>
      <w:r w:rsidRPr="00EA3854">
        <w:rPr>
          <w:rFonts w:ascii="Times New Roman" w:hAnsi="Times New Roman" w:cs="Times New Roman"/>
          <w:sz w:val="28"/>
          <w:szCs w:val="28"/>
        </w:rPr>
        <w:t>97,7%  обучающихся 11 (12) классов. Федеральной медалью «За особые успехи в обучении» золотыми и серебряными медалями Ставропольского края «За особые успехи в учении» поощрены 22 выпускника.</w:t>
      </w:r>
    </w:p>
    <w:p w:rsidR="00281827" w:rsidRPr="00EA3854" w:rsidRDefault="002034AB"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Курсовую подготовку </w:t>
      </w:r>
      <w:r w:rsidR="00A215CD" w:rsidRPr="00EA3854">
        <w:rPr>
          <w:rFonts w:ascii="Times New Roman" w:hAnsi="Times New Roman" w:cs="Times New Roman"/>
          <w:sz w:val="28"/>
          <w:szCs w:val="28"/>
        </w:rPr>
        <w:t xml:space="preserve">прошли 170 педагогов и руководителей общеобразовательных учреждений. Одна из форм повышения квалификации - конкурсное движение. В конкурсах: </w:t>
      </w:r>
      <w:proofErr w:type="gramStart"/>
      <w:r w:rsidR="00A215CD" w:rsidRPr="00EA3854">
        <w:rPr>
          <w:rFonts w:ascii="Times New Roman" w:hAnsi="Times New Roman" w:cs="Times New Roman"/>
          <w:sz w:val="28"/>
          <w:szCs w:val="28"/>
        </w:rPr>
        <w:t xml:space="preserve">«Учитель года»,  «Сердце отдаю детям», «Самый «классный» классный», «Открытый урок», «Педагогический дебют», «Лучший учитель ОБЖ»,  «Воспитатель года», «За нравственный подвиг учителя» приняли участие 105 человек.  </w:t>
      </w:r>
      <w:proofErr w:type="gramEnd"/>
    </w:p>
    <w:p w:rsidR="00C77019" w:rsidRPr="00EA3854" w:rsidRDefault="00C77019"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Система дошкольного образования Курского муниципального района представлена 22 образовательными учреждениями, реализующих основную  общеобразовательную  программу дошкольного образования, в том числе 17 </w:t>
      </w:r>
      <w:r w:rsidRPr="00EA3854">
        <w:rPr>
          <w:rFonts w:ascii="Times New Roman" w:hAnsi="Times New Roman" w:cs="Times New Roman"/>
          <w:sz w:val="28"/>
          <w:szCs w:val="28"/>
        </w:rPr>
        <w:lastRenderedPageBreak/>
        <w:t>детских садов, 3 детских сада общеразвивающего вида, 2 детских сада комбинированного вида.</w:t>
      </w:r>
    </w:p>
    <w:p w:rsidR="00C77019" w:rsidRPr="00EA3854" w:rsidRDefault="00C77019"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Все учреждения имеют лицензию на образовательную деятельность. Во всех дошкольных образовательных учреждениях района разработаны и утверждены основные образовательные программы ДОУ в соответствии с приказом Министерством образования и науки Российской Федерации от 30 августа 2013 г. № 1014. </w:t>
      </w:r>
    </w:p>
    <w:p w:rsidR="00C77019" w:rsidRPr="00EA3854" w:rsidRDefault="00C77019"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Общая численность детей дошкольного возраста в Курском районе на 2017 год от 0 до 7 лет составляет 5787 человека. </w:t>
      </w:r>
    </w:p>
    <w:p w:rsidR="00C77019" w:rsidRPr="00EA3854" w:rsidRDefault="00C77019"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В течение последних трех лет четко прослеживается положительная динамика по увеличению охвата детей дошкольным образованием: 2014 – 2202 человек (36%), 2015 – 2222 (38%), 2016 – 2315 (40%)), 2017-2405 (41%)</w:t>
      </w:r>
      <w:proofErr w:type="gramEnd"/>
    </w:p>
    <w:p w:rsidR="00C77019" w:rsidRPr="00EA3854" w:rsidRDefault="00C77019" w:rsidP="00EA3854">
      <w:pPr>
        <w:jc w:val="both"/>
        <w:rPr>
          <w:rFonts w:ascii="Times New Roman" w:hAnsi="Times New Roman" w:cs="Times New Roman"/>
          <w:sz w:val="28"/>
          <w:szCs w:val="28"/>
        </w:rPr>
      </w:pPr>
      <w:r w:rsidRPr="00EA3854">
        <w:rPr>
          <w:rFonts w:ascii="Times New Roman" w:hAnsi="Times New Roman" w:cs="Times New Roman"/>
          <w:sz w:val="28"/>
          <w:szCs w:val="28"/>
        </w:rPr>
        <w:t>Общая численность детей стоящих в очереди в дошкольные учреждения на 2017 год составляет 471 человек: от 0 до 3 лет – 404 человека, от 3 до 7 лет – 67 человек. Очередность детей от 3 до 7 лет сохраняется в   селе Ростовановское.</w:t>
      </w:r>
    </w:p>
    <w:p w:rsidR="00C77019" w:rsidRPr="00EA3854" w:rsidRDefault="00C77019" w:rsidP="00EA3854">
      <w:pPr>
        <w:jc w:val="both"/>
        <w:rPr>
          <w:rFonts w:ascii="Times New Roman" w:hAnsi="Times New Roman" w:cs="Times New Roman"/>
          <w:sz w:val="28"/>
          <w:szCs w:val="28"/>
        </w:rPr>
      </w:pPr>
      <w:r w:rsidRPr="00EA3854">
        <w:rPr>
          <w:rFonts w:ascii="Times New Roman" w:hAnsi="Times New Roman" w:cs="Times New Roman"/>
          <w:sz w:val="28"/>
          <w:szCs w:val="28"/>
        </w:rPr>
        <w:t>Со 2 мая 2017 года начал функционировать  детский сад № 22 Курского муниципального района Ставропольского края в с. Серноводское на 3 группы, 75 мест.</w:t>
      </w:r>
    </w:p>
    <w:p w:rsidR="00487734" w:rsidRPr="00EA3854" w:rsidRDefault="00C77019" w:rsidP="00EA3854">
      <w:pPr>
        <w:jc w:val="both"/>
        <w:rPr>
          <w:rFonts w:ascii="Times New Roman" w:hAnsi="Times New Roman" w:cs="Times New Roman"/>
          <w:b/>
          <w:sz w:val="28"/>
          <w:szCs w:val="28"/>
        </w:rPr>
      </w:pPr>
      <w:r w:rsidRPr="00EA3854">
        <w:rPr>
          <w:rFonts w:ascii="Times New Roman" w:hAnsi="Times New Roman" w:cs="Times New Roman"/>
          <w:sz w:val="28"/>
          <w:szCs w:val="28"/>
        </w:rPr>
        <w:t>В районе продолжают развиваться альтернативные формы дошкольного образования</w:t>
      </w:r>
      <w:r w:rsidR="008C767B" w:rsidRPr="00EA3854">
        <w:rPr>
          <w:rFonts w:ascii="Times New Roman" w:hAnsi="Times New Roman" w:cs="Times New Roman"/>
          <w:sz w:val="28"/>
          <w:szCs w:val="28"/>
        </w:rPr>
        <w:t>.</w:t>
      </w:r>
      <w:r w:rsidRPr="00EA3854">
        <w:rPr>
          <w:rFonts w:ascii="Times New Roman" w:hAnsi="Times New Roman" w:cs="Times New Roman"/>
          <w:sz w:val="28"/>
          <w:szCs w:val="28"/>
        </w:rPr>
        <w:t xml:space="preserve"> </w:t>
      </w:r>
      <w:r w:rsidR="008C767B" w:rsidRPr="00EA3854">
        <w:rPr>
          <w:rFonts w:ascii="Times New Roman" w:hAnsi="Times New Roman" w:cs="Times New Roman"/>
          <w:sz w:val="28"/>
          <w:szCs w:val="28"/>
        </w:rPr>
        <w:t>О</w:t>
      </w:r>
      <w:r w:rsidRPr="00EA3854">
        <w:rPr>
          <w:rFonts w:ascii="Times New Roman" w:hAnsi="Times New Roman" w:cs="Times New Roman"/>
          <w:sz w:val="28"/>
          <w:szCs w:val="28"/>
        </w:rPr>
        <w:t xml:space="preserve">ткрыты группы кратковременного пребывания в </w:t>
      </w:r>
      <w:proofErr w:type="gramStart"/>
      <w:r w:rsidRPr="00EA3854">
        <w:rPr>
          <w:rFonts w:ascii="Times New Roman" w:hAnsi="Times New Roman" w:cs="Times New Roman"/>
          <w:sz w:val="28"/>
          <w:szCs w:val="28"/>
        </w:rPr>
        <w:t>в</w:t>
      </w:r>
      <w:proofErr w:type="gramEnd"/>
      <w:r w:rsidRPr="00EA3854">
        <w:rPr>
          <w:rFonts w:ascii="Times New Roman" w:hAnsi="Times New Roman" w:cs="Times New Roman"/>
          <w:sz w:val="28"/>
          <w:szCs w:val="28"/>
        </w:rPr>
        <w:t xml:space="preserve"> МДОУ № 16 с. Ростовановское 3 группы на 59 человек, МДОУ № 19 с. Русское-2 1 группа на 12 человек, МДОУ № 20 с. Полтавское 2 группы на  26 человек. </w:t>
      </w:r>
    </w:p>
    <w:p w:rsidR="00C77019" w:rsidRPr="00EA3854" w:rsidRDefault="002034AB" w:rsidP="00EA3854">
      <w:pPr>
        <w:jc w:val="both"/>
        <w:rPr>
          <w:rFonts w:ascii="Times New Roman" w:hAnsi="Times New Roman" w:cs="Times New Roman"/>
          <w:sz w:val="28"/>
          <w:szCs w:val="28"/>
        </w:rPr>
      </w:pPr>
      <w:r w:rsidRPr="00EA3854">
        <w:rPr>
          <w:rFonts w:ascii="Times New Roman" w:hAnsi="Times New Roman" w:cs="Times New Roman"/>
          <w:sz w:val="28"/>
          <w:szCs w:val="28"/>
        </w:rPr>
        <w:t>Н</w:t>
      </w:r>
      <w:r w:rsidR="00C77019" w:rsidRPr="00EA3854">
        <w:rPr>
          <w:rFonts w:ascii="Times New Roman" w:hAnsi="Times New Roman" w:cs="Times New Roman"/>
          <w:sz w:val="28"/>
          <w:szCs w:val="28"/>
        </w:rPr>
        <w:t>а организацию питания детей в оздоровительных лагерях с дневным пребыванием детей выделено 2</w:t>
      </w:r>
      <w:r w:rsidR="00A8561E" w:rsidRPr="00EA3854">
        <w:rPr>
          <w:rFonts w:ascii="Times New Roman" w:hAnsi="Times New Roman" w:cs="Times New Roman"/>
          <w:sz w:val="28"/>
          <w:szCs w:val="28"/>
        </w:rPr>
        <w:t> </w:t>
      </w:r>
      <w:r w:rsidR="00C77019" w:rsidRPr="00EA3854">
        <w:rPr>
          <w:rFonts w:ascii="Times New Roman" w:hAnsi="Times New Roman" w:cs="Times New Roman"/>
          <w:sz w:val="28"/>
          <w:szCs w:val="28"/>
        </w:rPr>
        <w:t>337</w:t>
      </w:r>
      <w:r w:rsidR="00A8561E" w:rsidRPr="00EA3854">
        <w:rPr>
          <w:rFonts w:ascii="Times New Roman" w:hAnsi="Times New Roman" w:cs="Times New Roman"/>
          <w:sz w:val="28"/>
          <w:szCs w:val="28"/>
        </w:rPr>
        <w:t>,</w:t>
      </w:r>
      <w:r w:rsidR="00C77019" w:rsidRPr="00EA3854">
        <w:rPr>
          <w:rFonts w:ascii="Times New Roman" w:hAnsi="Times New Roman" w:cs="Times New Roman"/>
          <w:sz w:val="28"/>
          <w:szCs w:val="28"/>
        </w:rPr>
        <w:t>3</w:t>
      </w:r>
      <w:r w:rsidR="00A8561E" w:rsidRPr="00EA3854">
        <w:rPr>
          <w:rFonts w:ascii="Times New Roman" w:hAnsi="Times New Roman" w:cs="Times New Roman"/>
          <w:sz w:val="28"/>
          <w:szCs w:val="28"/>
        </w:rPr>
        <w:t>2 тыс.</w:t>
      </w:r>
      <w:r w:rsidR="00C77019" w:rsidRPr="00EA3854">
        <w:rPr>
          <w:rFonts w:ascii="Times New Roman" w:hAnsi="Times New Roman" w:cs="Times New Roman"/>
          <w:sz w:val="28"/>
          <w:szCs w:val="28"/>
        </w:rPr>
        <w:t xml:space="preserve"> рублей. Администрацией Курского муниципального района выделено -  1</w:t>
      </w:r>
      <w:r w:rsidR="00A8561E" w:rsidRPr="00EA3854">
        <w:rPr>
          <w:rFonts w:ascii="Times New Roman" w:hAnsi="Times New Roman" w:cs="Times New Roman"/>
          <w:sz w:val="28"/>
          <w:szCs w:val="28"/>
        </w:rPr>
        <w:t> </w:t>
      </w:r>
      <w:r w:rsidR="00C77019" w:rsidRPr="00EA3854">
        <w:rPr>
          <w:rFonts w:ascii="Times New Roman" w:hAnsi="Times New Roman" w:cs="Times New Roman"/>
          <w:sz w:val="28"/>
          <w:szCs w:val="28"/>
        </w:rPr>
        <w:t>319</w:t>
      </w:r>
      <w:r w:rsidR="00A8561E" w:rsidRPr="00EA3854">
        <w:rPr>
          <w:rFonts w:ascii="Times New Roman" w:hAnsi="Times New Roman" w:cs="Times New Roman"/>
          <w:sz w:val="28"/>
          <w:szCs w:val="28"/>
        </w:rPr>
        <w:t>,</w:t>
      </w:r>
      <w:r w:rsidR="00C77019" w:rsidRPr="00EA3854">
        <w:rPr>
          <w:rFonts w:ascii="Times New Roman" w:hAnsi="Times New Roman" w:cs="Times New Roman"/>
          <w:sz w:val="28"/>
          <w:szCs w:val="28"/>
        </w:rPr>
        <w:t>30</w:t>
      </w:r>
      <w:r w:rsidR="00A8561E" w:rsidRPr="00EA3854">
        <w:rPr>
          <w:rFonts w:ascii="Times New Roman" w:hAnsi="Times New Roman" w:cs="Times New Roman"/>
          <w:sz w:val="28"/>
          <w:szCs w:val="28"/>
        </w:rPr>
        <w:t xml:space="preserve"> тыс.</w:t>
      </w:r>
      <w:r w:rsidR="00C77019" w:rsidRPr="00EA3854">
        <w:rPr>
          <w:rFonts w:ascii="Times New Roman" w:hAnsi="Times New Roman" w:cs="Times New Roman"/>
          <w:sz w:val="28"/>
          <w:szCs w:val="28"/>
        </w:rPr>
        <w:t xml:space="preserve">  рублей на приобретение льготных путевок в количестве 158 штук. </w:t>
      </w:r>
    </w:p>
    <w:p w:rsidR="00C77019" w:rsidRPr="00EA3854" w:rsidRDefault="008C767B" w:rsidP="00EA3854">
      <w:pPr>
        <w:jc w:val="both"/>
        <w:rPr>
          <w:rFonts w:ascii="Times New Roman" w:hAnsi="Times New Roman" w:cs="Times New Roman"/>
          <w:sz w:val="28"/>
          <w:szCs w:val="28"/>
        </w:rPr>
      </w:pPr>
      <w:r w:rsidRPr="00EA3854">
        <w:rPr>
          <w:rFonts w:ascii="Times New Roman" w:hAnsi="Times New Roman" w:cs="Times New Roman"/>
          <w:sz w:val="28"/>
          <w:szCs w:val="28"/>
        </w:rPr>
        <w:t>МУ ДООЦ</w:t>
      </w:r>
      <w:r w:rsidR="00C77019" w:rsidRPr="00EA3854">
        <w:rPr>
          <w:rFonts w:ascii="Times New Roman" w:hAnsi="Times New Roman" w:cs="Times New Roman"/>
          <w:sz w:val="28"/>
          <w:szCs w:val="28"/>
        </w:rPr>
        <w:t xml:space="preserve"> «Звездный» принял участие в электронном аукционе на поставку путевок для детей, находящихся в трудной жизненной ситуации в количестве 180 штук. Заказчиком путевок является Министерство социального развития и занятости населения Ставропольского края. Всего Центр «Звездный» в 2017 года принял 358 детей.</w:t>
      </w:r>
    </w:p>
    <w:p w:rsidR="00C77019" w:rsidRPr="00EA3854" w:rsidRDefault="002034AB" w:rsidP="00EA3854">
      <w:pPr>
        <w:jc w:val="both"/>
        <w:rPr>
          <w:rFonts w:ascii="Times New Roman" w:hAnsi="Times New Roman" w:cs="Times New Roman"/>
          <w:sz w:val="28"/>
          <w:szCs w:val="28"/>
        </w:rPr>
      </w:pPr>
      <w:r w:rsidRPr="00EA3854">
        <w:rPr>
          <w:rFonts w:ascii="Times New Roman" w:hAnsi="Times New Roman" w:cs="Times New Roman"/>
          <w:sz w:val="28"/>
          <w:szCs w:val="28"/>
        </w:rPr>
        <w:t>У</w:t>
      </w:r>
      <w:r w:rsidR="00C77019" w:rsidRPr="00EA3854">
        <w:rPr>
          <w:rFonts w:ascii="Times New Roman" w:hAnsi="Times New Roman" w:cs="Times New Roman"/>
          <w:sz w:val="28"/>
          <w:szCs w:val="28"/>
        </w:rPr>
        <w:t xml:space="preserve">тверждена дислокация 18 пришкольных лагерей Курского района в летний период 2017 года с охватом 1459 школьников.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В системе образования Курского района функционирует 3 учреждения до</w:t>
      </w:r>
      <w:r w:rsidR="008C767B" w:rsidRPr="00EA3854">
        <w:rPr>
          <w:rFonts w:ascii="Times New Roman" w:hAnsi="Times New Roman" w:cs="Times New Roman"/>
          <w:sz w:val="28"/>
          <w:szCs w:val="28"/>
        </w:rPr>
        <w:t>полнительного образования детей.</w:t>
      </w:r>
    </w:p>
    <w:p w:rsidR="00A8561E" w:rsidRPr="00EA3854" w:rsidRDefault="002034AB"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МУ </w:t>
      </w:r>
      <w:proofErr w:type="gramStart"/>
      <w:r w:rsidRPr="00EA3854">
        <w:rPr>
          <w:rFonts w:ascii="Times New Roman" w:hAnsi="Times New Roman" w:cs="Times New Roman"/>
          <w:sz w:val="28"/>
          <w:szCs w:val="28"/>
        </w:rPr>
        <w:t>ДО</w:t>
      </w:r>
      <w:proofErr w:type="gramEnd"/>
      <w:r w:rsidRPr="00EA3854">
        <w:rPr>
          <w:rFonts w:ascii="Times New Roman" w:hAnsi="Times New Roman" w:cs="Times New Roman"/>
          <w:sz w:val="28"/>
          <w:szCs w:val="28"/>
        </w:rPr>
        <w:t xml:space="preserve"> «</w:t>
      </w:r>
      <w:proofErr w:type="gramStart"/>
      <w:r w:rsidR="00A8561E" w:rsidRPr="00EA3854">
        <w:rPr>
          <w:rFonts w:ascii="Times New Roman" w:hAnsi="Times New Roman" w:cs="Times New Roman"/>
          <w:sz w:val="28"/>
          <w:szCs w:val="28"/>
        </w:rPr>
        <w:t>Центр</w:t>
      </w:r>
      <w:proofErr w:type="gramEnd"/>
      <w:r w:rsidR="00A8561E" w:rsidRPr="00EA3854">
        <w:rPr>
          <w:rFonts w:ascii="Times New Roman" w:hAnsi="Times New Roman" w:cs="Times New Roman"/>
          <w:sz w:val="28"/>
          <w:szCs w:val="28"/>
        </w:rPr>
        <w:t xml:space="preserve">  дополнительного образования для детей</w:t>
      </w:r>
      <w:r w:rsidRPr="00EA3854">
        <w:rPr>
          <w:rFonts w:ascii="Times New Roman" w:hAnsi="Times New Roman" w:cs="Times New Roman"/>
          <w:sz w:val="28"/>
          <w:szCs w:val="28"/>
        </w:rPr>
        <w:t>»</w:t>
      </w:r>
      <w:r w:rsidR="00A8561E" w:rsidRPr="00EA3854">
        <w:rPr>
          <w:rFonts w:ascii="Times New Roman" w:hAnsi="Times New Roman" w:cs="Times New Roman"/>
          <w:sz w:val="28"/>
          <w:szCs w:val="28"/>
        </w:rPr>
        <w:t xml:space="preserve"> осуществлял образовательный процесс по 28 образовательным программам, соответствующим запросам и потребностям детей и родителей в дополнительных образовательных услугах,  по 6 направленностям:</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w:t>
      </w:r>
      <w:r w:rsidRPr="00EA3854">
        <w:rPr>
          <w:rFonts w:ascii="Times New Roman" w:hAnsi="Times New Roman" w:cs="Times New Roman"/>
          <w:sz w:val="28"/>
          <w:szCs w:val="28"/>
        </w:rPr>
        <w:tab/>
      </w:r>
      <w:proofErr w:type="gramStart"/>
      <w:r w:rsidRPr="00EA3854">
        <w:rPr>
          <w:rFonts w:ascii="Times New Roman" w:hAnsi="Times New Roman" w:cs="Times New Roman"/>
          <w:sz w:val="28"/>
          <w:szCs w:val="28"/>
        </w:rPr>
        <w:t>художественная</w:t>
      </w:r>
      <w:proofErr w:type="gramEnd"/>
      <w:r w:rsidRPr="00EA3854">
        <w:rPr>
          <w:rFonts w:ascii="Times New Roman" w:hAnsi="Times New Roman" w:cs="Times New Roman"/>
          <w:sz w:val="28"/>
          <w:szCs w:val="28"/>
        </w:rPr>
        <w:t xml:space="preserve">  - 10 программ (37%);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w:t>
      </w:r>
      <w:r w:rsidRPr="00EA3854">
        <w:rPr>
          <w:rFonts w:ascii="Times New Roman" w:hAnsi="Times New Roman" w:cs="Times New Roman"/>
          <w:sz w:val="28"/>
          <w:szCs w:val="28"/>
        </w:rPr>
        <w:tab/>
      </w:r>
      <w:proofErr w:type="gramStart"/>
      <w:r w:rsidRPr="00EA3854">
        <w:rPr>
          <w:rFonts w:ascii="Times New Roman" w:hAnsi="Times New Roman" w:cs="Times New Roman"/>
          <w:sz w:val="28"/>
          <w:szCs w:val="28"/>
        </w:rPr>
        <w:t>физкультурно-спортивная</w:t>
      </w:r>
      <w:proofErr w:type="gramEnd"/>
      <w:r w:rsidRPr="00EA3854">
        <w:rPr>
          <w:rFonts w:ascii="Times New Roman" w:hAnsi="Times New Roman" w:cs="Times New Roman"/>
          <w:sz w:val="28"/>
          <w:szCs w:val="28"/>
        </w:rPr>
        <w:t xml:space="preserve"> - 2 программы (8%);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w:t>
      </w:r>
      <w:r w:rsidRPr="00EA3854">
        <w:rPr>
          <w:rFonts w:ascii="Times New Roman" w:hAnsi="Times New Roman" w:cs="Times New Roman"/>
          <w:sz w:val="28"/>
          <w:szCs w:val="28"/>
        </w:rPr>
        <w:tab/>
      </w:r>
      <w:proofErr w:type="gramStart"/>
      <w:r w:rsidRPr="00EA3854">
        <w:rPr>
          <w:rFonts w:ascii="Times New Roman" w:hAnsi="Times New Roman" w:cs="Times New Roman"/>
          <w:sz w:val="28"/>
          <w:szCs w:val="28"/>
        </w:rPr>
        <w:t>социально-педагогическая</w:t>
      </w:r>
      <w:proofErr w:type="gramEnd"/>
      <w:r w:rsidRPr="00EA3854">
        <w:rPr>
          <w:rFonts w:ascii="Times New Roman" w:hAnsi="Times New Roman" w:cs="Times New Roman"/>
          <w:sz w:val="28"/>
          <w:szCs w:val="28"/>
        </w:rPr>
        <w:t xml:space="preserve"> - 7  программ (26 %);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w:t>
      </w:r>
      <w:r w:rsidRPr="00EA3854">
        <w:rPr>
          <w:rFonts w:ascii="Times New Roman" w:hAnsi="Times New Roman" w:cs="Times New Roman"/>
          <w:sz w:val="28"/>
          <w:szCs w:val="28"/>
        </w:rPr>
        <w:tab/>
      </w:r>
      <w:proofErr w:type="gramStart"/>
      <w:r w:rsidRPr="00EA3854">
        <w:rPr>
          <w:rFonts w:ascii="Times New Roman" w:hAnsi="Times New Roman" w:cs="Times New Roman"/>
          <w:sz w:val="28"/>
          <w:szCs w:val="28"/>
        </w:rPr>
        <w:t>естественнонаучной</w:t>
      </w:r>
      <w:proofErr w:type="gramEnd"/>
      <w:r w:rsidRPr="00EA3854">
        <w:rPr>
          <w:rFonts w:ascii="Times New Roman" w:hAnsi="Times New Roman" w:cs="Times New Roman"/>
          <w:sz w:val="28"/>
          <w:szCs w:val="28"/>
        </w:rPr>
        <w:t xml:space="preserve">  - 1 программа (4%);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proofErr w:type="gramStart"/>
      <w:r w:rsidRPr="00EA3854">
        <w:rPr>
          <w:rFonts w:ascii="Times New Roman" w:hAnsi="Times New Roman" w:cs="Times New Roman"/>
          <w:sz w:val="28"/>
          <w:szCs w:val="28"/>
        </w:rPr>
        <w:t>техническая</w:t>
      </w:r>
      <w:proofErr w:type="gramEnd"/>
      <w:r w:rsidRPr="00EA3854">
        <w:rPr>
          <w:rFonts w:ascii="Times New Roman" w:hAnsi="Times New Roman" w:cs="Times New Roman"/>
          <w:sz w:val="28"/>
          <w:szCs w:val="28"/>
        </w:rPr>
        <w:t xml:space="preserve">  - 2 программы (7%);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proofErr w:type="gramStart"/>
      <w:r w:rsidRPr="00EA3854">
        <w:rPr>
          <w:rFonts w:ascii="Times New Roman" w:hAnsi="Times New Roman" w:cs="Times New Roman"/>
          <w:sz w:val="28"/>
          <w:szCs w:val="28"/>
        </w:rPr>
        <w:t>туристско-краеведческая</w:t>
      </w:r>
      <w:proofErr w:type="gramEnd"/>
      <w:r w:rsidRPr="00EA3854">
        <w:rPr>
          <w:rFonts w:ascii="Times New Roman" w:hAnsi="Times New Roman" w:cs="Times New Roman"/>
          <w:sz w:val="28"/>
          <w:szCs w:val="28"/>
        </w:rPr>
        <w:t xml:space="preserve"> - 5 программы (18%).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МУ ДО ДЮСШ работает по 6 видам спорта: легкая атлетика, футбол, борьба, пауэрлифтинг, волейбол, шахматы. </w:t>
      </w:r>
    </w:p>
    <w:p w:rsidR="00A8561E" w:rsidRPr="00EA3854" w:rsidRDefault="00A8561E"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На базе МУ ДО ДЮСШ, на отделении Пауэрлифтинга, функционирует спортивно-оздоровительная группа по адаптивной физической культуре. В ней занимаются 5 детей с ограниченными возможностями здоровья. </w:t>
      </w:r>
    </w:p>
    <w:p w:rsidR="006B2C9C" w:rsidRPr="00EA3854" w:rsidRDefault="006B2C9C"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Для определения уровня физической подготовленности обучающихся в 2017 году  проведен  ежегодный муниципальный этап спортивных соревнований школьников «Президентские состязания», в которых  приняло участие 427 обучающихся. </w:t>
      </w:r>
    </w:p>
    <w:p w:rsidR="006B2C9C" w:rsidRPr="00EA3854" w:rsidRDefault="006B2C9C"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В 2017 году в районе также прошли соревнования по волейболу (1196 человек), баскетболу (180 человек), мини-футболу (250 человек), соревнования по шашкам (78 человек), греко-римской борьбе (68 человек), районный кросс «Олимпийская звёздочка» (140 человек), спартакиада допризывной молодёжи (120 человек), соревнования по футболу «Кожаный мяч» (100 человек) и т.д.</w:t>
      </w:r>
      <w:proofErr w:type="gramEnd"/>
    </w:p>
    <w:p w:rsidR="00A8561E" w:rsidRPr="00EA3854" w:rsidRDefault="00554C40"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Количество </w:t>
      </w:r>
      <w:r w:rsidR="00A8561E" w:rsidRPr="00EA3854">
        <w:rPr>
          <w:rFonts w:ascii="Times New Roman" w:hAnsi="Times New Roman" w:cs="Times New Roman"/>
          <w:sz w:val="28"/>
          <w:szCs w:val="28"/>
        </w:rPr>
        <w:t xml:space="preserve">занятых дополнительным образованием в общеобразовательных организациях составляет в 2017 году 4472 обучающихся, что составляет 73% от общего числа школьников - 6137 чел  </w:t>
      </w:r>
    </w:p>
    <w:p w:rsidR="004B520F" w:rsidRPr="00EA3854" w:rsidRDefault="00487734"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О</w:t>
      </w:r>
      <w:r w:rsidR="004B520F" w:rsidRPr="00EA3854">
        <w:rPr>
          <w:rFonts w:ascii="Times New Roman" w:hAnsi="Times New Roman" w:cs="Times New Roman"/>
          <w:sz w:val="28"/>
          <w:szCs w:val="28"/>
        </w:rPr>
        <w:t>бщие затраты на организацию и осуществление деятельности по опеке и попечительству составили 1 378,18 тыс. рублей, выплачены денежные средства на содержание ребенка опекуну (попечителю) в сумме 5 318,27 тыс. рублей, выплачены единовременные пособия усыновителям на сумму 300,00 тыс. рублей, выплачены средства на содержание детей-сирот и детей, оставшихся без попечения родителей, в приемных семьях, а так же на вознаграждение, причитающиеся приемным</w:t>
      </w:r>
      <w:proofErr w:type="gramEnd"/>
      <w:r w:rsidR="004B520F" w:rsidRPr="00EA3854">
        <w:rPr>
          <w:rFonts w:ascii="Times New Roman" w:hAnsi="Times New Roman" w:cs="Times New Roman"/>
          <w:sz w:val="28"/>
          <w:szCs w:val="28"/>
        </w:rPr>
        <w:t xml:space="preserve"> родителям в сумме 2 198,81 тыс. рублей.</w:t>
      </w:r>
    </w:p>
    <w:p w:rsidR="00554C40" w:rsidRPr="00EA3854" w:rsidRDefault="00554C40"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Всего на территории района выявлено детей-сирот и детей, оставшихся без попечения 17 из них: </w:t>
      </w:r>
    </w:p>
    <w:p w:rsidR="00554C40" w:rsidRPr="00EA3854" w:rsidRDefault="00554C40" w:rsidP="00EA3854">
      <w:pPr>
        <w:jc w:val="both"/>
        <w:rPr>
          <w:rFonts w:ascii="Times New Roman" w:hAnsi="Times New Roman" w:cs="Times New Roman"/>
          <w:sz w:val="28"/>
          <w:szCs w:val="28"/>
        </w:rPr>
      </w:pPr>
      <w:r w:rsidRPr="00EA3854">
        <w:rPr>
          <w:rFonts w:ascii="Times New Roman" w:hAnsi="Times New Roman" w:cs="Times New Roman"/>
          <w:sz w:val="28"/>
          <w:szCs w:val="28"/>
        </w:rPr>
        <w:t>- 4 круглых сирот (один или оба родителя умерли);</w:t>
      </w:r>
    </w:p>
    <w:p w:rsidR="00554C40" w:rsidRPr="00EA3854" w:rsidRDefault="00554C40"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- 13 </w:t>
      </w:r>
      <w:proofErr w:type="gramStart"/>
      <w:r w:rsidRPr="00EA3854">
        <w:rPr>
          <w:rFonts w:ascii="Times New Roman" w:hAnsi="Times New Roman" w:cs="Times New Roman"/>
          <w:sz w:val="28"/>
          <w:szCs w:val="28"/>
        </w:rPr>
        <w:t>социальных</w:t>
      </w:r>
      <w:proofErr w:type="gramEnd"/>
      <w:r w:rsidR="006B2C9C" w:rsidRPr="00EA3854">
        <w:rPr>
          <w:rFonts w:ascii="Times New Roman" w:hAnsi="Times New Roman" w:cs="Times New Roman"/>
          <w:sz w:val="28"/>
          <w:szCs w:val="28"/>
        </w:rPr>
        <w:t>,</w:t>
      </w:r>
      <w:r w:rsidRPr="00EA3854">
        <w:rPr>
          <w:rFonts w:ascii="Times New Roman" w:hAnsi="Times New Roman" w:cs="Times New Roman"/>
          <w:sz w:val="28"/>
          <w:szCs w:val="28"/>
        </w:rPr>
        <w:t xml:space="preserve"> 2 по состоянию здоровья помещены в спец. учреждение, остальные устроены в замещающие семьи.</w:t>
      </w:r>
    </w:p>
    <w:p w:rsidR="00554C40" w:rsidRPr="00EA3854" w:rsidRDefault="00554C40" w:rsidP="00EA3854">
      <w:pPr>
        <w:jc w:val="both"/>
        <w:rPr>
          <w:rFonts w:ascii="Times New Roman" w:hAnsi="Times New Roman" w:cs="Times New Roman"/>
          <w:sz w:val="28"/>
          <w:szCs w:val="28"/>
        </w:rPr>
      </w:pPr>
      <w:r w:rsidRPr="00EA3854">
        <w:rPr>
          <w:rFonts w:ascii="Times New Roman" w:hAnsi="Times New Roman" w:cs="Times New Roman"/>
          <w:sz w:val="28"/>
          <w:szCs w:val="28"/>
        </w:rPr>
        <w:t>По исковым требованиям отдела образования лишены родительских прав – 1 родитель, в отношении 1ребенка. На учете в отделе образования состоит 80 детей проживающих в замещающих семьях (опека и попечительство),</w:t>
      </w:r>
      <w:r w:rsidR="00852331" w:rsidRPr="00EA3854">
        <w:rPr>
          <w:rFonts w:ascii="Times New Roman" w:hAnsi="Times New Roman" w:cs="Times New Roman"/>
          <w:sz w:val="28"/>
          <w:szCs w:val="28"/>
        </w:rPr>
        <w:t xml:space="preserve"> </w:t>
      </w:r>
      <w:r w:rsidRPr="00EA3854">
        <w:rPr>
          <w:rFonts w:ascii="Times New Roman" w:hAnsi="Times New Roman" w:cs="Times New Roman"/>
          <w:sz w:val="28"/>
          <w:szCs w:val="28"/>
        </w:rPr>
        <w:t>в 4 приемных семьях проживают 13 детей</w:t>
      </w:r>
      <w:r w:rsidR="006B2C9C" w:rsidRPr="00EA3854">
        <w:rPr>
          <w:rFonts w:ascii="Times New Roman" w:hAnsi="Times New Roman" w:cs="Times New Roman"/>
          <w:sz w:val="28"/>
          <w:szCs w:val="28"/>
        </w:rPr>
        <w:t xml:space="preserve">. </w:t>
      </w:r>
    </w:p>
    <w:p w:rsidR="006B2C9C" w:rsidRPr="00EA3854" w:rsidRDefault="00852331" w:rsidP="00EA3854">
      <w:pPr>
        <w:jc w:val="both"/>
        <w:rPr>
          <w:rFonts w:ascii="Times New Roman" w:hAnsi="Times New Roman" w:cs="Times New Roman"/>
          <w:sz w:val="28"/>
          <w:szCs w:val="28"/>
        </w:rPr>
      </w:pPr>
      <w:r w:rsidRPr="00EA3854">
        <w:rPr>
          <w:rFonts w:ascii="Times New Roman" w:hAnsi="Times New Roman" w:cs="Times New Roman"/>
          <w:sz w:val="28"/>
          <w:szCs w:val="28"/>
        </w:rPr>
        <w:t>В</w:t>
      </w:r>
      <w:r w:rsidR="00554C40" w:rsidRPr="00EA3854">
        <w:rPr>
          <w:rFonts w:ascii="Times New Roman" w:hAnsi="Times New Roman" w:cs="Times New Roman"/>
          <w:sz w:val="28"/>
          <w:szCs w:val="28"/>
        </w:rPr>
        <w:t>сего в районе проживают в замещающих семьях – 116 несовершеннолетних, 82 в семьях опекунов (попечителей),</w:t>
      </w:r>
      <w:r w:rsidRPr="00EA3854">
        <w:rPr>
          <w:rFonts w:ascii="Times New Roman" w:hAnsi="Times New Roman" w:cs="Times New Roman"/>
          <w:sz w:val="28"/>
          <w:szCs w:val="28"/>
        </w:rPr>
        <w:t xml:space="preserve"> </w:t>
      </w:r>
      <w:r w:rsidR="00554C40" w:rsidRPr="00EA3854">
        <w:rPr>
          <w:rFonts w:ascii="Times New Roman" w:hAnsi="Times New Roman" w:cs="Times New Roman"/>
          <w:sz w:val="28"/>
          <w:szCs w:val="28"/>
        </w:rPr>
        <w:t>13 в приемных се</w:t>
      </w:r>
      <w:r w:rsidR="006B2C9C" w:rsidRPr="00EA3854">
        <w:rPr>
          <w:rFonts w:ascii="Times New Roman" w:hAnsi="Times New Roman" w:cs="Times New Roman"/>
          <w:sz w:val="28"/>
          <w:szCs w:val="28"/>
        </w:rPr>
        <w:t>мьях, 21 в семьях усыновителей.</w:t>
      </w:r>
    </w:p>
    <w:p w:rsidR="00554C40" w:rsidRPr="00EA3854" w:rsidRDefault="00852331"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Н</w:t>
      </w:r>
      <w:r w:rsidR="00554C40" w:rsidRPr="00EA3854">
        <w:rPr>
          <w:rFonts w:ascii="Times New Roman" w:hAnsi="Times New Roman" w:cs="Times New Roman"/>
          <w:sz w:val="28"/>
          <w:szCs w:val="28"/>
        </w:rPr>
        <w:t>а сегодняшний день за 2013-2017 гг. по договорам социального найма переданы в пользование 17 жилых помещений, из них 9 на территории Курского района.</w:t>
      </w:r>
      <w:proofErr w:type="gramEnd"/>
      <w:r w:rsidR="00554C40" w:rsidRPr="00EA3854">
        <w:rPr>
          <w:rFonts w:ascii="Times New Roman" w:hAnsi="Times New Roman" w:cs="Times New Roman"/>
          <w:sz w:val="28"/>
          <w:szCs w:val="28"/>
        </w:rPr>
        <w:t xml:space="preserve"> Общее количество очередности от 14</w:t>
      </w:r>
      <w:r w:rsidR="006B2C9C" w:rsidRPr="00EA3854">
        <w:rPr>
          <w:rFonts w:ascii="Times New Roman" w:hAnsi="Times New Roman" w:cs="Times New Roman"/>
          <w:sz w:val="28"/>
          <w:szCs w:val="28"/>
        </w:rPr>
        <w:t xml:space="preserve"> лет </w:t>
      </w:r>
      <w:r w:rsidR="00554C40" w:rsidRPr="00EA3854">
        <w:rPr>
          <w:rFonts w:ascii="Times New Roman" w:hAnsi="Times New Roman" w:cs="Times New Roman"/>
          <w:sz w:val="28"/>
          <w:szCs w:val="28"/>
        </w:rPr>
        <w:t>и старше в районе</w:t>
      </w:r>
      <w:r w:rsidRPr="00EA3854">
        <w:rPr>
          <w:rFonts w:ascii="Times New Roman" w:hAnsi="Times New Roman" w:cs="Times New Roman"/>
          <w:sz w:val="28"/>
          <w:szCs w:val="28"/>
        </w:rPr>
        <w:t xml:space="preserve"> </w:t>
      </w:r>
      <w:r w:rsidR="00554C40" w:rsidRPr="00EA3854">
        <w:rPr>
          <w:rFonts w:ascii="Times New Roman" w:hAnsi="Times New Roman" w:cs="Times New Roman"/>
          <w:sz w:val="28"/>
          <w:szCs w:val="28"/>
        </w:rPr>
        <w:lastRenderedPageBreak/>
        <w:t xml:space="preserve">- 158 человек, а количество лиц состоящих в сводном списке министерства образования и молодежной политики Ставропольского края, у которых уже наступило право на обеспечение жильем, составило – 50 человек.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С</w:t>
      </w:r>
      <w:r w:rsidRPr="00EA3854">
        <w:rPr>
          <w:rFonts w:ascii="Times New Roman" w:hAnsi="Times New Roman" w:cs="Times New Roman"/>
          <w:sz w:val="28"/>
          <w:szCs w:val="28"/>
        </w:rPr>
        <w:t xml:space="preserve">реднемесячная номинальная начисленная заработная плата работников </w:t>
      </w:r>
      <w:r w:rsidRPr="00EA3854">
        <w:rPr>
          <w:rFonts w:ascii="Times New Roman" w:hAnsi="Times New Roman" w:cs="Times New Roman"/>
          <w:sz w:val="28"/>
          <w:szCs w:val="28"/>
        </w:rPr>
        <w:t xml:space="preserve">сферы образования </w:t>
      </w:r>
      <w:r w:rsidRPr="00EA3854">
        <w:rPr>
          <w:rFonts w:ascii="Times New Roman" w:hAnsi="Times New Roman" w:cs="Times New Roman"/>
          <w:sz w:val="28"/>
          <w:szCs w:val="28"/>
        </w:rPr>
        <w:t>составила:</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муниципальных дошкольных образовательных учреждений 14 961,1 рублей или 101,37 % к уровню 2016 года</w:t>
      </w:r>
      <w:r w:rsidRPr="00EA3854">
        <w:rPr>
          <w:rFonts w:ascii="Times New Roman" w:hAnsi="Times New Roman" w:cs="Times New Roman"/>
          <w:sz w:val="28"/>
          <w:szCs w:val="28"/>
        </w:rPr>
        <w:t xml:space="preserve"> (14758,40)</w:t>
      </w:r>
      <w:r w:rsidRPr="00EA3854">
        <w:rPr>
          <w:rFonts w:ascii="Times New Roman" w:hAnsi="Times New Roman" w:cs="Times New Roman"/>
          <w:sz w:val="28"/>
          <w:szCs w:val="28"/>
        </w:rPr>
        <w:t>,</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муниципальных общеобразовательных учреждений 20 511,9 рублей или 97,8 % к уровню 2016 года</w:t>
      </w:r>
      <w:r w:rsidRPr="00EA3854">
        <w:rPr>
          <w:rFonts w:ascii="Times New Roman" w:hAnsi="Times New Roman" w:cs="Times New Roman"/>
          <w:sz w:val="28"/>
          <w:szCs w:val="28"/>
        </w:rPr>
        <w:t xml:space="preserve"> (20974,10)</w:t>
      </w:r>
      <w:r w:rsidRPr="00EA3854">
        <w:rPr>
          <w:rFonts w:ascii="Times New Roman" w:hAnsi="Times New Roman" w:cs="Times New Roman"/>
          <w:sz w:val="28"/>
          <w:szCs w:val="28"/>
        </w:rPr>
        <w:t>,</w:t>
      </w:r>
    </w:p>
    <w:p w:rsidR="00CC02B4"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учителей муниципальных общеобразовательных учреждений 26 087,0 рублей или 96,43 % к уровню 2016 года</w:t>
      </w:r>
      <w:r w:rsidRPr="00EA3854">
        <w:rPr>
          <w:rFonts w:ascii="Times New Roman" w:hAnsi="Times New Roman" w:cs="Times New Roman"/>
          <w:sz w:val="28"/>
          <w:szCs w:val="28"/>
        </w:rPr>
        <w:t xml:space="preserve"> (27053,0)</w:t>
      </w:r>
      <w:r w:rsidRPr="00EA3854">
        <w:rPr>
          <w:rFonts w:ascii="Times New Roman" w:hAnsi="Times New Roman" w:cs="Times New Roman"/>
          <w:sz w:val="28"/>
          <w:szCs w:val="28"/>
        </w:rPr>
        <w:t>.</w:t>
      </w:r>
    </w:p>
    <w:p w:rsidR="00CC02B4" w:rsidRP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Медицинская помощь населению Курского района оказывается в ГБУЗ СК «Курская районная больница», в том числе в 11 врачебных амбулаториях, рай</w:t>
      </w:r>
      <w:r w:rsidR="00EA094F">
        <w:rPr>
          <w:rFonts w:ascii="Times New Roman" w:eastAsia="Times New Roman" w:hAnsi="Times New Roman" w:cs="Times New Roman"/>
          <w:sz w:val="28"/>
          <w:szCs w:val="28"/>
          <w:lang w:eastAsia="ru-RU"/>
        </w:rPr>
        <w:t xml:space="preserve">онной </w:t>
      </w:r>
      <w:r w:rsidRPr="00CC02B4">
        <w:rPr>
          <w:rFonts w:ascii="Times New Roman" w:eastAsia="Times New Roman" w:hAnsi="Times New Roman" w:cs="Times New Roman"/>
          <w:sz w:val="28"/>
          <w:szCs w:val="28"/>
          <w:lang w:eastAsia="ru-RU"/>
        </w:rPr>
        <w:t xml:space="preserve">поликлинике, 1 участковой больнице и в 11 фельдшерских пунктах. Коечная мощность составляет 272 коек, из них 215 круглосуточных, 57 дневного стационара.                                                   </w:t>
      </w:r>
    </w:p>
    <w:p w:rsidR="00CC02B4" w:rsidRP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За 2017 год рождаемость составила </w:t>
      </w:r>
      <w:r w:rsidR="00FF1619" w:rsidRPr="00EA3854">
        <w:rPr>
          <w:rFonts w:ascii="Times New Roman" w:eastAsia="Times New Roman" w:hAnsi="Times New Roman" w:cs="Times New Roman"/>
          <w:sz w:val="28"/>
          <w:szCs w:val="28"/>
          <w:lang w:eastAsia="ru-RU"/>
        </w:rPr>
        <w:t>13,3</w:t>
      </w:r>
      <w:r w:rsidRPr="00CC02B4">
        <w:rPr>
          <w:rFonts w:ascii="Times New Roman" w:eastAsia="Times New Roman" w:hAnsi="Times New Roman" w:cs="Times New Roman"/>
          <w:sz w:val="28"/>
          <w:szCs w:val="28"/>
          <w:lang w:eastAsia="ru-RU"/>
        </w:rPr>
        <w:t xml:space="preserve"> % на 1000 человек населения (за  2016 год </w:t>
      </w:r>
      <w:r w:rsidR="00FF1619" w:rsidRPr="00EA3854">
        <w:rPr>
          <w:rFonts w:ascii="Times New Roman" w:eastAsia="Times New Roman" w:hAnsi="Times New Roman" w:cs="Times New Roman"/>
          <w:sz w:val="28"/>
          <w:szCs w:val="28"/>
          <w:lang w:eastAsia="ru-RU"/>
        </w:rPr>
        <w:t>14,2</w:t>
      </w:r>
      <w:r w:rsidRPr="00CC02B4">
        <w:rPr>
          <w:rFonts w:ascii="Times New Roman" w:eastAsia="Times New Roman" w:hAnsi="Times New Roman" w:cs="Times New Roman"/>
          <w:sz w:val="28"/>
          <w:szCs w:val="28"/>
          <w:lang w:eastAsia="ru-RU"/>
        </w:rPr>
        <w:t xml:space="preserve"> %). Смертность населения на 1000 человек населения за 2017 год   уменьшилась с 9,9 % до 8,</w:t>
      </w:r>
      <w:r w:rsidR="00FF1619" w:rsidRPr="00EA3854">
        <w:rPr>
          <w:rFonts w:ascii="Times New Roman" w:eastAsia="Times New Roman" w:hAnsi="Times New Roman" w:cs="Times New Roman"/>
          <w:sz w:val="28"/>
          <w:szCs w:val="28"/>
          <w:lang w:eastAsia="ru-RU"/>
        </w:rPr>
        <w:t>7</w:t>
      </w:r>
      <w:r w:rsidRPr="00CC02B4">
        <w:rPr>
          <w:rFonts w:ascii="Times New Roman" w:eastAsia="Times New Roman" w:hAnsi="Times New Roman" w:cs="Times New Roman"/>
          <w:sz w:val="28"/>
          <w:szCs w:val="28"/>
          <w:lang w:eastAsia="ru-RU"/>
        </w:rPr>
        <w:t xml:space="preserve"> % (за 2016 год </w:t>
      </w:r>
      <w:proofErr w:type="gramStart"/>
      <w:r w:rsidRPr="00CC02B4">
        <w:rPr>
          <w:rFonts w:ascii="Times New Roman" w:eastAsia="Times New Roman" w:hAnsi="Times New Roman" w:cs="Times New Roman"/>
          <w:sz w:val="28"/>
          <w:szCs w:val="28"/>
          <w:lang w:eastAsia="ru-RU"/>
        </w:rPr>
        <w:t>с</w:t>
      </w:r>
      <w:proofErr w:type="gramEnd"/>
      <w:r w:rsidRPr="00CC02B4">
        <w:rPr>
          <w:rFonts w:ascii="Times New Roman" w:eastAsia="Times New Roman" w:hAnsi="Times New Roman" w:cs="Times New Roman"/>
          <w:sz w:val="28"/>
          <w:szCs w:val="28"/>
          <w:lang w:eastAsia="ru-RU"/>
        </w:rPr>
        <w:t xml:space="preserve"> 10,0 % до 9,9 %). </w:t>
      </w:r>
    </w:p>
    <w:p w:rsidR="00CC02B4" w:rsidRP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Коэффициент естественного прироста  населения  за 2017 год  составил 3,4 (за 2016 год 4,5).</w:t>
      </w:r>
    </w:p>
    <w:p w:rsid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За 2017 год смертность населения в трудоспособном возрасте  уменьшилась с 3,1 % до 2,9 %. Показатель первичного выхода на инвалидность трудоспособного населения увели</w:t>
      </w:r>
      <w:r w:rsidR="00EA3854">
        <w:rPr>
          <w:rFonts w:ascii="Times New Roman" w:eastAsia="Times New Roman" w:hAnsi="Times New Roman" w:cs="Times New Roman"/>
          <w:sz w:val="28"/>
          <w:szCs w:val="28"/>
          <w:lang w:eastAsia="ru-RU"/>
        </w:rPr>
        <w:t>ч</w:t>
      </w:r>
      <w:r w:rsidRPr="00CC02B4">
        <w:rPr>
          <w:rFonts w:ascii="Times New Roman" w:eastAsia="Times New Roman" w:hAnsi="Times New Roman" w:cs="Times New Roman"/>
          <w:sz w:val="28"/>
          <w:szCs w:val="28"/>
          <w:lang w:eastAsia="ru-RU"/>
        </w:rPr>
        <w:t xml:space="preserve">ился с 3,9 % до 4,1%. </w:t>
      </w:r>
    </w:p>
    <w:p w:rsidR="00EA3854" w:rsidRPr="00CC02B4" w:rsidRDefault="00EA3854" w:rsidP="00EA3854">
      <w:pPr>
        <w:jc w:val="both"/>
        <w:rPr>
          <w:rFonts w:ascii="Times New Roman" w:eastAsia="Times New Roman" w:hAnsi="Times New Roman" w:cs="Times New Roman"/>
          <w:sz w:val="28"/>
          <w:szCs w:val="28"/>
          <w:lang w:eastAsia="ru-RU"/>
        </w:rPr>
      </w:pPr>
      <w:proofErr w:type="gramStart"/>
      <w:r w:rsidRPr="00CC02B4">
        <w:rPr>
          <w:rFonts w:ascii="Times New Roman" w:eastAsia="Times New Roman" w:hAnsi="Times New Roman" w:cs="Times New Roman"/>
          <w:color w:val="000000"/>
          <w:sz w:val="28"/>
          <w:szCs w:val="28"/>
          <w:lang w:eastAsia="ru-RU"/>
        </w:rPr>
        <w:t>Кол</w:t>
      </w:r>
      <w:r>
        <w:rPr>
          <w:rFonts w:ascii="Times New Roman" w:eastAsia="Times New Roman" w:hAnsi="Times New Roman" w:cs="Times New Roman"/>
          <w:color w:val="000000"/>
          <w:sz w:val="28"/>
          <w:szCs w:val="28"/>
          <w:lang w:eastAsia="ru-RU"/>
        </w:rPr>
        <w:t>ичест</w:t>
      </w:r>
      <w:r w:rsidRPr="00CC02B4">
        <w:rPr>
          <w:rFonts w:ascii="Times New Roman" w:eastAsia="Times New Roman" w:hAnsi="Times New Roman" w:cs="Times New Roman"/>
          <w:color w:val="000000"/>
          <w:sz w:val="28"/>
          <w:szCs w:val="28"/>
          <w:lang w:eastAsia="ru-RU"/>
        </w:rPr>
        <w:t>во посещений в поликлинике всего</w:t>
      </w:r>
      <w:r>
        <w:rPr>
          <w:rFonts w:ascii="Times New Roman" w:eastAsia="Times New Roman" w:hAnsi="Times New Roman" w:cs="Times New Roman"/>
          <w:color w:val="000000"/>
          <w:sz w:val="28"/>
          <w:szCs w:val="28"/>
          <w:lang w:eastAsia="ru-RU"/>
        </w:rPr>
        <w:t xml:space="preserve"> за 2017 год 238558 (2016 год 241068.</w:t>
      </w:r>
      <w:proofErr w:type="gramEnd"/>
    </w:p>
    <w:p w:rsidR="00CC02B4" w:rsidRP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За 2017 год в ГБУЗ СК «Курская районная больница» пролечено 6670 больных (за 2016 год - 7628). </w:t>
      </w:r>
    </w:p>
    <w:p w:rsidR="00FF1619" w:rsidRPr="00EA385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Уровень госпитализации на 1000 человек населения составил 123,4 (за  2016 год 141,9 человек). </w:t>
      </w:r>
    </w:p>
    <w:p w:rsidR="00CC02B4" w:rsidRPr="00CC02B4" w:rsidRDefault="00CC02B4" w:rsidP="00EA3854">
      <w:pPr>
        <w:jc w:val="both"/>
        <w:rPr>
          <w:rFonts w:ascii="Times New Roman" w:eastAsia="Times New Roman" w:hAnsi="Times New Roman" w:cs="Times New Roman"/>
          <w:sz w:val="28"/>
          <w:szCs w:val="28"/>
          <w:lang w:eastAsia="ru-RU"/>
        </w:rPr>
      </w:pPr>
      <w:r w:rsidRPr="00CC02B4">
        <w:rPr>
          <w:rFonts w:ascii="Times New Roman" w:eastAsia="Times New Roman" w:hAnsi="Times New Roman" w:cs="Times New Roman"/>
          <w:sz w:val="28"/>
          <w:szCs w:val="28"/>
          <w:lang w:eastAsia="ru-RU"/>
        </w:rPr>
        <w:t xml:space="preserve">Количество оказанной скорой медицинской помощи при выездах и амбулаторно уменьшилось до 283,0 вызовов на 1000 человек населения  (за 2016 год 146,1). </w:t>
      </w:r>
    </w:p>
    <w:p w:rsidR="00CC02B4" w:rsidRPr="00CC02B4" w:rsidRDefault="00CC02B4" w:rsidP="00EA3854">
      <w:pPr>
        <w:jc w:val="both"/>
        <w:rPr>
          <w:rFonts w:ascii="Times New Roman" w:eastAsia="Times New Roman" w:hAnsi="Times New Roman" w:cs="Times New Roman"/>
          <w:bCs/>
          <w:sz w:val="28"/>
          <w:szCs w:val="28"/>
          <w:lang w:eastAsia="ru-RU"/>
        </w:rPr>
      </w:pPr>
      <w:r w:rsidRPr="00CC02B4">
        <w:rPr>
          <w:rFonts w:ascii="Times New Roman" w:eastAsia="Times New Roman" w:hAnsi="Times New Roman" w:cs="Times New Roman"/>
          <w:bCs/>
          <w:sz w:val="28"/>
          <w:szCs w:val="28"/>
          <w:lang w:eastAsia="ru-RU"/>
        </w:rPr>
        <w:t>В здравоохранении района работает 640 человек, из них 74</w:t>
      </w:r>
      <w:r w:rsidRPr="00CC02B4">
        <w:rPr>
          <w:rFonts w:ascii="Times New Roman" w:eastAsia="Times New Roman" w:hAnsi="Times New Roman" w:cs="Times New Roman"/>
          <w:sz w:val="28"/>
          <w:szCs w:val="28"/>
          <w:lang w:eastAsia="ru-RU"/>
        </w:rPr>
        <w:t xml:space="preserve"> </w:t>
      </w:r>
      <w:r w:rsidRPr="00CC02B4">
        <w:rPr>
          <w:rFonts w:ascii="Times New Roman" w:eastAsia="Times New Roman" w:hAnsi="Times New Roman" w:cs="Times New Roman"/>
          <w:bCs/>
          <w:sz w:val="28"/>
          <w:szCs w:val="28"/>
          <w:lang w:eastAsia="ru-RU"/>
        </w:rPr>
        <w:t xml:space="preserve"> врача, 317 средних медицинских работников, прочих 249 единицы. 7 врачей имеют нагрудный знак «Отличник здравоохранения», 10 врачей награждены Почетной грамотой Министерства здравоохранения и социального развития Российской Федерации.</w:t>
      </w:r>
    </w:p>
    <w:p w:rsidR="00CC02B4" w:rsidRPr="00CC02B4" w:rsidRDefault="00CC02B4" w:rsidP="00EA3854">
      <w:pPr>
        <w:jc w:val="both"/>
        <w:rPr>
          <w:rFonts w:ascii="Times New Roman" w:eastAsia="Times New Roman" w:hAnsi="Times New Roman" w:cs="Times New Roman"/>
          <w:bCs/>
          <w:sz w:val="28"/>
          <w:szCs w:val="28"/>
          <w:lang w:eastAsia="ru-RU"/>
        </w:rPr>
      </w:pPr>
      <w:r w:rsidRPr="00CC02B4">
        <w:rPr>
          <w:rFonts w:ascii="Times New Roman" w:eastAsia="Times New Roman" w:hAnsi="Times New Roman" w:cs="Times New Roman"/>
          <w:bCs/>
          <w:sz w:val="28"/>
          <w:szCs w:val="28"/>
          <w:lang w:eastAsia="ru-RU"/>
        </w:rPr>
        <w:t xml:space="preserve">В 2017 году проведен капитальный ремонт инфекционного отделения в сумме 4574,8 тыс. рублей. </w:t>
      </w:r>
      <w:r w:rsidR="00FF1619" w:rsidRPr="00EA3854">
        <w:rPr>
          <w:rFonts w:ascii="Times New Roman" w:eastAsia="Times New Roman" w:hAnsi="Times New Roman" w:cs="Times New Roman"/>
          <w:bCs/>
          <w:sz w:val="28"/>
          <w:szCs w:val="28"/>
          <w:lang w:eastAsia="ru-RU"/>
        </w:rPr>
        <w:t>О</w:t>
      </w:r>
      <w:r w:rsidRPr="00CC02B4">
        <w:rPr>
          <w:rFonts w:ascii="Times New Roman" w:eastAsia="Times New Roman" w:hAnsi="Times New Roman" w:cs="Times New Roman"/>
          <w:bCs/>
          <w:sz w:val="28"/>
          <w:szCs w:val="28"/>
          <w:lang w:eastAsia="ru-RU"/>
        </w:rPr>
        <w:t xml:space="preserve">тремонтирована клиническая лаборатория на сумму 6146,7 тыс. рублей. Отремонтированы и введены в эксплуатацию здание Русской амбулатории на сумму 4249,9 тыс. рублей, фельдшерский пункт в хуторе Новая Деревня на сумму 690,0 тыс. рублей. </w:t>
      </w:r>
    </w:p>
    <w:p w:rsidR="00B21CEA" w:rsidRPr="00EA3854" w:rsidRDefault="00FF1619" w:rsidP="00EA3854">
      <w:pPr>
        <w:jc w:val="both"/>
        <w:rPr>
          <w:rFonts w:ascii="Times New Roman" w:hAnsi="Times New Roman" w:cs="Times New Roman"/>
          <w:b/>
          <w:sz w:val="28"/>
          <w:szCs w:val="28"/>
        </w:rPr>
      </w:pPr>
      <w:r w:rsidRPr="00EA3854">
        <w:rPr>
          <w:rFonts w:ascii="Times New Roman" w:hAnsi="Times New Roman" w:cs="Times New Roman"/>
          <w:sz w:val="28"/>
          <w:szCs w:val="28"/>
        </w:rPr>
        <w:lastRenderedPageBreak/>
        <w:t>По направлению «</w:t>
      </w:r>
      <w:r w:rsidR="007155D5" w:rsidRPr="00EA3854">
        <w:rPr>
          <w:rFonts w:ascii="Times New Roman" w:hAnsi="Times New Roman" w:cs="Times New Roman"/>
          <w:sz w:val="28"/>
          <w:szCs w:val="28"/>
        </w:rPr>
        <w:t>Социальная поддержка граждан</w:t>
      </w:r>
      <w:r w:rsidRPr="00EA3854">
        <w:rPr>
          <w:rFonts w:ascii="Times New Roman" w:hAnsi="Times New Roman" w:cs="Times New Roman"/>
          <w:sz w:val="28"/>
          <w:szCs w:val="28"/>
        </w:rPr>
        <w:t>»</w:t>
      </w:r>
      <w:r w:rsidR="007B767C" w:rsidRPr="00EA3854">
        <w:rPr>
          <w:rFonts w:ascii="Times New Roman" w:hAnsi="Times New Roman" w:cs="Times New Roman"/>
          <w:b/>
          <w:sz w:val="28"/>
          <w:szCs w:val="28"/>
        </w:rPr>
        <w:t xml:space="preserve"> </w:t>
      </w:r>
      <w:r w:rsidRPr="00EA3854">
        <w:rPr>
          <w:rFonts w:ascii="Times New Roman" w:hAnsi="Times New Roman" w:cs="Times New Roman"/>
          <w:sz w:val="28"/>
          <w:szCs w:val="28"/>
        </w:rPr>
        <w:t>п</w:t>
      </w:r>
      <w:r w:rsidR="00B21CEA" w:rsidRPr="00EA3854">
        <w:rPr>
          <w:rFonts w:ascii="Times New Roman" w:hAnsi="Times New Roman" w:cs="Times New Roman"/>
          <w:sz w:val="28"/>
          <w:szCs w:val="28"/>
        </w:rPr>
        <w:t>роведены следующие выплаты:</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выплачено 1 010 гражданам субсидий на оплату жилого помещения и коммунальных услуг на сумму 23 362,70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выплачено ежемесячное пособие на ребенка 3 610 получателям на сумму 44 700,</w:t>
      </w:r>
      <w:r w:rsidRPr="00EA3854">
        <w:rPr>
          <w:rFonts w:ascii="Times New Roman" w:hAnsi="Times New Roman" w:cs="Times New Roman"/>
          <w:sz w:val="28"/>
          <w:szCs w:val="28"/>
        </w:rPr>
        <w:t>00 тыс. рублей;</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обеспечены мерами социальной поддержки 1 741 ветеранов труда и тружеников тыла на сумму 31 937,10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roofErr w:type="gramEnd"/>
    </w:p>
    <w:p w:rsidR="00B21CEA" w:rsidRPr="00EA3854" w:rsidRDefault="00B21CEA"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обеспечены мерами социальной поддержки 225 реабилитированных лиц и лиц, признанных пострадавшими от политических репрессий на сумму 4 054,25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roofErr w:type="gramEnd"/>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выплачено ежемесячной доплаты к пенсии 3 гражданам, ставшими инвалидами при исполнении служебных обязанностей в районах боевых действий на сумму 34,09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выплачены ежемесячные денежные выплаты 23 семьям погибших ветеранов боевых действий на сумму 165,51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предоставлены меры государственной социальной помощи 325 малоимущим семьям и малоимущим одиноко проживающим гражданам на сумму 1 607,54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4E7F3C" w:rsidRPr="00EA3854">
        <w:rPr>
          <w:rFonts w:ascii="Times New Roman" w:hAnsi="Times New Roman" w:cs="Times New Roman"/>
          <w:sz w:val="28"/>
          <w:szCs w:val="28"/>
        </w:rPr>
        <w:t>предоставлены меры социальной поддержки 1 562 многодетным семьям на сумму 21 295,93 тыс. рублей</w:t>
      </w:r>
      <w:r w:rsidRPr="00EA3854">
        <w:rPr>
          <w:rFonts w:ascii="Times New Roman" w:hAnsi="Times New Roman" w:cs="Times New Roman"/>
          <w:sz w:val="28"/>
          <w:szCs w:val="28"/>
        </w:rPr>
        <w:t>;</w:t>
      </w:r>
      <w:r w:rsidR="004E7F3C" w:rsidRPr="00EA3854">
        <w:rPr>
          <w:rFonts w:ascii="Times New Roman" w:hAnsi="Times New Roman" w:cs="Times New Roman"/>
          <w:sz w:val="28"/>
          <w:szCs w:val="28"/>
        </w:rPr>
        <w:t xml:space="preserve">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выплачено ежегодное социальное пособие на проезд 38 студентам на сумму 44,87 тыс. рублей;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выплачена ежемесячная денежная выплата нуждающимся в поддержке семьям, в случае рождения в них после 31.12.2012 третьего ребенка или последующих детей до достижения ребенком возраста трех лет 967 семьям на сумму 58 280,00 тыс. рублей; </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обеспечены мерами социальной поддержки 1 175 ветеранов труда Ставропольского края на сумму 21 201,94 тыс. рублей;</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выплачено единовременное пособие 1 беременной жене военнослужащего, проходящего военную службу по призыву, а так же ежемесячного пособия на ребенка военнослужащего, проходящего военную службу по призыву на сумму 82,09 тыс. рублей;</w:t>
      </w:r>
    </w:p>
    <w:p w:rsidR="004E7F3C"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выплачены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на сумму 0,86 тыс. рублей;</w:t>
      </w:r>
    </w:p>
    <w:p w:rsidR="00B21CEA" w:rsidRPr="00EA3854" w:rsidRDefault="00B21CE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w:t>
      </w:r>
      <w:r w:rsidR="00F21FF8" w:rsidRPr="00EA3854">
        <w:rPr>
          <w:rFonts w:ascii="Times New Roman" w:hAnsi="Times New Roman" w:cs="Times New Roman"/>
          <w:sz w:val="28"/>
          <w:szCs w:val="28"/>
        </w:rPr>
        <w:t>выплачены меры социальной поддержки по оплате жилищно-коммунальных услуг 2 716 гражданам на сумму 24 560,60 тыс. рублей;</w:t>
      </w:r>
    </w:p>
    <w:p w:rsidR="00F21FF8" w:rsidRPr="00EA3854" w:rsidRDefault="00F21FF8" w:rsidP="00EA3854">
      <w:pPr>
        <w:jc w:val="both"/>
        <w:rPr>
          <w:rFonts w:ascii="Times New Roman" w:hAnsi="Times New Roman" w:cs="Times New Roman"/>
          <w:sz w:val="28"/>
          <w:szCs w:val="28"/>
        </w:rPr>
      </w:pPr>
      <w:r w:rsidRPr="00EA3854">
        <w:rPr>
          <w:rFonts w:ascii="Times New Roman" w:hAnsi="Times New Roman" w:cs="Times New Roman"/>
          <w:sz w:val="28"/>
          <w:szCs w:val="28"/>
        </w:rPr>
        <w:t>- выплачены государственные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организации на сумму 66 494,97 тыс. рублей;</w:t>
      </w:r>
    </w:p>
    <w:p w:rsidR="00F21FF8" w:rsidRPr="00EA3854" w:rsidRDefault="00F21FF8"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 выплачено социальное пособие на погребение 45 гражданам на сумму 264,42 тыс. рублей;</w:t>
      </w:r>
    </w:p>
    <w:p w:rsidR="00F21FF8" w:rsidRPr="00EA3854" w:rsidRDefault="00F21FF8" w:rsidP="00EA3854">
      <w:pPr>
        <w:jc w:val="both"/>
        <w:rPr>
          <w:rFonts w:ascii="Times New Roman" w:hAnsi="Times New Roman" w:cs="Times New Roman"/>
          <w:sz w:val="28"/>
          <w:szCs w:val="28"/>
        </w:rPr>
      </w:pPr>
      <w:r w:rsidRPr="00EA3854">
        <w:rPr>
          <w:rFonts w:ascii="Times New Roman" w:hAnsi="Times New Roman" w:cs="Times New Roman"/>
          <w:sz w:val="28"/>
          <w:szCs w:val="28"/>
        </w:rPr>
        <w:t>- выплачено ежегодной денежной выплаты лицам, награжденным знаком «Почетный донор» 71 донору на сумму 938,89 тыс. рублей;</w:t>
      </w:r>
    </w:p>
    <w:p w:rsidR="00F21FF8" w:rsidRPr="00EA3854" w:rsidRDefault="00F21FF8" w:rsidP="00EA3854">
      <w:pPr>
        <w:jc w:val="both"/>
        <w:rPr>
          <w:rFonts w:ascii="Times New Roman" w:hAnsi="Times New Roman" w:cs="Times New Roman"/>
          <w:sz w:val="28"/>
          <w:szCs w:val="28"/>
        </w:rPr>
      </w:pPr>
      <w:r w:rsidRPr="00EA3854">
        <w:rPr>
          <w:rFonts w:ascii="Times New Roman" w:hAnsi="Times New Roman" w:cs="Times New Roman"/>
          <w:sz w:val="28"/>
          <w:szCs w:val="28"/>
        </w:rPr>
        <w:t>- выплачено ежегодной компенсации на каждого из детей не старше 18 лет, обучающихся в общеобразовательных учреждениях, на приобретение комплекта школьной одежды и обуви и школьных письменных принадлежностей на 1 404 детей школьников на сумму 1 474,80 тыс. рублей;</w:t>
      </w:r>
    </w:p>
    <w:p w:rsidR="00F21FF8" w:rsidRPr="00EA3854" w:rsidRDefault="00F21FF8" w:rsidP="00EA3854">
      <w:pPr>
        <w:jc w:val="both"/>
        <w:rPr>
          <w:rFonts w:ascii="Times New Roman" w:hAnsi="Times New Roman" w:cs="Times New Roman"/>
          <w:sz w:val="28"/>
          <w:szCs w:val="28"/>
        </w:rPr>
      </w:pPr>
      <w:r w:rsidRPr="00EA3854">
        <w:rPr>
          <w:rFonts w:ascii="Times New Roman" w:hAnsi="Times New Roman" w:cs="Times New Roman"/>
          <w:sz w:val="28"/>
          <w:szCs w:val="28"/>
        </w:rPr>
        <w:t>- предоставлено 31 гражданину компенсации расходов на уплату взноса на капитальный ремонт общего имущества в многоквартирных д</w:t>
      </w:r>
      <w:r w:rsidR="006B2C9C" w:rsidRPr="00EA3854">
        <w:rPr>
          <w:rFonts w:ascii="Times New Roman" w:hAnsi="Times New Roman" w:cs="Times New Roman"/>
          <w:sz w:val="28"/>
          <w:szCs w:val="28"/>
        </w:rPr>
        <w:t>омах на сумму 64,31 тыс. рублей.</w:t>
      </w:r>
    </w:p>
    <w:p w:rsidR="00FF1619" w:rsidRPr="00EA3854" w:rsidRDefault="00FF1619" w:rsidP="00EA3854">
      <w:pPr>
        <w:pStyle w:val="ad"/>
        <w:ind w:firstLine="709"/>
        <w:jc w:val="both"/>
        <w:rPr>
          <w:sz w:val="28"/>
          <w:szCs w:val="28"/>
          <w:lang w:val="ru-RU"/>
        </w:rPr>
      </w:pPr>
      <w:r w:rsidRPr="00EA3854">
        <w:rPr>
          <w:rStyle w:val="ae"/>
          <w:bCs/>
          <w:i w:val="0"/>
          <w:sz w:val="28"/>
          <w:szCs w:val="28"/>
          <w:shd w:val="clear" w:color="auto" w:fill="FFFFFF"/>
          <w:lang w:val="ru-RU"/>
        </w:rPr>
        <w:t>В состав м</w:t>
      </w:r>
      <w:r w:rsidRPr="00EA3854">
        <w:rPr>
          <w:rStyle w:val="ae"/>
          <w:bCs/>
          <w:i w:val="0"/>
          <w:sz w:val="28"/>
          <w:szCs w:val="28"/>
          <w:shd w:val="clear" w:color="auto" w:fill="FFFFFF"/>
        </w:rPr>
        <w:t>униципально</w:t>
      </w:r>
      <w:r w:rsidRPr="00EA3854">
        <w:rPr>
          <w:rStyle w:val="ae"/>
          <w:bCs/>
          <w:i w:val="0"/>
          <w:sz w:val="28"/>
          <w:szCs w:val="28"/>
          <w:shd w:val="clear" w:color="auto" w:fill="FFFFFF"/>
          <w:lang w:val="ru-RU"/>
        </w:rPr>
        <w:t>го</w:t>
      </w:r>
      <w:r w:rsidRPr="00EA3854">
        <w:rPr>
          <w:rStyle w:val="ae"/>
          <w:bCs/>
          <w:i w:val="0"/>
          <w:sz w:val="28"/>
          <w:szCs w:val="28"/>
          <w:shd w:val="clear" w:color="auto" w:fill="FFFFFF"/>
        </w:rPr>
        <w:t xml:space="preserve"> каз</w:t>
      </w:r>
      <w:r w:rsidRPr="00EA3854">
        <w:rPr>
          <w:rStyle w:val="ae"/>
          <w:bCs/>
          <w:i w:val="0"/>
          <w:sz w:val="28"/>
          <w:szCs w:val="28"/>
          <w:shd w:val="clear" w:color="auto" w:fill="FFFFFF"/>
          <w:lang w:val="ru-RU"/>
        </w:rPr>
        <w:t>е</w:t>
      </w:r>
      <w:r w:rsidRPr="00EA3854">
        <w:rPr>
          <w:rStyle w:val="ae"/>
          <w:bCs/>
          <w:i w:val="0"/>
          <w:sz w:val="28"/>
          <w:szCs w:val="28"/>
          <w:shd w:val="clear" w:color="auto" w:fill="FFFFFF"/>
        </w:rPr>
        <w:t>нн</w:t>
      </w:r>
      <w:r w:rsidRPr="00EA3854">
        <w:rPr>
          <w:rStyle w:val="ae"/>
          <w:bCs/>
          <w:i w:val="0"/>
          <w:sz w:val="28"/>
          <w:szCs w:val="28"/>
          <w:shd w:val="clear" w:color="auto" w:fill="FFFFFF"/>
          <w:lang w:val="ru-RU"/>
        </w:rPr>
        <w:t>ого</w:t>
      </w:r>
      <w:r w:rsidRPr="00EA3854">
        <w:rPr>
          <w:rStyle w:val="ae"/>
          <w:bCs/>
          <w:i w:val="0"/>
          <w:sz w:val="28"/>
          <w:szCs w:val="28"/>
          <w:shd w:val="clear" w:color="auto" w:fill="FFFFFF"/>
        </w:rPr>
        <w:t xml:space="preserve"> учреждени</w:t>
      </w:r>
      <w:r w:rsidRPr="00EA3854">
        <w:rPr>
          <w:rStyle w:val="ae"/>
          <w:bCs/>
          <w:i w:val="0"/>
          <w:sz w:val="28"/>
          <w:szCs w:val="28"/>
          <w:shd w:val="clear" w:color="auto" w:fill="FFFFFF"/>
          <w:lang w:val="ru-RU"/>
        </w:rPr>
        <w:t>я</w:t>
      </w:r>
      <w:r w:rsidRPr="00EA3854">
        <w:rPr>
          <w:rStyle w:val="ae"/>
          <w:bCs/>
          <w:i w:val="0"/>
          <w:sz w:val="28"/>
          <w:szCs w:val="28"/>
          <w:shd w:val="clear" w:color="auto" w:fill="FFFFFF"/>
        </w:rPr>
        <w:t xml:space="preserve"> культуры  «Управление культуры» Курского муниципального района</w:t>
      </w:r>
      <w:r w:rsidRPr="00EA3854">
        <w:rPr>
          <w:rStyle w:val="ae"/>
          <w:bCs/>
          <w:i w:val="0"/>
          <w:sz w:val="28"/>
          <w:szCs w:val="28"/>
          <w:shd w:val="clear" w:color="auto" w:fill="FFFFFF"/>
          <w:lang w:val="ru-RU"/>
        </w:rPr>
        <w:t xml:space="preserve"> </w:t>
      </w:r>
      <w:r w:rsidRPr="00EA3854">
        <w:rPr>
          <w:rStyle w:val="ae"/>
          <w:bCs/>
          <w:i w:val="0"/>
          <w:sz w:val="28"/>
          <w:szCs w:val="28"/>
          <w:shd w:val="clear" w:color="auto" w:fill="FFFFFF"/>
        </w:rPr>
        <w:t>Ставропольского края</w:t>
      </w:r>
      <w:r w:rsidRPr="00EA3854">
        <w:rPr>
          <w:i/>
          <w:sz w:val="28"/>
          <w:szCs w:val="28"/>
          <w:shd w:val="clear" w:color="auto" w:fill="FFFFFF"/>
        </w:rPr>
        <w:t> </w:t>
      </w:r>
      <w:r w:rsidRPr="00EA3854">
        <w:rPr>
          <w:i/>
          <w:sz w:val="28"/>
          <w:szCs w:val="28"/>
          <w:shd w:val="clear" w:color="auto" w:fill="FFFFFF"/>
          <w:lang w:val="ru-RU"/>
        </w:rPr>
        <w:t xml:space="preserve"> </w:t>
      </w:r>
      <w:r w:rsidRPr="00EA3854">
        <w:rPr>
          <w:sz w:val="28"/>
          <w:szCs w:val="28"/>
          <w:shd w:val="clear" w:color="auto" w:fill="FFFFFF"/>
          <w:lang w:val="ru-RU"/>
        </w:rPr>
        <w:t>входят</w:t>
      </w:r>
      <w:r w:rsidRPr="00EA3854">
        <w:rPr>
          <w:rFonts w:eastAsia="Times New Roman"/>
          <w:kern w:val="0"/>
          <w:sz w:val="28"/>
          <w:szCs w:val="28"/>
          <w:lang w:val="ru-RU" w:eastAsia="ru-RU" w:bidi="ar-SA"/>
        </w:rPr>
        <w:t xml:space="preserve"> 12  учреждений культурно-досугового типа</w:t>
      </w:r>
      <w:r w:rsidRPr="00EA3854">
        <w:rPr>
          <w:rFonts w:eastAsia="Times New Roman"/>
          <w:kern w:val="0"/>
          <w:sz w:val="28"/>
          <w:szCs w:val="28"/>
          <w:lang w:val="ru-RU" w:eastAsia="ru-RU" w:bidi="ar-SA"/>
        </w:rPr>
        <w:t>.</w:t>
      </w:r>
      <w:r w:rsidRPr="00EA3854">
        <w:rPr>
          <w:sz w:val="28"/>
          <w:szCs w:val="28"/>
          <w:lang w:val="ru-RU"/>
        </w:rPr>
        <w:t xml:space="preserve"> </w:t>
      </w:r>
    </w:p>
    <w:p w:rsidR="00FF1619" w:rsidRPr="00EA3854" w:rsidRDefault="00FF1619" w:rsidP="00EA3854">
      <w:pPr>
        <w:pStyle w:val="ad"/>
        <w:ind w:firstLine="709"/>
        <w:jc w:val="both"/>
        <w:rPr>
          <w:sz w:val="28"/>
          <w:szCs w:val="28"/>
          <w:lang w:val="ru-RU"/>
        </w:rPr>
      </w:pPr>
      <w:r w:rsidRPr="00EA3854">
        <w:rPr>
          <w:sz w:val="28"/>
          <w:szCs w:val="28"/>
          <w:lang w:val="ru-RU"/>
        </w:rPr>
        <w:t xml:space="preserve">За 2017 год МКУ «Управление культуры» на реализацию мероприятий  программы «Сохранение и развитие культуры на 2015-2017 годы» с учетом внесенных изменений было выделено 76,8 млн. рублей, кассовое исполнение составило 63,9 млн. рублей. </w:t>
      </w:r>
    </w:p>
    <w:p w:rsidR="00FF1619" w:rsidRPr="00EA3854" w:rsidRDefault="00FF1619" w:rsidP="00EA3854">
      <w:pPr>
        <w:ind w:right="175"/>
        <w:jc w:val="both"/>
        <w:rPr>
          <w:rFonts w:ascii="Times New Roman" w:hAnsi="Times New Roman" w:cs="Times New Roman"/>
          <w:sz w:val="28"/>
          <w:szCs w:val="28"/>
        </w:rPr>
      </w:pPr>
      <w:r w:rsidRPr="00EA3854">
        <w:rPr>
          <w:rFonts w:ascii="Times New Roman" w:hAnsi="Times New Roman" w:cs="Times New Roman"/>
          <w:sz w:val="28"/>
          <w:szCs w:val="28"/>
        </w:rPr>
        <w:t xml:space="preserve">В 2017 году </w:t>
      </w:r>
      <w:r w:rsidR="00EA094F" w:rsidRPr="00EA3854">
        <w:rPr>
          <w:rFonts w:ascii="Times New Roman" w:hAnsi="Times New Roman" w:cs="Times New Roman"/>
          <w:sz w:val="28"/>
          <w:szCs w:val="28"/>
        </w:rPr>
        <w:t>осуществлён ремонт зрительного зала, фойе и частично цоколя здания, ремонт ступеней</w:t>
      </w:r>
      <w:r w:rsidR="00EA094F" w:rsidRPr="00EA3854">
        <w:rPr>
          <w:rFonts w:ascii="Times New Roman" w:hAnsi="Times New Roman" w:cs="Times New Roman"/>
          <w:sz w:val="28"/>
          <w:szCs w:val="28"/>
        </w:rPr>
        <w:t xml:space="preserve"> </w:t>
      </w:r>
      <w:r w:rsidR="00EA094F" w:rsidRPr="00EA3854">
        <w:rPr>
          <w:rFonts w:ascii="Times New Roman" w:hAnsi="Times New Roman" w:cs="Times New Roman"/>
          <w:sz w:val="28"/>
          <w:szCs w:val="28"/>
        </w:rPr>
        <w:t>в сумме 3892,0 тыс. рублей</w:t>
      </w:r>
      <w:r w:rsidR="00EA094F" w:rsidRPr="00EA3854">
        <w:rPr>
          <w:rFonts w:ascii="Times New Roman" w:hAnsi="Times New Roman" w:cs="Times New Roman"/>
          <w:sz w:val="28"/>
          <w:szCs w:val="28"/>
        </w:rPr>
        <w:t xml:space="preserve">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счет средств муниципального бюджета на капитальный ремонт были направлены дополнительные средства в размере 5663,4 тыс. рублей (осуществлен монтаж электрооборудования на сумму 2504,1тыс. рублей, дополнительные работы на сумму 3159,3 тыс. рублей). На здании учреждения установлены рекламные световые буквы (364,1 тыс. рублей), проведена химчистка </w:t>
      </w:r>
      <w:r w:rsidR="00EA094F">
        <w:rPr>
          <w:rFonts w:ascii="Times New Roman" w:hAnsi="Times New Roman" w:cs="Times New Roman"/>
          <w:sz w:val="28"/>
          <w:szCs w:val="28"/>
        </w:rPr>
        <w:t>де</w:t>
      </w:r>
      <w:r w:rsidRPr="00EA3854">
        <w:rPr>
          <w:rFonts w:ascii="Times New Roman" w:hAnsi="Times New Roman" w:cs="Times New Roman"/>
          <w:sz w:val="28"/>
          <w:szCs w:val="28"/>
        </w:rPr>
        <w:t>кораций сцены (49,9 тыс. рублей).</w:t>
      </w:r>
    </w:p>
    <w:p w:rsidR="00FF1619" w:rsidRPr="00EA3854" w:rsidRDefault="00FF1619" w:rsidP="00EA3854">
      <w:pPr>
        <w:pStyle w:val="ad"/>
        <w:tabs>
          <w:tab w:val="left" w:pos="142"/>
        </w:tabs>
        <w:ind w:firstLine="709"/>
        <w:jc w:val="both"/>
        <w:rPr>
          <w:sz w:val="28"/>
          <w:szCs w:val="28"/>
          <w:lang w:val="ru-RU"/>
        </w:rPr>
      </w:pPr>
      <w:r w:rsidRPr="00EA3854">
        <w:rPr>
          <w:sz w:val="28"/>
          <w:szCs w:val="28"/>
        </w:rPr>
        <w:t>В рамках государственной программы Ставропольского края «Культура и туристско-рекреационный комплекс» и проекта партии «Единая Россия» - «Местный Дом культуры» на поддержку отрасли культуры были выделены субсидии (на условиях софинансирования) на приобретение 400 зрительных кресел в сумме 2500</w:t>
      </w:r>
      <w:r w:rsidRPr="00EA3854">
        <w:rPr>
          <w:sz w:val="28"/>
          <w:szCs w:val="28"/>
          <w:lang w:val="ru-RU"/>
        </w:rPr>
        <w:t>,0 тыс.</w:t>
      </w:r>
      <w:r w:rsidRPr="00EA3854">
        <w:rPr>
          <w:sz w:val="28"/>
          <w:szCs w:val="28"/>
        </w:rPr>
        <w:t xml:space="preserve"> рублей.</w:t>
      </w:r>
    </w:p>
    <w:p w:rsidR="00FF1619" w:rsidRPr="00EA3854" w:rsidRDefault="00FF1619" w:rsidP="00EA3854">
      <w:pPr>
        <w:pStyle w:val="ad"/>
        <w:tabs>
          <w:tab w:val="left" w:pos="142"/>
        </w:tabs>
        <w:ind w:firstLine="709"/>
        <w:jc w:val="both"/>
        <w:rPr>
          <w:sz w:val="28"/>
          <w:szCs w:val="28"/>
          <w:lang w:val="ru-RU"/>
        </w:rPr>
      </w:pPr>
      <w:r w:rsidRPr="00EA3854">
        <w:rPr>
          <w:sz w:val="28"/>
          <w:szCs w:val="28"/>
        </w:rPr>
        <w:t>Размер субсидии, предоставленной из бюджета</w:t>
      </w:r>
      <w:r w:rsidRPr="00EA3854">
        <w:rPr>
          <w:sz w:val="28"/>
          <w:szCs w:val="28"/>
          <w:lang w:val="ru-RU"/>
        </w:rPr>
        <w:t xml:space="preserve"> Ставропольского каря</w:t>
      </w:r>
      <w:r w:rsidRPr="00EA3854">
        <w:rPr>
          <w:sz w:val="28"/>
          <w:szCs w:val="28"/>
        </w:rPr>
        <w:t xml:space="preserve"> составил</w:t>
      </w:r>
      <w:r w:rsidRPr="00EA3854">
        <w:rPr>
          <w:sz w:val="28"/>
          <w:szCs w:val="28"/>
          <w:lang w:val="ru-RU"/>
        </w:rPr>
        <w:t xml:space="preserve"> </w:t>
      </w:r>
      <w:r w:rsidRPr="00EA3854">
        <w:rPr>
          <w:sz w:val="28"/>
          <w:szCs w:val="28"/>
        </w:rPr>
        <w:t>416</w:t>
      </w:r>
      <w:r w:rsidRPr="00EA3854">
        <w:rPr>
          <w:sz w:val="28"/>
          <w:szCs w:val="28"/>
          <w:lang w:val="ru-RU"/>
        </w:rPr>
        <w:t>,5 тыс.</w:t>
      </w:r>
      <w:r w:rsidRPr="00EA3854">
        <w:rPr>
          <w:sz w:val="28"/>
          <w:szCs w:val="28"/>
        </w:rPr>
        <w:t xml:space="preserve"> рублей, из федерального бюджета  1833</w:t>
      </w:r>
      <w:r w:rsidRPr="00EA3854">
        <w:rPr>
          <w:sz w:val="28"/>
          <w:szCs w:val="28"/>
          <w:lang w:val="ru-RU"/>
        </w:rPr>
        <w:t>,</w:t>
      </w:r>
      <w:r w:rsidRPr="00EA3854">
        <w:rPr>
          <w:sz w:val="28"/>
          <w:szCs w:val="28"/>
        </w:rPr>
        <w:t>4</w:t>
      </w:r>
      <w:r w:rsidRPr="00EA3854">
        <w:rPr>
          <w:sz w:val="28"/>
          <w:szCs w:val="28"/>
          <w:lang w:val="ru-RU"/>
        </w:rPr>
        <w:t xml:space="preserve"> тыс.</w:t>
      </w:r>
      <w:r w:rsidRPr="00EA3854">
        <w:rPr>
          <w:sz w:val="28"/>
          <w:szCs w:val="28"/>
        </w:rPr>
        <w:t xml:space="preserve"> рублей, </w:t>
      </w:r>
      <w:r w:rsidRPr="00EA3854">
        <w:rPr>
          <w:sz w:val="28"/>
          <w:szCs w:val="28"/>
          <w:lang w:val="ru-RU"/>
        </w:rPr>
        <w:t xml:space="preserve">  </w:t>
      </w:r>
      <w:r w:rsidRPr="00EA3854">
        <w:rPr>
          <w:sz w:val="28"/>
          <w:szCs w:val="28"/>
        </w:rPr>
        <w:t>софинансирование муниципального район</w:t>
      </w:r>
      <w:r w:rsidRPr="00EA3854">
        <w:rPr>
          <w:sz w:val="28"/>
          <w:szCs w:val="28"/>
          <w:lang w:val="ru-RU"/>
        </w:rPr>
        <w:t xml:space="preserve">а </w:t>
      </w:r>
      <w:r w:rsidRPr="00EA3854">
        <w:rPr>
          <w:sz w:val="28"/>
          <w:szCs w:val="28"/>
        </w:rPr>
        <w:t>250</w:t>
      </w:r>
      <w:r w:rsidRPr="00EA3854">
        <w:rPr>
          <w:sz w:val="28"/>
          <w:szCs w:val="28"/>
          <w:lang w:val="ru-RU"/>
        </w:rPr>
        <w:t>,</w:t>
      </w:r>
      <w:r w:rsidRPr="00EA3854">
        <w:rPr>
          <w:sz w:val="28"/>
          <w:szCs w:val="28"/>
        </w:rPr>
        <w:t>0</w:t>
      </w:r>
      <w:r w:rsidRPr="00EA3854">
        <w:rPr>
          <w:sz w:val="28"/>
          <w:szCs w:val="28"/>
          <w:lang w:val="ru-RU"/>
        </w:rPr>
        <w:t xml:space="preserve"> тыс.</w:t>
      </w:r>
      <w:r w:rsidRPr="00EA3854">
        <w:rPr>
          <w:sz w:val="28"/>
          <w:szCs w:val="28"/>
        </w:rPr>
        <w:t xml:space="preserve"> рублей.                                                                                                                                 </w:t>
      </w:r>
    </w:p>
    <w:p w:rsidR="00FF1619" w:rsidRPr="00EA3854" w:rsidRDefault="00FF1619" w:rsidP="00EA3854">
      <w:pPr>
        <w:pStyle w:val="ad"/>
        <w:tabs>
          <w:tab w:val="left" w:pos="142"/>
        </w:tabs>
        <w:ind w:firstLine="709"/>
        <w:jc w:val="both"/>
        <w:rPr>
          <w:sz w:val="28"/>
          <w:szCs w:val="28"/>
          <w:lang w:val="ru-RU"/>
        </w:rPr>
      </w:pPr>
      <w:r w:rsidRPr="00EA3854">
        <w:rPr>
          <w:sz w:val="28"/>
          <w:szCs w:val="28"/>
        </w:rPr>
        <w:t>В 2017 год</w:t>
      </w:r>
      <w:r w:rsidRPr="00EA3854">
        <w:rPr>
          <w:sz w:val="28"/>
          <w:szCs w:val="28"/>
          <w:lang w:val="ru-RU"/>
        </w:rPr>
        <w:t>у</w:t>
      </w:r>
      <w:r w:rsidRPr="00EA3854">
        <w:rPr>
          <w:sz w:val="28"/>
          <w:szCs w:val="28"/>
        </w:rPr>
        <w:t xml:space="preserve"> МУК «Межпоселенческий районный Дом культуры» стал победителем краевого конкурса на получение денежного поощрения лучшим муниципальным учреждениям</w:t>
      </w:r>
      <w:r w:rsidRPr="00EA3854">
        <w:rPr>
          <w:sz w:val="28"/>
          <w:szCs w:val="28"/>
          <w:lang w:val="ru-RU"/>
        </w:rPr>
        <w:t xml:space="preserve"> </w:t>
      </w:r>
      <w:r w:rsidRPr="00EA3854">
        <w:rPr>
          <w:sz w:val="28"/>
          <w:szCs w:val="28"/>
        </w:rPr>
        <w:t>культуры, находящимся на</w:t>
      </w:r>
      <w:r w:rsidRPr="00EA3854">
        <w:rPr>
          <w:sz w:val="28"/>
          <w:szCs w:val="28"/>
          <w:lang w:val="ru-RU"/>
        </w:rPr>
        <w:t xml:space="preserve"> </w:t>
      </w:r>
      <w:r w:rsidRPr="00EA3854">
        <w:rPr>
          <w:sz w:val="28"/>
          <w:szCs w:val="28"/>
        </w:rPr>
        <w:t xml:space="preserve">территории местных поселений, и их работникам. </w:t>
      </w:r>
    </w:p>
    <w:p w:rsidR="00FF1619" w:rsidRPr="00EA3854" w:rsidRDefault="00FF1619" w:rsidP="00EA3854">
      <w:pPr>
        <w:pStyle w:val="ad"/>
        <w:ind w:firstLine="709"/>
        <w:jc w:val="both"/>
        <w:rPr>
          <w:sz w:val="28"/>
          <w:szCs w:val="28"/>
          <w:lang w:val="ru-RU"/>
        </w:rPr>
      </w:pPr>
      <w:r w:rsidRPr="00EA3854">
        <w:rPr>
          <w:sz w:val="28"/>
          <w:szCs w:val="28"/>
        </w:rPr>
        <w:t>Учреждение выиграло грант в размере 105,</w:t>
      </w:r>
      <w:r w:rsidRPr="00EA3854">
        <w:rPr>
          <w:sz w:val="28"/>
          <w:szCs w:val="28"/>
          <w:lang w:val="ru-RU"/>
        </w:rPr>
        <w:t>3</w:t>
      </w:r>
      <w:r w:rsidRPr="00EA3854">
        <w:rPr>
          <w:sz w:val="28"/>
          <w:szCs w:val="28"/>
        </w:rPr>
        <w:t xml:space="preserve"> тыс. рублей (100,00 </w:t>
      </w:r>
      <w:r w:rsidRPr="00EA3854">
        <w:rPr>
          <w:sz w:val="28"/>
          <w:szCs w:val="28"/>
          <w:lang w:val="ru-RU"/>
        </w:rPr>
        <w:t xml:space="preserve">тыс. </w:t>
      </w:r>
      <w:r w:rsidRPr="00EA3854">
        <w:rPr>
          <w:sz w:val="28"/>
          <w:szCs w:val="28"/>
        </w:rPr>
        <w:t>рублей из бюджета</w:t>
      </w:r>
      <w:r w:rsidRPr="00EA3854">
        <w:rPr>
          <w:sz w:val="28"/>
          <w:szCs w:val="28"/>
          <w:lang w:val="ru-RU"/>
        </w:rPr>
        <w:t xml:space="preserve"> Ставропольского края</w:t>
      </w:r>
      <w:r w:rsidRPr="00EA3854">
        <w:rPr>
          <w:sz w:val="28"/>
          <w:szCs w:val="28"/>
        </w:rPr>
        <w:t xml:space="preserve"> и 5</w:t>
      </w:r>
      <w:r w:rsidRPr="00EA3854">
        <w:rPr>
          <w:sz w:val="28"/>
          <w:szCs w:val="28"/>
          <w:lang w:val="ru-RU"/>
        </w:rPr>
        <w:t>,3 тыс.</w:t>
      </w:r>
      <w:r w:rsidRPr="00EA3854">
        <w:rPr>
          <w:sz w:val="28"/>
          <w:szCs w:val="28"/>
        </w:rPr>
        <w:t xml:space="preserve"> рублей софинансирование из муниципального бюджета). На эту сумму был приобретен комплект  светодиодных прожекторов для зрительного зала.  </w:t>
      </w:r>
    </w:p>
    <w:p w:rsidR="00FF1619" w:rsidRPr="00EA3854" w:rsidRDefault="00FF1619" w:rsidP="00EA3854">
      <w:pPr>
        <w:jc w:val="both"/>
        <w:outlineLvl w:val="0"/>
        <w:rPr>
          <w:rFonts w:ascii="Times New Roman" w:hAnsi="Times New Roman" w:cs="Times New Roman"/>
          <w:color w:val="FF0000"/>
          <w:sz w:val="28"/>
          <w:szCs w:val="28"/>
        </w:rPr>
      </w:pPr>
      <w:r w:rsidRPr="00EA3854">
        <w:rPr>
          <w:rFonts w:ascii="Times New Roman" w:hAnsi="Times New Roman" w:cs="Times New Roman"/>
          <w:sz w:val="28"/>
          <w:szCs w:val="28"/>
        </w:rPr>
        <w:lastRenderedPageBreak/>
        <w:t>По итогам работы управления культуры района за 2017 год 15 лучших работников и 5 учреждений культуры были удостоены премией главы Курского муниципального района «За развитие культуры на селе».</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году в  районе прошло 5 Межрегиональных фестивалей, в которых приняли участие 238 учащихся и 56 преподавателей из 16 детских музыкальных школ и детских школ иску</w:t>
      </w:r>
      <w:proofErr w:type="gramStart"/>
      <w:r w:rsidRPr="00EA3854">
        <w:rPr>
          <w:rFonts w:ascii="Times New Roman" w:hAnsi="Times New Roman" w:cs="Times New Roman"/>
          <w:sz w:val="28"/>
          <w:szCs w:val="28"/>
        </w:rPr>
        <w:t>сств Ст</w:t>
      </w:r>
      <w:proofErr w:type="gramEnd"/>
      <w:r w:rsidRPr="00EA3854">
        <w:rPr>
          <w:rFonts w:ascii="Times New Roman" w:hAnsi="Times New Roman" w:cs="Times New Roman"/>
          <w:sz w:val="28"/>
          <w:szCs w:val="28"/>
        </w:rPr>
        <w:t xml:space="preserve">авропольского края и соседних республик. </w:t>
      </w:r>
    </w:p>
    <w:p w:rsidR="00FF1619" w:rsidRPr="00EA3854" w:rsidRDefault="00FF1619" w:rsidP="00EA3854">
      <w:pPr>
        <w:pStyle w:val="ad"/>
        <w:shd w:val="clear" w:color="auto" w:fill="FFFFFF"/>
        <w:ind w:firstLine="709"/>
        <w:jc w:val="both"/>
        <w:rPr>
          <w:color w:val="FF0000"/>
          <w:sz w:val="28"/>
          <w:szCs w:val="28"/>
          <w:lang w:val="ru-RU"/>
        </w:rPr>
      </w:pPr>
      <w:r w:rsidRPr="00EA3854">
        <w:rPr>
          <w:color w:val="000000"/>
          <w:sz w:val="28"/>
          <w:szCs w:val="28"/>
          <w:lang w:val="ru-RU"/>
        </w:rPr>
        <w:t>В</w:t>
      </w:r>
      <w:r w:rsidRPr="00EA3854">
        <w:rPr>
          <w:color w:val="000000"/>
          <w:sz w:val="28"/>
          <w:szCs w:val="28"/>
        </w:rPr>
        <w:t xml:space="preserve"> станице Галюгаевской прошел краевой фестиваль-конкурс традиционной казачьей культуры «Казачья сторона».</w:t>
      </w:r>
      <w:r w:rsidRPr="00EA3854">
        <w:rPr>
          <w:color w:val="FF0000"/>
          <w:sz w:val="28"/>
          <w:szCs w:val="28"/>
        </w:rPr>
        <w:t xml:space="preserve">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2017 году по итогам конкурсного </w:t>
      </w:r>
      <w:proofErr w:type="gramStart"/>
      <w:r w:rsidRPr="00EA3854">
        <w:rPr>
          <w:rFonts w:ascii="Times New Roman" w:hAnsi="Times New Roman" w:cs="Times New Roman"/>
          <w:sz w:val="28"/>
          <w:szCs w:val="28"/>
        </w:rPr>
        <w:t>отбора проектов развития территорий муниципальных образований Ставропольского</w:t>
      </w:r>
      <w:proofErr w:type="gramEnd"/>
      <w:r w:rsidRPr="00EA3854">
        <w:rPr>
          <w:rFonts w:ascii="Times New Roman" w:hAnsi="Times New Roman" w:cs="Times New Roman"/>
          <w:sz w:val="28"/>
          <w:szCs w:val="28"/>
        </w:rPr>
        <w:t xml:space="preserve"> края, основанных на местных инициативах, завершен  ремонт помещений</w:t>
      </w:r>
      <w:r w:rsidRPr="00EA3854">
        <w:rPr>
          <w:rFonts w:ascii="Times New Roman" w:hAnsi="Times New Roman" w:cs="Times New Roman"/>
          <w:color w:val="FF0000"/>
          <w:sz w:val="28"/>
          <w:szCs w:val="28"/>
        </w:rPr>
        <w:t xml:space="preserve"> </w:t>
      </w:r>
      <w:r w:rsidRPr="00EA3854">
        <w:rPr>
          <w:rFonts w:ascii="Times New Roman" w:hAnsi="Times New Roman" w:cs="Times New Roman"/>
          <w:sz w:val="28"/>
          <w:szCs w:val="28"/>
        </w:rPr>
        <w:t xml:space="preserve">здания в Русском сельском Доме культуры на сумму 2,59 млн. рублей.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За счет средств администрации Балтийского сельсовета и спонсорской помощи фермеров ведутся ремонтные работы в помещении Балтийского сельского Дома культуры.</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году за счет  средств местного бюджета в Рощинском сельском Доме культуры  произведен капитальный ремон</w:t>
      </w:r>
      <w:r w:rsidR="00EA094F">
        <w:rPr>
          <w:rFonts w:ascii="Times New Roman" w:hAnsi="Times New Roman" w:cs="Times New Roman"/>
          <w:sz w:val="28"/>
          <w:szCs w:val="28"/>
        </w:rPr>
        <w:t>т</w:t>
      </w:r>
      <w:r w:rsidRPr="00EA3854">
        <w:rPr>
          <w:rFonts w:ascii="Times New Roman" w:hAnsi="Times New Roman" w:cs="Times New Roman"/>
          <w:sz w:val="28"/>
          <w:szCs w:val="28"/>
        </w:rPr>
        <w:t xml:space="preserve"> котельной на сумму 2345,8 тыс. рублей. </w:t>
      </w:r>
    </w:p>
    <w:p w:rsidR="00FF1619" w:rsidRPr="00EA3854" w:rsidRDefault="00FF1619" w:rsidP="00EA3854">
      <w:pPr>
        <w:pStyle w:val="ad"/>
        <w:ind w:firstLine="709"/>
        <w:jc w:val="both"/>
        <w:rPr>
          <w:sz w:val="28"/>
          <w:szCs w:val="28"/>
          <w:lang w:val="ru-RU"/>
        </w:rPr>
      </w:pPr>
      <w:r w:rsidRPr="00EA3854">
        <w:rPr>
          <w:sz w:val="28"/>
          <w:szCs w:val="28"/>
          <w:lang w:val="ru-RU"/>
        </w:rPr>
        <w:t xml:space="preserve">В 2017 году учреждениями </w:t>
      </w:r>
      <w:r w:rsidRPr="00EA3854">
        <w:rPr>
          <w:sz w:val="28"/>
          <w:szCs w:val="28"/>
        </w:rPr>
        <w:t>культуры-досугового типа Курского муниципального района</w:t>
      </w:r>
      <w:r w:rsidRPr="00EA3854">
        <w:rPr>
          <w:color w:val="FF0000"/>
          <w:sz w:val="28"/>
          <w:szCs w:val="28"/>
        </w:rPr>
        <w:t xml:space="preserve"> </w:t>
      </w:r>
      <w:r w:rsidRPr="00EA3854">
        <w:rPr>
          <w:sz w:val="28"/>
          <w:szCs w:val="28"/>
        </w:rPr>
        <w:t>было организовано и проведено 4802  мероприяти</w:t>
      </w:r>
      <w:r w:rsidRPr="00EA3854">
        <w:rPr>
          <w:sz w:val="28"/>
          <w:szCs w:val="28"/>
          <w:lang w:val="ru-RU"/>
        </w:rPr>
        <w:t>я для жителей всех возрастов и социальных категорий,</w:t>
      </w:r>
      <w:r w:rsidRPr="00EA3854">
        <w:rPr>
          <w:sz w:val="28"/>
          <w:szCs w:val="28"/>
        </w:rPr>
        <w:t xml:space="preserve">  посетивших  269450 человек</w:t>
      </w:r>
      <w:r w:rsidRPr="00EA3854">
        <w:rPr>
          <w:sz w:val="28"/>
          <w:szCs w:val="28"/>
          <w:lang w:val="ru-RU"/>
        </w:rPr>
        <w:t xml:space="preserve">, в том числе: </w:t>
      </w:r>
      <w:r w:rsidRPr="00EA3854">
        <w:rPr>
          <w:sz w:val="28"/>
          <w:szCs w:val="28"/>
        </w:rPr>
        <w:t>1863 мероприятий для детей</w:t>
      </w:r>
      <w:r w:rsidRPr="00EA3854">
        <w:rPr>
          <w:sz w:val="28"/>
          <w:szCs w:val="28"/>
          <w:lang w:val="ru-RU"/>
        </w:rPr>
        <w:t>, на которых присутствовало</w:t>
      </w:r>
      <w:r w:rsidRPr="00EA3854">
        <w:rPr>
          <w:sz w:val="28"/>
          <w:szCs w:val="28"/>
        </w:rPr>
        <w:t xml:space="preserve"> 84250 человек</w:t>
      </w:r>
      <w:r w:rsidRPr="00EA3854">
        <w:rPr>
          <w:sz w:val="28"/>
          <w:szCs w:val="28"/>
          <w:lang w:val="ru-RU"/>
        </w:rPr>
        <w:t xml:space="preserve">, </w:t>
      </w:r>
      <w:r w:rsidRPr="00EA3854">
        <w:rPr>
          <w:sz w:val="28"/>
          <w:szCs w:val="28"/>
        </w:rPr>
        <w:t>1863 мероприятия для молодёжи</w:t>
      </w:r>
      <w:r w:rsidRPr="00EA3854">
        <w:rPr>
          <w:sz w:val="28"/>
          <w:szCs w:val="28"/>
          <w:lang w:val="ru-RU"/>
        </w:rPr>
        <w:t>, на которых  присутствовало</w:t>
      </w:r>
      <w:r w:rsidRPr="00EA3854">
        <w:rPr>
          <w:sz w:val="28"/>
          <w:szCs w:val="28"/>
        </w:rPr>
        <w:t xml:space="preserve"> 86915 человек. </w:t>
      </w:r>
    </w:p>
    <w:p w:rsidR="00FF1619" w:rsidRPr="00EA3854" w:rsidRDefault="00FF1619" w:rsidP="00EA3854">
      <w:pPr>
        <w:pStyle w:val="ad"/>
        <w:ind w:firstLine="709"/>
        <w:jc w:val="both"/>
        <w:rPr>
          <w:sz w:val="28"/>
          <w:szCs w:val="28"/>
          <w:lang w:val="ru-RU"/>
        </w:rPr>
      </w:pPr>
      <w:r w:rsidRPr="00EA3854">
        <w:rPr>
          <w:sz w:val="28"/>
          <w:szCs w:val="28"/>
          <w:lang w:val="ru-RU"/>
        </w:rPr>
        <w:t xml:space="preserve">Проведено </w:t>
      </w:r>
      <w:r w:rsidRPr="00EA3854">
        <w:rPr>
          <w:sz w:val="28"/>
          <w:szCs w:val="28"/>
        </w:rPr>
        <w:t xml:space="preserve">40 </w:t>
      </w:r>
      <w:r w:rsidRPr="00EA3854">
        <w:rPr>
          <w:sz w:val="28"/>
          <w:szCs w:val="28"/>
          <w:lang w:val="ru-RU"/>
        </w:rPr>
        <w:t xml:space="preserve">платных </w:t>
      </w:r>
      <w:r w:rsidRPr="00EA3854">
        <w:rPr>
          <w:sz w:val="28"/>
          <w:szCs w:val="28"/>
        </w:rPr>
        <w:t>мероприятий</w:t>
      </w:r>
      <w:r w:rsidRPr="00EA3854">
        <w:rPr>
          <w:sz w:val="28"/>
          <w:szCs w:val="28"/>
          <w:lang w:val="ru-RU"/>
        </w:rPr>
        <w:t>, которые</w:t>
      </w:r>
      <w:r w:rsidRPr="00EA3854">
        <w:rPr>
          <w:sz w:val="28"/>
          <w:szCs w:val="28"/>
        </w:rPr>
        <w:t xml:space="preserve"> посети</w:t>
      </w:r>
      <w:r w:rsidRPr="00EA3854">
        <w:rPr>
          <w:sz w:val="28"/>
          <w:szCs w:val="28"/>
          <w:lang w:val="ru-RU"/>
        </w:rPr>
        <w:t>ли</w:t>
      </w:r>
      <w:r w:rsidRPr="00EA3854">
        <w:rPr>
          <w:sz w:val="28"/>
          <w:szCs w:val="28"/>
        </w:rPr>
        <w:t xml:space="preserve"> 1700 человек.</w:t>
      </w:r>
    </w:p>
    <w:p w:rsidR="00FF1619" w:rsidRPr="00EA3854" w:rsidRDefault="00FF1619" w:rsidP="00EA3854">
      <w:pPr>
        <w:pStyle w:val="ad"/>
        <w:ind w:firstLine="709"/>
        <w:jc w:val="both"/>
        <w:rPr>
          <w:color w:val="000000" w:themeColor="text1"/>
          <w:sz w:val="28"/>
          <w:szCs w:val="28"/>
          <w:lang w:val="ru-RU"/>
        </w:rPr>
      </w:pPr>
      <w:r w:rsidRPr="00EA3854">
        <w:rPr>
          <w:sz w:val="28"/>
          <w:szCs w:val="28"/>
          <w:lang w:val="ru-RU"/>
        </w:rPr>
        <w:t>Выручка от проведения платных мероприятий составила 960,0 тыс. рублей.</w:t>
      </w:r>
    </w:p>
    <w:p w:rsidR="00FF1619" w:rsidRPr="00EA3854" w:rsidRDefault="00FF1619" w:rsidP="00EA3854">
      <w:pPr>
        <w:ind w:right="176"/>
        <w:jc w:val="both"/>
        <w:rPr>
          <w:rFonts w:ascii="Times New Roman" w:hAnsi="Times New Roman" w:cs="Times New Roman"/>
          <w:color w:val="000000"/>
          <w:sz w:val="28"/>
          <w:szCs w:val="28"/>
        </w:rPr>
      </w:pPr>
      <w:r w:rsidRPr="00EA3854">
        <w:rPr>
          <w:rFonts w:ascii="Times New Roman" w:hAnsi="Times New Roman" w:cs="Times New Roman"/>
          <w:color w:val="000000"/>
          <w:sz w:val="28"/>
          <w:szCs w:val="28"/>
        </w:rPr>
        <w:t xml:space="preserve">Действует 144 детских клубных формирования, в них занимается 1959 детей до 14 лет, молодежных 60, в которых 954  участников.  </w:t>
      </w:r>
    </w:p>
    <w:p w:rsidR="00FF1619" w:rsidRPr="00EA3854" w:rsidRDefault="00FF1619" w:rsidP="00EA3854">
      <w:pPr>
        <w:jc w:val="both"/>
        <w:rPr>
          <w:rFonts w:ascii="Times New Roman" w:hAnsi="Times New Roman" w:cs="Times New Roman"/>
          <w:color w:val="000000"/>
          <w:sz w:val="28"/>
          <w:szCs w:val="28"/>
        </w:rPr>
      </w:pPr>
      <w:r w:rsidRPr="00EA3854">
        <w:rPr>
          <w:rFonts w:ascii="Times New Roman" w:hAnsi="Times New Roman" w:cs="Times New Roman"/>
          <w:sz w:val="28"/>
          <w:szCs w:val="28"/>
        </w:rPr>
        <w:t xml:space="preserve">В 2017 году учреждениями культуры  проведено 5 межрегиональных фестивалей, районных конкурсов, фестивалей, выставок. </w:t>
      </w:r>
    </w:p>
    <w:p w:rsidR="00FF1619" w:rsidRPr="00EA3854" w:rsidRDefault="00FF1619" w:rsidP="00EA3854">
      <w:pPr>
        <w:tabs>
          <w:tab w:val="left" w:pos="6336"/>
        </w:tabs>
        <w:jc w:val="both"/>
        <w:rPr>
          <w:rFonts w:ascii="Times New Roman" w:hAnsi="Times New Roman" w:cs="Times New Roman"/>
          <w:sz w:val="28"/>
          <w:szCs w:val="28"/>
        </w:rPr>
      </w:pPr>
      <w:r w:rsidRPr="00EA3854">
        <w:rPr>
          <w:rFonts w:ascii="Times New Roman" w:hAnsi="Times New Roman" w:cs="Times New Roman"/>
          <w:sz w:val="28"/>
          <w:szCs w:val="28"/>
        </w:rPr>
        <w:t xml:space="preserve">252 специалиста  учреждений культуры, преподавателей учреждений дополнительного образования детей в сфере культуры приняли участие в различных семинарах, мастер-классах, организованных Министерством культуры Ставропольского края, Центром дополнительного образования  культуры Ставропольского края и Ставропольским краевым Домом народного творчества. </w:t>
      </w:r>
    </w:p>
    <w:p w:rsidR="00FF1619" w:rsidRPr="00EA3854" w:rsidRDefault="00FF1619" w:rsidP="00EA3854">
      <w:pPr>
        <w:pStyle w:val="ad"/>
        <w:ind w:firstLine="709"/>
        <w:jc w:val="both"/>
        <w:rPr>
          <w:color w:val="000000"/>
          <w:sz w:val="28"/>
          <w:szCs w:val="28"/>
          <w:lang w:val="ru-RU"/>
        </w:rPr>
      </w:pPr>
      <w:r w:rsidRPr="00EA3854">
        <w:rPr>
          <w:sz w:val="28"/>
          <w:szCs w:val="28"/>
        </w:rPr>
        <w:t xml:space="preserve">В </w:t>
      </w:r>
      <w:r w:rsidRPr="00EA3854">
        <w:rPr>
          <w:sz w:val="28"/>
          <w:szCs w:val="28"/>
          <w:lang w:val="ru-RU"/>
        </w:rPr>
        <w:t>2017 году</w:t>
      </w:r>
      <w:r w:rsidRPr="00EA3854">
        <w:rPr>
          <w:color w:val="FF0000"/>
          <w:sz w:val="28"/>
          <w:szCs w:val="28"/>
          <w:lang w:val="ru-RU"/>
        </w:rPr>
        <w:t xml:space="preserve"> </w:t>
      </w:r>
      <w:r w:rsidRPr="00EA3854">
        <w:rPr>
          <w:color w:val="000000"/>
          <w:sz w:val="28"/>
          <w:szCs w:val="28"/>
          <w:lang w:val="ru-RU"/>
        </w:rPr>
        <w:t>МУ ДО</w:t>
      </w:r>
      <w:r w:rsidRPr="00EA3854">
        <w:rPr>
          <w:color w:val="000000"/>
          <w:sz w:val="28"/>
          <w:szCs w:val="28"/>
        </w:rPr>
        <w:t xml:space="preserve"> </w:t>
      </w:r>
      <w:r w:rsidRPr="00EA3854">
        <w:rPr>
          <w:color w:val="000000"/>
          <w:sz w:val="28"/>
          <w:szCs w:val="28"/>
          <w:lang w:val="ru-RU"/>
        </w:rPr>
        <w:t>«</w:t>
      </w:r>
      <w:r w:rsidRPr="00EA3854">
        <w:rPr>
          <w:color w:val="000000"/>
          <w:sz w:val="28"/>
          <w:szCs w:val="28"/>
        </w:rPr>
        <w:t>Курская детская музыкальная школа</w:t>
      </w:r>
      <w:r w:rsidRPr="00EA3854">
        <w:rPr>
          <w:color w:val="000000"/>
          <w:sz w:val="28"/>
          <w:szCs w:val="28"/>
          <w:lang w:val="ru-RU"/>
        </w:rPr>
        <w:t>»</w:t>
      </w:r>
      <w:r w:rsidRPr="00EA3854">
        <w:rPr>
          <w:color w:val="000000"/>
          <w:sz w:val="28"/>
          <w:szCs w:val="28"/>
        </w:rPr>
        <w:t xml:space="preserve"> Курского муниципального района</w:t>
      </w:r>
      <w:r w:rsidRPr="00EA3854">
        <w:rPr>
          <w:color w:val="000000"/>
          <w:sz w:val="28"/>
          <w:szCs w:val="28"/>
          <w:lang w:val="ru-RU"/>
        </w:rPr>
        <w:t xml:space="preserve"> </w:t>
      </w:r>
      <w:r w:rsidRPr="00EA3854">
        <w:rPr>
          <w:color w:val="000000"/>
          <w:sz w:val="28"/>
          <w:szCs w:val="28"/>
        </w:rPr>
        <w:t>осуществля</w:t>
      </w:r>
      <w:r w:rsidRPr="00EA3854">
        <w:rPr>
          <w:color w:val="000000"/>
          <w:sz w:val="28"/>
          <w:szCs w:val="28"/>
          <w:lang w:val="ru-RU"/>
        </w:rPr>
        <w:t>ло</w:t>
      </w:r>
      <w:r w:rsidRPr="00EA3854">
        <w:rPr>
          <w:color w:val="000000"/>
          <w:sz w:val="28"/>
          <w:szCs w:val="28"/>
        </w:rPr>
        <w:t xml:space="preserve"> образовательную деятельность детей, подростков и юношества по дополнительным предпрофессиональным программам в области музыкального искусства и дополнительным общеразвивающим программам в области искусства. </w:t>
      </w:r>
    </w:p>
    <w:p w:rsidR="00FF1619" w:rsidRPr="00EA3854" w:rsidRDefault="00FF1619" w:rsidP="00EA3854">
      <w:pPr>
        <w:pStyle w:val="ad"/>
        <w:ind w:firstLine="709"/>
        <w:jc w:val="both"/>
        <w:rPr>
          <w:color w:val="000000"/>
          <w:sz w:val="28"/>
          <w:szCs w:val="28"/>
          <w:lang w:val="ru-RU"/>
        </w:rPr>
      </w:pPr>
      <w:r w:rsidRPr="00EA3854">
        <w:rPr>
          <w:color w:val="000000"/>
          <w:sz w:val="28"/>
          <w:szCs w:val="28"/>
        </w:rPr>
        <w:t xml:space="preserve">В школе обучается 382 учащихся на различных музыкальных </w:t>
      </w:r>
      <w:r w:rsidRPr="00EA3854">
        <w:rPr>
          <w:color w:val="000000"/>
          <w:sz w:val="28"/>
          <w:szCs w:val="28"/>
        </w:rPr>
        <w:lastRenderedPageBreak/>
        <w:t>инструментах: фортепиано, гитара, баян, аккордеон, скрипка. Ведется обучение сольному, хоровому пению и хореографии.</w:t>
      </w:r>
    </w:p>
    <w:p w:rsidR="00FF1619" w:rsidRPr="00EA3854" w:rsidRDefault="00FF1619" w:rsidP="00EA3854">
      <w:pPr>
        <w:pStyle w:val="ab"/>
        <w:ind w:firstLine="709"/>
        <w:jc w:val="both"/>
        <w:rPr>
          <w:rFonts w:ascii="Times New Roman" w:hAnsi="Times New Roman"/>
          <w:color w:val="000000"/>
          <w:sz w:val="28"/>
          <w:szCs w:val="28"/>
        </w:rPr>
      </w:pPr>
      <w:r w:rsidRPr="00EA3854">
        <w:rPr>
          <w:rFonts w:ascii="Times New Roman" w:hAnsi="Times New Roman"/>
          <w:sz w:val="28"/>
          <w:szCs w:val="28"/>
        </w:rPr>
        <w:t>В 2017 году</w:t>
      </w:r>
      <w:r w:rsidRPr="00EA3854">
        <w:rPr>
          <w:rFonts w:ascii="Times New Roman" w:hAnsi="Times New Roman"/>
          <w:color w:val="FF0000"/>
          <w:sz w:val="28"/>
          <w:szCs w:val="28"/>
        </w:rPr>
        <w:t xml:space="preserve"> </w:t>
      </w:r>
      <w:r w:rsidRPr="00EA3854">
        <w:rPr>
          <w:rFonts w:ascii="Times New Roman" w:hAnsi="Times New Roman"/>
          <w:color w:val="000000"/>
          <w:sz w:val="28"/>
          <w:szCs w:val="28"/>
        </w:rPr>
        <w:t xml:space="preserve">МУ </w:t>
      </w:r>
      <w:proofErr w:type="gramStart"/>
      <w:r w:rsidRPr="00EA3854">
        <w:rPr>
          <w:rFonts w:ascii="Times New Roman" w:hAnsi="Times New Roman"/>
          <w:color w:val="000000"/>
          <w:sz w:val="28"/>
          <w:szCs w:val="28"/>
        </w:rPr>
        <w:t>ДО</w:t>
      </w:r>
      <w:proofErr w:type="gramEnd"/>
      <w:r w:rsidRPr="00EA3854">
        <w:rPr>
          <w:rFonts w:ascii="Times New Roman" w:hAnsi="Times New Roman"/>
          <w:color w:val="000000"/>
          <w:sz w:val="28"/>
          <w:szCs w:val="28"/>
        </w:rPr>
        <w:t xml:space="preserve"> «Курская детская художественная школа» успешно реализованы социокультурные проекты: «Юные Передвижники 21 века», «Мы помним!», внутри школьные проекты: «Галерея в школе, «Учимся у мастеров», «Моя дипломная работа». В МУ </w:t>
      </w:r>
      <w:proofErr w:type="gramStart"/>
      <w:r w:rsidRPr="00EA3854">
        <w:rPr>
          <w:rFonts w:ascii="Times New Roman" w:hAnsi="Times New Roman"/>
          <w:color w:val="000000"/>
          <w:sz w:val="28"/>
          <w:szCs w:val="28"/>
        </w:rPr>
        <w:t>ДО</w:t>
      </w:r>
      <w:proofErr w:type="gramEnd"/>
      <w:r w:rsidRPr="00EA3854">
        <w:rPr>
          <w:rFonts w:ascii="Times New Roman" w:hAnsi="Times New Roman"/>
          <w:color w:val="000000"/>
          <w:sz w:val="28"/>
          <w:szCs w:val="28"/>
        </w:rPr>
        <w:t xml:space="preserve"> «</w:t>
      </w:r>
      <w:proofErr w:type="gramStart"/>
      <w:r w:rsidRPr="00EA3854">
        <w:rPr>
          <w:rFonts w:ascii="Times New Roman" w:hAnsi="Times New Roman"/>
          <w:color w:val="000000"/>
          <w:sz w:val="28"/>
          <w:szCs w:val="28"/>
        </w:rPr>
        <w:t>Курская</w:t>
      </w:r>
      <w:proofErr w:type="gramEnd"/>
      <w:r w:rsidRPr="00EA3854">
        <w:rPr>
          <w:rFonts w:ascii="Times New Roman" w:hAnsi="Times New Roman"/>
          <w:color w:val="000000"/>
          <w:sz w:val="28"/>
          <w:szCs w:val="28"/>
        </w:rPr>
        <w:t xml:space="preserve"> детская художественная школа»  работают 9 педагогических работников, обучается 231 учащийся.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В структуру управления культуры входит  муниципальное учреждение «Межпоселенческая центральная библиотека» Курского муниципального района Ставропольского края (далее - МУ «Межпоселенческая ЦБ»),</w:t>
      </w:r>
      <w:r w:rsidR="00EA094F">
        <w:rPr>
          <w:rFonts w:ascii="Times New Roman" w:hAnsi="Times New Roman" w:cs="Times New Roman"/>
          <w:sz w:val="28"/>
          <w:szCs w:val="28"/>
        </w:rPr>
        <w:t xml:space="preserve"> </w:t>
      </w:r>
      <w:proofErr w:type="gramStart"/>
      <w:r w:rsidR="00EA094F">
        <w:rPr>
          <w:rFonts w:ascii="Times New Roman" w:hAnsi="Times New Roman" w:cs="Times New Roman"/>
          <w:sz w:val="28"/>
          <w:szCs w:val="28"/>
        </w:rPr>
        <w:t>в</w:t>
      </w:r>
      <w:proofErr w:type="gramEnd"/>
      <w:r w:rsidR="00EA094F">
        <w:rPr>
          <w:rFonts w:ascii="Times New Roman" w:hAnsi="Times New Roman" w:cs="Times New Roman"/>
          <w:sz w:val="28"/>
          <w:szCs w:val="28"/>
        </w:rPr>
        <w:t xml:space="preserve"> котору</w:t>
      </w:r>
      <w:r w:rsidRPr="00EA3854">
        <w:rPr>
          <w:rFonts w:ascii="Times New Roman" w:hAnsi="Times New Roman" w:cs="Times New Roman"/>
          <w:sz w:val="28"/>
          <w:szCs w:val="28"/>
        </w:rPr>
        <w:t xml:space="preserve">ю входит 26 обособленных  подразделений.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Общее число работников  МУ «Межпоселенческая ЦБ» 53 человек, из них 43 библиотечных работников.</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года из бюджета муниципального района на реализацию мероприятий на сохранение и развитие библиотечного обслуживания населения  выделено 18,7 млн. рублей, кассовое исполнение составило 100 %, из них на комплектование книжных фондов библиотек муниципальных образований выделено 146,8 тыс. рублей.</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Таким  образом,  книжный  фонд на 01.01.2018 составляет 368815 экз</w:t>
      </w:r>
      <w:r w:rsidR="00EA094F">
        <w:rPr>
          <w:rFonts w:ascii="Times New Roman" w:hAnsi="Times New Roman" w:cs="Times New Roman"/>
          <w:sz w:val="28"/>
          <w:szCs w:val="28"/>
        </w:rPr>
        <w:t>е</w:t>
      </w:r>
      <w:r w:rsidRPr="00EA3854">
        <w:rPr>
          <w:rFonts w:ascii="Times New Roman" w:hAnsi="Times New Roman" w:cs="Times New Roman"/>
          <w:sz w:val="28"/>
          <w:szCs w:val="28"/>
        </w:rPr>
        <w:t>мпляров книг, что на 5590 экземпляров книг больше, чем в 2016 году.</w:t>
      </w:r>
    </w:p>
    <w:p w:rsidR="00FF1619" w:rsidRPr="00EA3854" w:rsidRDefault="00FF1619" w:rsidP="00EA3854">
      <w:pPr>
        <w:jc w:val="both"/>
        <w:rPr>
          <w:rFonts w:ascii="Times New Roman" w:hAnsi="Times New Roman" w:cs="Times New Roman"/>
          <w:color w:val="000000"/>
          <w:sz w:val="28"/>
          <w:szCs w:val="28"/>
        </w:rPr>
      </w:pPr>
      <w:r w:rsidRPr="00EA3854">
        <w:rPr>
          <w:rFonts w:ascii="Times New Roman" w:hAnsi="Times New Roman" w:cs="Times New Roman"/>
          <w:color w:val="000000"/>
          <w:sz w:val="28"/>
          <w:szCs w:val="28"/>
        </w:rPr>
        <w:t xml:space="preserve">За 2017 год учреждениями культуры было проведено 80 групповых экскурсий разной тематики, посвященных памятным датам. </w:t>
      </w:r>
    </w:p>
    <w:p w:rsidR="006D2593" w:rsidRPr="00EA3854" w:rsidRDefault="006D2593" w:rsidP="00EA3854">
      <w:pPr>
        <w:pStyle w:val="ad"/>
        <w:ind w:firstLine="709"/>
        <w:jc w:val="both"/>
        <w:rPr>
          <w:color w:val="000000"/>
          <w:sz w:val="28"/>
          <w:szCs w:val="28"/>
          <w:lang w:val="ru-RU"/>
        </w:rPr>
      </w:pPr>
      <w:r w:rsidRPr="00EA3854">
        <w:rPr>
          <w:color w:val="000000"/>
          <w:sz w:val="28"/>
          <w:szCs w:val="28"/>
        </w:rPr>
        <w:t>В музее истории и краеведения Курского муниципального района Ставропольского края созданы благоприятные условия для маломобильных групп населения</w:t>
      </w:r>
      <w:r w:rsidRPr="00EA3854">
        <w:rPr>
          <w:color w:val="000000"/>
          <w:sz w:val="28"/>
          <w:szCs w:val="28"/>
          <w:lang w:val="ru-RU"/>
        </w:rPr>
        <w:t>. Т</w:t>
      </w:r>
      <w:r w:rsidRPr="00EA3854">
        <w:rPr>
          <w:color w:val="000000"/>
          <w:sz w:val="28"/>
          <w:szCs w:val="28"/>
        </w:rPr>
        <w:t>а</w:t>
      </w:r>
      <w:r w:rsidRPr="00EA3854">
        <w:rPr>
          <w:color w:val="000000"/>
          <w:sz w:val="28"/>
          <w:szCs w:val="28"/>
          <w:lang w:val="ru-RU"/>
        </w:rPr>
        <w:t xml:space="preserve">к </w:t>
      </w:r>
      <w:r w:rsidRPr="00EA3854">
        <w:rPr>
          <w:color w:val="000000"/>
          <w:sz w:val="28"/>
          <w:szCs w:val="28"/>
        </w:rPr>
        <w:t>в 2017 году было проведено 5 мероприятий с Союзом пенсионеров и</w:t>
      </w:r>
      <w:r w:rsidRPr="00EA3854">
        <w:rPr>
          <w:color w:val="000000"/>
          <w:sz w:val="28"/>
          <w:szCs w:val="28"/>
          <w:lang w:val="ru-RU"/>
        </w:rPr>
        <w:t xml:space="preserve"> </w:t>
      </w:r>
      <w:r w:rsidRPr="00EA3854">
        <w:rPr>
          <w:color w:val="000000"/>
          <w:sz w:val="28"/>
          <w:szCs w:val="28"/>
        </w:rPr>
        <w:t>Советом ветеранов</w:t>
      </w:r>
      <w:r w:rsidRPr="00EA3854">
        <w:rPr>
          <w:color w:val="000000"/>
          <w:sz w:val="28"/>
          <w:szCs w:val="28"/>
          <w:lang w:val="ru-RU"/>
        </w:rPr>
        <w:t>. М</w:t>
      </w:r>
      <w:r w:rsidRPr="00EA3854">
        <w:rPr>
          <w:color w:val="000000"/>
          <w:sz w:val="28"/>
          <w:szCs w:val="28"/>
        </w:rPr>
        <w:t>ероприятия были построены таким образом, что у данной категории населения была возможность самим побывать в качестве экскурсоводов, музыкантов, самодеятельных поэтов и писателей, исполнителей песен, гидов</w:t>
      </w:r>
      <w:r w:rsidRPr="00EA3854">
        <w:rPr>
          <w:color w:val="000000"/>
          <w:sz w:val="28"/>
          <w:szCs w:val="28"/>
          <w:lang w:val="ru-RU"/>
        </w:rPr>
        <w:t>. М</w:t>
      </w:r>
      <w:r w:rsidRPr="00EA3854">
        <w:rPr>
          <w:color w:val="000000"/>
          <w:sz w:val="28"/>
          <w:szCs w:val="28"/>
        </w:rPr>
        <w:t xml:space="preserve">ероприятия проходили под названием: «С песней по жизни», «В душе не стареют ветераны», «Песни Победы», «Моя Родина», «Как здорово, что все мы здесь сегодня </w:t>
      </w:r>
      <w:r w:rsidRPr="00EA3854">
        <w:rPr>
          <w:color w:val="000000"/>
          <w:sz w:val="28"/>
          <w:szCs w:val="28"/>
          <w:lang w:val="ru-RU"/>
        </w:rPr>
        <w:t>с</w:t>
      </w:r>
      <w:r w:rsidRPr="00EA3854">
        <w:rPr>
          <w:color w:val="000000"/>
          <w:sz w:val="28"/>
          <w:szCs w:val="28"/>
        </w:rPr>
        <w:t>обрались!».</w:t>
      </w:r>
    </w:p>
    <w:p w:rsidR="00FF1619" w:rsidRPr="00EA3854" w:rsidRDefault="00FF1619" w:rsidP="00EA3854">
      <w:pPr>
        <w:pStyle w:val="ad"/>
        <w:ind w:firstLine="709"/>
        <w:jc w:val="both"/>
        <w:rPr>
          <w:color w:val="000000"/>
          <w:sz w:val="28"/>
          <w:szCs w:val="28"/>
          <w:lang w:val="ru-RU"/>
        </w:rPr>
      </w:pPr>
      <w:r w:rsidRPr="00EA3854">
        <w:rPr>
          <w:color w:val="000000"/>
          <w:sz w:val="28"/>
          <w:szCs w:val="28"/>
        </w:rPr>
        <w:t>Всего за год музей принял более 3800 посетителей</w:t>
      </w:r>
      <w:r w:rsidRPr="00EA3854">
        <w:rPr>
          <w:color w:val="000000"/>
          <w:sz w:val="28"/>
          <w:szCs w:val="28"/>
          <w:lang w:val="ru-RU"/>
        </w:rPr>
        <w:t>,</w:t>
      </w:r>
      <w:r w:rsidRPr="00EA3854">
        <w:rPr>
          <w:color w:val="000000"/>
          <w:sz w:val="28"/>
          <w:szCs w:val="28"/>
        </w:rPr>
        <w:t xml:space="preserve"> это на 2</w:t>
      </w:r>
      <w:r w:rsidRPr="00EA3854">
        <w:rPr>
          <w:color w:val="000000"/>
          <w:sz w:val="28"/>
          <w:szCs w:val="28"/>
          <w:lang w:val="ru-RU"/>
        </w:rPr>
        <w:t xml:space="preserve"> </w:t>
      </w:r>
      <w:r w:rsidRPr="00EA3854">
        <w:rPr>
          <w:color w:val="000000"/>
          <w:sz w:val="28"/>
          <w:szCs w:val="28"/>
        </w:rPr>
        <w:t xml:space="preserve">% выше в </w:t>
      </w:r>
      <w:r w:rsidRPr="00EA3854">
        <w:rPr>
          <w:color w:val="000000"/>
          <w:sz w:val="28"/>
          <w:szCs w:val="28"/>
          <w:lang w:val="ru-RU"/>
        </w:rPr>
        <w:t xml:space="preserve">    </w:t>
      </w:r>
      <w:r w:rsidRPr="00EA3854">
        <w:rPr>
          <w:color w:val="000000"/>
          <w:sz w:val="28"/>
          <w:szCs w:val="28"/>
        </w:rPr>
        <w:t>сравнени</w:t>
      </w:r>
      <w:r w:rsidRPr="00EA3854">
        <w:rPr>
          <w:color w:val="000000"/>
          <w:sz w:val="28"/>
          <w:szCs w:val="28"/>
          <w:lang w:val="ru-RU"/>
        </w:rPr>
        <w:t>и</w:t>
      </w:r>
      <w:r w:rsidRPr="00EA3854">
        <w:rPr>
          <w:color w:val="000000"/>
          <w:sz w:val="28"/>
          <w:szCs w:val="28"/>
        </w:rPr>
        <w:t xml:space="preserve"> с</w:t>
      </w:r>
      <w:r w:rsidRPr="00EA3854">
        <w:rPr>
          <w:color w:val="000000"/>
          <w:sz w:val="28"/>
          <w:szCs w:val="28"/>
          <w:lang w:val="ru-RU"/>
        </w:rPr>
        <w:t xml:space="preserve">  </w:t>
      </w:r>
      <w:r w:rsidRPr="00EA3854">
        <w:rPr>
          <w:color w:val="000000"/>
          <w:sz w:val="28"/>
          <w:szCs w:val="28"/>
        </w:rPr>
        <w:t xml:space="preserve">предыдущим годом. Индивидуальные экскурсии для жителей и гостей района </w:t>
      </w:r>
      <w:r w:rsidRPr="00EA3854">
        <w:rPr>
          <w:color w:val="000000"/>
          <w:sz w:val="28"/>
          <w:szCs w:val="28"/>
          <w:lang w:val="ru-RU"/>
        </w:rPr>
        <w:t xml:space="preserve">посетили </w:t>
      </w:r>
      <w:r w:rsidRPr="00EA3854">
        <w:rPr>
          <w:color w:val="000000"/>
          <w:sz w:val="28"/>
          <w:szCs w:val="28"/>
        </w:rPr>
        <w:t xml:space="preserve">более 3000 человек. </w:t>
      </w:r>
    </w:p>
    <w:p w:rsidR="00FF1619" w:rsidRPr="00EA3854" w:rsidRDefault="00FF1619" w:rsidP="00EA3854">
      <w:pPr>
        <w:pStyle w:val="ad"/>
        <w:ind w:firstLine="709"/>
        <w:jc w:val="both"/>
        <w:rPr>
          <w:color w:val="000000"/>
          <w:sz w:val="28"/>
          <w:szCs w:val="28"/>
        </w:rPr>
      </w:pPr>
      <w:r w:rsidRPr="00EA3854">
        <w:rPr>
          <w:color w:val="000000"/>
          <w:sz w:val="28"/>
          <w:szCs w:val="28"/>
        </w:rPr>
        <w:t>Всего за год поступило 1825 экспонатов, которые пополнили Основной фонд Музея. Ведется работа по оформлению музейных экспонатов</w:t>
      </w:r>
      <w:r w:rsidRPr="00EA3854">
        <w:rPr>
          <w:color w:val="000000"/>
          <w:sz w:val="28"/>
          <w:szCs w:val="28"/>
          <w:lang w:val="ru-RU"/>
        </w:rPr>
        <w:t>.</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t>За 2017 год учреждениями культуры  предоставлено платных услуг населению в сумме 526,01 тыс. рублей, в том числе 9,8 тыс. рублей библиотеки,  428,5 тыс. рублей учреждения дополнительного образования, 87,7 тыс. рублей районный Дом культуры. Прочие добровольные пожертвования  составили 434,95 тыс. рублей</w:t>
      </w:r>
      <w:r w:rsidRPr="00EA3854">
        <w:rPr>
          <w:rFonts w:ascii="Times New Roman" w:hAnsi="Times New Roman" w:cs="Times New Roman"/>
          <w:sz w:val="28"/>
          <w:szCs w:val="28"/>
        </w:rPr>
        <w:tab/>
        <w:t xml:space="preserve">. </w:t>
      </w:r>
    </w:p>
    <w:p w:rsidR="00FF1619" w:rsidRPr="00EA3854" w:rsidRDefault="00FF1619"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 xml:space="preserve">В 2017 году среднемесячная заработная плата работников сферы культуры  составила </w:t>
      </w:r>
      <w:r w:rsidR="006D2593" w:rsidRPr="00EA3854">
        <w:rPr>
          <w:rFonts w:ascii="Times New Roman" w:hAnsi="Times New Roman" w:cs="Times New Roman"/>
          <w:sz w:val="28"/>
          <w:szCs w:val="28"/>
        </w:rPr>
        <w:t xml:space="preserve">20513,40 </w:t>
      </w:r>
      <w:r w:rsidRPr="00EA3854">
        <w:rPr>
          <w:rFonts w:ascii="Times New Roman" w:hAnsi="Times New Roman" w:cs="Times New Roman"/>
          <w:sz w:val="28"/>
          <w:szCs w:val="28"/>
        </w:rPr>
        <w:t>рублей, что составляет 1</w:t>
      </w:r>
      <w:r w:rsidR="006D2593" w:rsidRPr="00EA3854">
        <w:rPr>
          <w:rFonts w:ascii="Times New Roman" w:hAnsi="Times New Roman" w:cs="Times New Roman"/>
          <w:sz w:val="28"/>
          <w:szCs w:val="28"/>
        </w:rPr>
        <w:t>2</w:t>
      </w:r>
      <w:r w:rsidRPr="00EA3854">
        <w:rPr>
          <w:rFonts w:ascii="Times New Roman" w:hAnsi="Times New Roman" w:cs="Times New Roman"/>
          <w:sz w:val="28"/>
          <w:szCs w:val="28"/>
        </w:rPr>
        <w:t xml:space="preserve">0 % к уровню прошлого года (за 2016 год </w:t>
      </w:r>
      <w:r w:rsidR="006D2593" w:rsidRPr="00EA3854">
        <w:rPr>
          <w:rFonts w:ascii="Times New Roman" w:hAnsi="Times New Roman" w:cs="Times New Roman"/>
          <w:sz w:val="28"/>
          <w:szCs w:val="28"/>
        </w:rPr>
        <w:t>17062,60</w:t>
      </w:r>
      <w:r w:rsidRPr="00EA3854">
        <w:rPr>
          <w:rFonts w:ascii="Times New Roman" w:hAnsi="Times New Roman" w:cs="Times New Roman"/>
          <w:sz w:val="28"/>
          <w:szCs w:val="28"/>
        </w:rPr>
        <w:t xml:space="preserve"> рублей).</w:t>
      </w:r>
    </w:p>
    <w:p w:rsidR="0088278B" w:rsidRPr="00EA3854" w:rsidRDefault="004866BE" w:rsidP="00EA3854">
      <w:pPr>
        <w:jc w:val="both"/>
        <w:rPr>
          <w:rFonts w:ascii="Times New Roman" w:hAnsi="Times New Roman" w:cs="Times New Roman"/>
          <w:sz w:val="28"/>
          <w:szCs w:val="28"/>
        </w:rPr>
      </w:pPr>
      <w:r w:rsidRPr="00EA3854">
        <w:rPr>
          <w:rFonts w:ascii="Times New Roman" w:hAnsi="Times New Roman" w:cs="Times New Roman"/>
          <w:sz w:val="28"/>
          <w:szCs w:val="28"/>
        </w:rPr>
        <w:t>З</w:t>
      </w:r>
      <w:r w:rsidR="0088278B" w:rsidRPr="00EA3854">
        <w:rPr>
          <w:rFonts w:ascii="Times New Roman" w:hAnsi="Times New Roman" w:cs="Times New Roman"/>
          <w:sz w:val="28"/>
          <w:szCs w:val="28"/>
        </w:rPr>
        <w:t>а отчетный период проведено более 100 спортивных мероприятий, в которых приняли участие более 5 000 спортсменов по различным видам спорта. Воспитанники школ выступили в муниципальных и краевых соревнованиях по футболу</w:t>
      </w:r>
      <w:proofErr w:type="gramStart"/>
      <w:r w:rsidR="0088278B" w:rsidRPr="00EA3854">
        <w:rPr>
          <w:rFonts w:ascii="Times New Roman" w:hAnsi="Times New Roman" w:cs="Times New Roman"/>
          <w:sz w:val="28"/>
          <w:szCs w:val="28"/>
        </w:rPr>
        <w:t>.</w:t>
      </w:r>
      <w:proofErr w:type="gramEnd"/>
      <w:r w:rsidR="0088278B" w:rsidRPr="00EA3854">
        <w:rPr>
          <w:rFonts w:ascii="Times New Roman" w:hAnsi="Times New Roman" w:cs="Times New Roman"/>
          <w:sz w:val="28"/>
          <w:szCs w:val="28"/>
        </w:rPr>
        <w:t xml:space="preserve"> </w:t>
      </w:r>
      <w:proofErr w:type="gramStart"/>
      <w:r w:rsidR="0088278B" w:rsidRPr="00EA3854">
        <w:rPr>
          <w:rFonts w:ascii="Times New Roman" w:hAnsi="Times New Roman" w:cs="Times New Roman"/>
          <w:sz w:val="28"/>
          <w:szCs w:val="28"/>
        </w:rPr>
        <w:t>б</w:t>
      </w:r>
      <w:proofErr w:type="gramEnd"/>
      <w:r w:rsidR="0088278B" w:rsidRPr="00EA3854">
        <w:rPr>
          <w:rFonts w:ascii="Times New Roman" w:hAnsi="Times New Roman" w:cs="Times New Roman"/>
          <w:sz w:val="28"/>
          <w:szCs w:val="28"/>
        </w:rPr>
        <w:t>аскетболу, вольной и греко-римской борьбе, пауэрлифтингу, волейболу, настольному теннису, боксу. Заняты призовые места: 1 мест – 30 шт., 2 мест – 35 шт., 3 мест – 22 шт.</w:t>
      </w:r>
    </w:p>
    <w:p w:rsidR="0088278B" w:rsidRPr="00EA3854" w:rsidRDefault="00487734" w:rsidP="00EA3854">
      <w:pPr>
        <w:jc w:val="both"/>
        <w:rPr>
          <w:rFonts w:ascii="Times New Roman" w:hAnsi="Times New Roman" w:cs="Times New Roman"/>
          <w:sz w:val="28"/>
          <w:szCs w:val="28"/>
        </w:rPr>
      </w:pPr>
      <w:r w:rsidRPr="00EA3854">
        <w:rPr>
          <w:rFonts w:ascii="Times New Roman" w:hAnsi="Times New Roman" w:cs="Times New Roman"/>
          <w:sz w:val="28"/>
          <w:szCs w:val="28"/>
        </w:rPr>
        <w:t>О</w:t>
      </w:r>
      <w:r w:rsidR="0088278B" w:rsidRPr="00EA3854">
        <w:rPr>
          <w:rFonts w:ascii="Times New Roman" w:hAnsi="Times New Roman" w:cs="Times New Roman"/>
          <w:sz w:val="28"/>
          <w:szCs w:val="28"/>
        </w:rPr>
        <w:t xml:space="preserve">существлялась организация проведения и участия </w:t>
      </w:r>
      <w:proofErr w:type="gramStart"/>
      <w:r w:rsidR="0088278B" w:rsidRPr="00EA3854">
        <w:rPr>
          <w:rFonts w:ascii="Times New Roman" w:hAnsi="Times New Roman" w:cs="Times New Roman"/>
          <w:sz w:val="28"/>
          <w:szCs w:val="28"/>
        </w:rPr>
        <w:t>в соревнованиях в соответствии с программой спортивной подг</w:t>
      </w:r>
      <w:r w:rsidR="00F5186B" w:rsidRPr="00EA3854">
        <w:rPr>
          <w:rFonts w:ascii="Times New Roman" w:hAnsi="Times New Roman" w:cs="Times New Roman"/>
          <w:sz w:val="28"/>
          <w:szCs w:val="28"/>
        </w:rPr>
        <w:t>о</w:t>
      </w:r>
      <w:r w:rsidR="0088278B" w:rsidRPr="00EA3854">
        <w:rPr>
          <w:rFonts w:ascii="Times New Roman" w:hAnsi="Times New Roman" w:cs="Times New Roman"/>
          <w:sz w:val="28"/>
          <w:szCs w:val="28"/>
        </w:rPr>
        <w:t xml:space="preserve">товки по видам спорта </w:t>
      </w:r>
      <w:r w:rsidR="00F5186B" w:rsidRPr="00EA3854">
        <w:rPr>
          <w:rFonts w:ascii="Times New Roman" w:hAnsi="Times New Roman" w:cs="Times New Roman"/>
          <w:sz w:val="28"/>
          <w:szCs w:val="28"/>
        </w:rPr>
        <w:t>на общую сумму</w:t>
      </w:r>
      <w:proofErr w:type="gramEnd"/>
      <w:r w:rsidR="00F5186B" w:rsidRPr="00EA3854">
        <w:rPr>
          <w:rFonts w:ascii="Times New Roman" w:hAnsi="Times New Roman" w:cs="Times New Roman"/>
          <w:sz w:val="28"/>
          <w:szCs w:val="28"/>
        </w:rPr>
        <w:t xml:space="preserve"> 189,21 тыс. рублей.</w:t>
      </w:r>
    </w:p>
    <w:p w:rsidR="00F5186B" w:rsidRPr="00EA3854" w:rsidRDefault="00F5186B" w:rsidP="00EA3854">
      <w:pPr>
        <w:jc w:val="both"/>
        <w:rPr>
          <w:rFonts w:ascii="Times New Roman" w:hAnsi="Times New Roman" w:cs="Times New Roman"/>
          <w:sz w:val="28"/>
          <w:szCs w:val="28"/>
        </w:rPr>
      </w:pPr>
      <w:r w:rsidRPr="00EA3854">
        <w:rPr>
          <w:rFonts w:ascii="Times New Roman" w:hAnsi="Times New Roman" w:cs="Times New Roman"/>
          <w:sz w:val="28"/>
          <w:szCs w:val="28"/>
        </w:rPr>
        <w:t>Повысили свою квалификацию тренеры-преподаватели в количестве 5 человек на сумму 5,00 тыс. рублей.</w:t>
      </w:r>
    </w:p>
    <w:p w:rsidR="00F5186B" w:rsidRPr="00EA3854" w:rsidRDefault="00487734" w:rsidP="00EA3854">
      <w:pPr>
        <w:jc w:val="both"/>
        <w:rPr>
          <w:rFonts w:ascii="Times New Roman" w:hAnsi="Times New Roman" w:cs="Times New Roman"/>
          <w:sz w:val="28"/>
          <w:szCs w:val="28"/>
        </w:rPr>
      </w:pPr>
      <w:r w:rsidRPr="00EA3854">
        <w:rPr>
          <w:rFonts w:ascii="Times New Roman" w:hAnsi="Times New Roman" w:cs="Times New Roman"/>
          <w:sz w:val="28"/>
          <w:szCs w:val="28"/>
        </w:rPr>
        <w:t>П</w:t>
      </w:r>
      <w:r w:rsidR="00F5186B" w:rsidRPr="00EA3854">
        <w:rPr>
          <w:rFonts w:ascii="Times New Roman" w:hAnsi="Times New Roman" w:cs="Times New Roman"/>
          <w:sz w:val="28"/>
          <w:szCs w:val="28"/>
        </w:rPr>
        <w:t>роведено 17 футбольных турниров среди детей, молодежи и взрослых команд.</w:t>
      </w:r>
    </w:p>
    <w:p w:rsidR="00F5186B" w:rsidRPr="00EA3854" w:rsidRDefault="00F5186B" w:rsidP="00EA3854">
      <w:pPr>
        <w:jc w:val="both"/>
        <w:rPr>
          <w:rFonts w:ascii="Times New Roman" w:hAnsi="Times New Roman" w:cs="Times New Roman"/>
          <w:sz w:val="28"/>
          <w:szCs w:val="28"/>
        </w:rPr>
      </w:pPr>
      <w:r w:rsidRPr="00EA3854">
        <w:rPr>
          <w:rFonts w:ascii="Times New Roman" w:hAnsi="Times New Roman" w:cs="Times New Roman"/>
          <w:sz w:val="28"/>
          <w:szCs w:val="28"/>
        </w:rPr>
        <w:t>Участие сборных команд Курского района Ставропольского края в первенстве ЮФО и СКФО по мини-футболу среди детских команд – 1, в первенстве СК по футболу среди ДЮСШ – 2.</w:t>
      </w:r>
    </w:p>
    <w:p w:rsidR="006D2593" w:rsidRPr="006D2593" w:rsidRDefault="006D2593" w:rsidP="00EA3854">
      <w:pPr>
        <w:shd w:val="clear" w:color="auto" w:fill="FFFFFF"/>
        <w:ind w:right="11"/>
        <w:jc w:val="both"/>
        <w:rPr>
          <w:rFonts w:ascii="Times New Roman" w:eastAsia="Times New Roman" w:hAnsi="Times New Roman" w:cs="Times New Roman"/>
          <w:sz w:val="28"/>
          <w:szCs w:val="28"/>
          <w:lang w:eastAsia="ru-RU"/>
        </w:rPr>
      </w:pPr>
      <w:r w:rsidRPr="00EA3854">
        <w:rPr>
          <w:rFonts w:ascii="Times New Roman" w:eastAsia="Times New Roman" w:hAnsi="Times New Roman" w:cs="Times New Roman"/>
          <w:sz w:val="28"/>
          <w:szCs w:val="28"/>
          <w:lang w:eastAsia="ru-RU"/>
        </w:rPr>
        <w:t>С</w:t>
      </w:r>
      <w:r w:rsidRPr="006D2593">
        <w:rPr>
          <w:rFonts w:ascii="Times New Roman" w:eastAsia="Times New Roman" w:hAnsi="Times New Roman" w:cs="Times New Roman"/>
          <w:sz w:val="28"/>
          <w:szCs w:val="28"/>
          <w:lang w:eastAsia="ru-RU"/>
        </w:rPr>
        <w:t>реднемесячная номинальная начислен</w:t>
      </w:r>
      <w:r w:rsidRPr="00EA3854">
        <w:rPr>
          <w:rFonts w:ascii="Times New Roman" w:eastAsia="Times New Roman" w:hAnsi="Times New Roman" w:cs="Times New Roman"/>
          <w:sz w:val="28"/>
          <w:szCs w:val="28"/>
          <w:lang w:eastAsia="ru-RU"/>
        </w:rPr>
        <w:t xml:space="preserve">ная заработная плата работников </w:t>
      </w:r>
      <w:r w:rsidRPr="006D2593">
        <w:rPr>
          <w:rFonts w:ascii="Times New Roman" w:eastAsia="Times New Roman" w:hAnsi="Times New Roman" w:cs="Times New Roman"/>
          <w:sz w:val="28"/>
          <w:szCs w:val="28"/>
          <w:lang w:eastAsia="ru-RU"/>
        </w:rPr>
        <w:t>муниципальных учреждений физической культуры и спорта 15685,3 рублей или 79,44 % к уровню 2016 года</w:t>
      </w:r>
      <w:r w:rsidRPr="00EA3854">
        <w:rPr>
          <w:rFonts w:ascii="Times New Roman" w:eastAsia="Times New Roman" w:hAnsi="Times New Roman" w:cs="Times New Roman"/>
          <w:sz w:val="28"/>
          <w:szCs w:val="28"/>
          <w:lang w:eastAsia="ru-RU"/>
        </w:rPr>
        <w:t xml:space="preserve"> (19746,80)</w:t>
      </w:r>
      <w:r w:rsidRPr="006D2593">
        <w:rPr>
          <w:rFonts w:ascii="Times New Roman" w:eastAsia="Times New Roman" w:hAnsi="Times New Roman" w:cs="Times New Roman"/>
          <w:sz w:val="28"/>
          <w:szCs w:val="28"/>
          <w:lang w:eastAsia="ru-RU"/>
        </w:rPr>
        <w:t>.</w:t>
      </w:r>
    </w:p>
    <w:p w:rsidR="00CA581E" w:rsidRPr="00EA3854" w:rsidRDefault="00C96A36"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Муниципальным казенным учреждением «Центр по работе с молодежью» Курского муниципального района Ставропольского края в 2017 году проведены </w:t>
      </w:r>
      <w:r w:rsidR="00881A2F" w:rsidRPr="00EA3854">
        <w:rPr>
          <w:rFonts w:ascii="Times New Roman" w:hAnsi="Times New Roman" w:cs="Times New Roman"/>
          <w:sz w:val="28"/>
          <w:szCs w:val="28"/>
        </w:rPr>
        <w:t xml:space="preserve">33 мероприятия </w:t>
      </w:r>
      <w:r w:rsidRPr="00EA3854">
        <w:rPr>
          <w:rFonts w:ascii="Times New Roman" w:hAnsi="Times New Roman" w:cs="Times New Roman"/>
          <w:sz w:val="28"/>
          <w:szCs w:val="28"/>
        </w:rPr>
        <w:t>для детей и молодежи на общую сумму 450,00 тыс. рублей</w:t>
      </w:r>
      <w:r w:rsidR="00881A2F" w:rsidRPr="00EA3854">
        <w:rPr>
          <w:rFonts w:ascii="Times New Roman" w:hAnsi="Times New Roman" w:cs="Times New Roman"/>
          <w:sz w:val="28"/>
          <w:szCs w:val="28"/>
        </w:rPr>
        <w:t>.</w:t>
      </w:r>
    </w:p>
    <w:p w:rsidR="00881A2F" w:rsidRPr="00EA3854" w:rsidRDefault="00881A2F" w:rsidP="00EA3854">
      <w:pPr>
        <w:jc w:val="both"/>
        <w:rPr>
          <w:rFonts w:ascii="Times New Roman" w:hAnsi="Times New Roman" w:cs="Times New Roman"/>
          <w:sz w:val="28"/>
          <w:szCs w:val="28"/>
        </w:rPr>
      </w:pPr>
      <w:r w:rsidRPr="00EA3854">
        <w:rPr>
          <w:rFonts w:ascii="Times New Roman" w:hAnsi="Times New Roman" w:cs="Times New Roman"/>
          <w:sz w:val="28"/>
          <w:szCs w:val="28"/>
        </w:rPr>
        <w:t>Трудоустройство несовершеннолетних в летний период  по мероприятию - «Профилактика беспризорности, безнадзорности и правонарушений несовершеннолетних на территории Курского муниципального района Ставропольского края»  провед</w:t>
      </w:r>
      <w:r w:rsidR="006D2593" w:rsidRPr="00EA3854">
        <w:rPr>
          <w:rFonts w:ascii="Times New Roman" w:hAnsi="Times New Roman" w:cs="Times New Roman"/>
          <w:sz w:val="28"/>
          <w:szCs w:val="28"/>
        </w:rPr>
        <w:t>ено на сумму 300,00 тыс. рублей</w:t>
      </w:r>
      <w:r w:rsidR="00253A69" w:rsidRPr="00EA3854">
        <w:rPr>
          <w:rFonts w:ascii="Times New Roman" w:hAnsi="Times New Roman" w:cs="Times New Roman"/>
          <w:sz w:val="28"/>
          <w:szCs w:val="28"/>
        </w:rPr>
        <w:t>, было трудоустроено 60 несовершеннолетних</w:t>
      </w:r>
      <w:r w:rsidRPr="00EA3854">
        <w:rPr>
          <w:rFonts w:ascii="Times New Roman" w:hAnsi="Times New Roman" w:cs="Times New Roman"/>
          <w:sz w:val="28"/>
          <w:szCs w:val="28"/>
        </w:rPr>
        <w:t>.</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Исполнение доходов консолидированного бюджета района за 2017 год составляет 1208,1 млн. рублей, что на 2,5 % по отношению к прошлому году (за 2016 год 1178,9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Расходы бюджета за 2017 год составили 1199,8 млн. рублей или  98,5 %  к уровню прошлого года (за 2016 год 1217,35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Исполнение собственных налоговых и неналоговых доходов за 2017 год составляет 194,9 млн. рублей или 109,83 %, (план 2017 год 177,4 млн. рублей) исполнение субсидий 100 %, субвенций 99,46 %.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Собственные доходы в бюджете муниципального района составили 7,04 млн. рублей, что больше чем в соответствующем периоде 2016 года, исполнение составило 104 % к плановому заданию.</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По итогам 2017 года структура основных статей доходов в части налоговых поступлений сложилась следующим образом: увеличился налог на </w:t>
      </w:r>
      <w:r w:rsidRPr="00EA3854">
        <w:rPr>
          <w:rFonts w:ascii="Times New Roman" w:hAnsi="Times New Roman" w:cs="Times New Roman"/>
          <w:sz w:val="28"/>
          <w:szCs w:val="28"/>
        </w:rPr>
        <w:lastRenderedPageBreak/>
        <w:t>доходы физических лиц на 6,6 % или 107,5 млн. рублей (за 2016 год 100,8 млн. рублей), в связи с увеличением в районе в 2016 году коэффициента</w:t>
      </w:r>
      <w:proofErr w:type="gramStart"/>
      <w:r w:rsidRPr="00EA3854">
        <w:rPr>
          <w:rFonts w:ascii="Times New Roman" w:hAnsi="Times New Roman" w:cs="Times New Roman"/>
          <w:sz w:val="28"/>
          <w:szCs w:val="28"/>
        </w:rPr>
        <w:t xml:space="preserve"> К</w:t>
      </w:r>
      <w:proofErr w:type="gramEnd"/>
      <w:r w:rsidRPr="00EA3854">
        <w:rPr>
          <w:rFonts w:ascii="Times New Roman" w:hAnsi="Times New Roman" w:cs="Times New Roman"/>
          <w:sz w:val="28"/>
          <w:szCs w:val="28"/>
        </w:rPr>
        <w:t xml:space="preserve"> 2,   увеличился единый налог на вмененный доход, темп роста составил 18 % или 8,5 млн. рублей (за </w:t>
      </w:r>
      <w:proofErr w:type="gramStart"/>
      <w:r w:rsidRPr="00EA3854">
        <w:rPr>
          <w:rFonts w:ascii="Times New Roman" w:hAnsi="Times New Roman" w:cs="Times New Roman"/>
          <w:sz w:val="28"/>
          <w:szCs w:val="28"/>
        </w:rPr>
        <w:t>2016 год 7,2 млн. рублей), сбор на доход от использованного  имущества составил от уровня прошлого года 94 % или 22,99 млн. рублей (за 2016 год 24,36 млн. рублей), сбор по акцизам в 2017 году снизился на 1,3 млн. рублей, что составляет 75 % от уровня прошлого года или 4,2 млн.</w:t>
      </w:r>
      <w:r w:rsidR="00EA094F">
        <w:rPr>
          <w:rFonts w:ascii="Times New Roman" w:hAnsi="Times New Roman" w:cs="Times New Roman"/>
          <w:sz w:val="28"/>
          <w:szCs w:val="28"/>
        </w:rPr>
        <w:t xml:space="preserve"> </w:t>
      </w:r>
      <w:r w:rsidRPr="00EA3854">
        <w:rPr>
          <w:rFonts w:ascii="Times New Roman" w:hAnsi="Times New Roman" w:cs="Times New Roman"/>
          <w:sz w:val="28"/>
          <w:szCs w:val="28"/>
        </w:rPr>
        <w:t>рублей (за 2016 год 5,6 млн. рублей), 84 %  от всех доходов составили</w:t>
      </w:r>
      <w:proofErr w:type="gramEnd"/>
      <w:r w:rsidRPr="00EA3854">
        <w:rPr>
          <w:rFonts w:ascii="Times New Roman" w:hAnsi="Times New Roman" w:cs="Times New Roman"/>
          <w:sz w:val="28"/>
          <w:szCs w:val="28"/>
        </w:rPr>
        <w:t xml:space="preserve"> безвозмездные поступления или 1015,65 млн. рублей, против 1007,99 млн. рублей в 2016 году.</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Структура расходов консолидированного бюджета: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на образование 631,90 млн. рублей или 52,66 % от общих расходов за 2017 год, исполнение 2017 года составило 105,3 % (за 2016 год 599,9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на сферу культуры и другие вопросы в области культуры 5,0 % или 57,4 млн. рублей, в предыдущем году 4 % (за 2016 год 49,4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на жилищно-коммунальное хозяйство 100 % или 936,80 тыс. рублей (в 2016 году 934,16 тыс.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на социальную политику 26,2 % или 314,5 млн. рублей, в прошлом году  26,3 % (316,3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 на физическую культуру и спорт 12,2 млн. рублей, исполнение составило 100% (за 2016 год 12,3 млн. рублей). </w:t>
      </w:r>
    </w:p>
    <w:p w:rsidR="004866BE" w:rsidRPr="00EA3854" w:rsidRDefault="004866BE"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Регулярно проводились заседания Комиссии по предупреждению и ликвидации чрезвычайных ситуаций и обеспечению пожарной безопасности. Продолжена работа по </w:t>
      </w:r>
      <w:proofErr w:type="gramStart"/>
      <w:r w:rsidRPr="00EA3854">
        <w:rPr>
          <w:rFonts w:ascii="Times New Roman" w:hAnsi="Times New Roman" w:cs="Times New Roman"/>
          <w:sz w:val="28"/>
          <w:szCs w:val="28"/>
        </w:rPr>
        <w:t>технической</w:t>
      </w:r>
      <w:proofErr w:type="gramEnd"/>
      <w:r w:rsidRPr="00EA3854">
        <w:rPr>
          <w:rFonts w:ascii="Times New Roman" w:hAnsi="Times New Roman" w:cs="Times New Roman"/>
          <w:sz w:val="28"/>
          <w:szCs w:val="28"/>
        </w:rPr>
        <w:t xml:space="preserve"> укрепленности  муниципального казённого учреждения Курского муниципального района Ставропольского края «ЕДДС». На закупку программного обеспечения для установки на рабочих местах системы обеспечения вызова экстренных оперативных служб по единому номеру «112» выделено 106,00 тыс. рублей.</w:t>
      </w:r>
    </w:p>
    <w:p w:rsidR="004866BE" w:rsidRPr="00EA3854" w:rsidRDefault="004866BE" w:rsidP="00EA3854">
      <w:pPr>
        <w:jc w:val="both"/>
        <w:rPr>
          <w:rFonts w:ascii="Times New Roman" w:hAnsi="Times New Roman" w:cs="Times New Roman"/>
          <w:sz w:val="28"/>
          <w:szCs w:val="28"/>
        </w:rPr>
      </w:pPr>
      <w:r w:rsidRPr="00EA3854">
        <w:rPr>
          <w:rFonts w:ascii="Times New Roman" w:hAnsi="Times New Roman" w:cs="Times New Roman"/>
          <w:sz w:val="28"/>
          <w:szCs w:val="28"/>
        </w:rPr>
        <w:t>Служба  обеспечена средствами связи: телефоны МГТС – 4, ВКС – 1, средства оповещения – 1, устройства записи – 1, ГАТС – 4, ЛВС – 1, прямых каналов связи – 1.</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По состоянию на 01.01.2018 количество хозяйствующих субъектов на территории Курского района Ставропольского края составляет 1885 единиц, в том числе 766 юридических лиц, филиалов и представительств, 775 индивиду</w:t>
      </w:r>
      <w:r w:rsidR="000B51E2">
        <w:rPr>
          <w:rFonts w:ascii="Times New Roman" w:hAnsi="Times New Roman" w:cs="Times New Roman"/>
          <w:sz w:val="28"/>
          <w:szCs w:val="28"/>
        </w:rPr>
        <w:t>альных предпринимателей и 344 КФ</w:t>
      </w:r>
      <w:r w:rsidRPr="00EA3854">
        <w:rPr>
          <w:rFonts w:ascii="Times New Roman" w:hAnsi="Times New Roman" w:cs="Times New Roman"/>
          <w:sz w:val="28"/>
          <w:szCs w:val="28"/>
        </w:rPr>
        <w:t xml:space="preserve">Х.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2017 количество индивидуальных предпринимателей увеличилось на 21 единицу и составило 1119 (за 2016 год 1098).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Среднесписочная численность работников занятых в малом и среднем бизнесе составила 2863 человека.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поступление налогов в местный бюджет от субъектов малого предпринимательства  составило 17,0 млн. рублей (за 2016 год 12,6 млн. рублей), темп роста составил 13,6 % от общей суммы налоговых поступлений.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 xml:space="preserve">В рамках реализации краевой ведомственной программы «Развитие сферы труда и занятости населения СК» за  2017 год рассмотрено 12 заявлений на выделение субсидий на организацию предпринимательской деятельности безработных  граждан  при  ГУ  «Центр  занятости  населения  Курского района»,  выплачено по заявлениям 9 субсидий в сумме 504,0 тыс.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координационным Советом по развитию малого и среднего предпринимательства в Курском муниципальном районе проведено 4 заседания и 5 заседаний Совета по улучшению инвестиционного климата.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Проведены  семинар по теме «Бухгалтерский учет и налогообложение для субъектов малого и среднего предпринимательства» и  практический семинар «Секреты увеличения прибыли на малых и средних предприятиях».</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2017 году проведены две сельскохозяйственные ярмарки и акция «Покупай </w:t>
      </w:r>
      <w:proofErr w:type="gramStart"/>
      <w:r w:rsidRPr="00EA3854">
        <w:rPr>
          <w:rFonts w:ascii="Times New Roman" w:hAnsi="Times New Roman" w:cs="Times New Roman"/>
          <w:sz w:val="28"/>
          <w:szCs w:val="28"/>
        </w:rPr>
        <w:t>ставропольское</w:t>
      </w:r>
      <w:proofErr w:type="gramEnd"/>
      <w:r w:rsidRPr="00EA3854">
        <w:rPr>
          <w:rFonts w:ascii="Times New Roman" w:hAnsi="Times New Roman" w:cs="Times New Roman"/>
          <w:sz w:val="28"/>
          <w:szCs w:val="28"/>
        </w:rPr>
        <w:t xml:space="preserve">!». В целях поддержки ставропольских производителей товаров, предприятий малого и среднего бизнеса, роста потребительского рынка  приобретено 3 баннера и 30 плакатов с логотипом  «Покупай </w:t>
      </w:r>
      <w:proofErr w:type="gramStart"/>
      <w:r w:rsidRPr="00EA3854">
        <w:rPr>
          <w:rFonts w:ascii="Times New Roman" w:hAnsi="Times New Roman" w:cs="Times New Roman"/>
          <w:sz w:val="28"/>
          <w:szCs w:val="28"/>
        </w:rPr>
        <w:t>ставропольское</w:t>
      </w:r>
      <w:proofErr w:type="gramEnd"/>
      <w:r w:rsidRPr="00EA3854">
        <w:rPr>
          <w:rFonts w:ascii="Times New Roman" w:hAnsi="Times New Roman" w:cs="Times New Roman"/>
          <w:sz w:val="28"/>
          <w:szCs w:val="28"/>
        </w:rPr>
        <w:t>!».</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ГУП СК «Гарантийный фонд поддержки субъектов малого и среднего предпринимательства в Ставропольском крае» предоставлено  </w:t>
      </w:r>
      <w:r w:rsidR="00EA094F" w:rsidRPr="00EA3854">
        <w:rPr>
          <w:rFonts w:ascii="Times New Roman" w:hAnsi="Times New Roman" w:cs="Times New Roman"/>
          <w:sz w:val="28"/>
          <w:szCs w:val="28"/>
        </w:rPr>
        <w:t>микро займов</w:t>
      </w:r>
      <w:r w:rsidRPr="00EA3854">
        <w:rPr>
          <w:rFonts w:ascii="Times New Roman" w:hAnsi="Times New Roman" w:cs="Times New Roman"/>
          <w:sz w:val="28"/>
          <w:szCs w:val="28"/>
        </w:rPr>
        <w:t xml:space="preserve"> 5 предпринимателям района на сумму 7,4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Государственной поддержкой министерства сельского хозяйства Ставропольского края в 2017 году воспользовались 21 предприниматель (</w:t>
      </w:r>
      <w:proofErr w:type="gramStart"/>
      <w:r w:rsidRPr="00EA3854">
        <w:rPr>
          <w:rFonts w:ascii="Times New Roman" w:hAnsi="Times New Roman" w:cs="Times New Roman"/>
          <w:sz w:val="28"/>
          <w:szCs w:val="28"/>
        </w:rPr>
        <w:t>К(</w:t>
      </w:r>
      <w:proofErr w:type="gramEnd"/>
      <w:r w:rsidRPr="00EA3854">
        <w:rPr>
          <w:rFonts w:ascii="Times New Roman" w:hAnsi="Times New Roman" w:cs="Times New Roman"/>
          <w:sz w:val="28"/>
          <w:szCs w:val="28"/>
        </w:rPr>
        <w:t>Ф)Х) на сумму 21,5млн.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По состоянию на 01.01.2018 в районе функционирует 317 магазинов. Количество  торговых площадей составляет 19,8 тыс. кв. м. В расчете на 1000 жителей района, обеспеченность торговыми площадями составила 368,1 кв.</w:t>
      </w:r>
      <w:r w:rsidR="00EA094F">
        <w:rPr>
          <w:rFonts w:ascii="Times New Roman" w:hAnsi="Times New Roman" w:cs="Times New Roman"/>
          <w:sz w:val="28"/>
          <w:szCs w:val="28"/>
        </w:rPr>
        <w:t xml:space="preserve"> м.</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На территории  Курского района осуществляют свою деятельность 4 предприятия федеральной торговой сети АО Тандер (сеть магазинов  «Магнит» и «Магнит-Косметик»), ООО фирма «Санги-Стиль», предприятие региональной торговой сети «ИОН», 4 магазина на правах франшизы: «Доступ», «Техносклад», «Московская ярмарка» и «Ермолинские полуфабрикаты».</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2017 году оборот розничной торговли составил 1790,0 млн. рублей,   что больше уровня прошлого года на 18 % (за 2016 год 1519,0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расчете на 1 жителя района оборот розничной торговли составил 33,1 тыс. рублей, что на 17,2 % выше  уровня  прошлого года (за 2016 год 28,23 тыс.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Оборот  общественного питания возрос и составил  61,0 млн. рублей, что превысило уровень прошлого года на 11,5 % (за 2016 год 54,7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Оказано платных услуг в 2017 году на 832,0 млн. рублей, что превысило на 4% уровень  прошлого года (за 2016 год 800,0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В 2017 году общий объем платных услуг в расчете на 1 жителя составляет  15000 рублей, что 100 % к уровню прошлого года (за 2016 год 14869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Объем оборота бытовых услуг в 2017 году составил 144,1 млн. рублей,  что превысило уровень прошлого года на 6 % (за 2016 год 136,0 млн. рублей). В расчете на 1 жителя района оборот бытовых услуг составил 2668,5 рублей, что превысило на 5,5 % уровень прошлого года (за 2016 год 2527,8 рублей). Среднемесячная заработная плата в сфере торговли и общественного питания в 2017 году составила 18377 рублей, что составляет 97,3 % к уровню прошлого года (за 2016 год 18875,10 рублей). </w:t>
      </w:r>
    </w:p>
    <w:p w:rsidR="00487734" w:rsidRPr="00EA3854" w:rsidRDefault="00487734" w:rsidP="00EA3854">
      <w:pPr>
        <w:jc w:val="both"/>
        <w:rPr>
          <w:rFonts w:ascii="Times New Roman" w:hAnsi="Times New Roman" w:cs="Times New Roman"/>
          <w:sz w:val="28"/>
          <w:szCs w:val="28"/>
        </w:rPr>
      </w:pPr>
      <w:r w:rsidRPr="00EA3854">
        <w:rPr>
          <w:rFonts w:ascii="Times New Roman" w:hAnsi="Times New Roman" w:cs="Times New Roman"/>
          <w:sz w:val="28"/>
          <w:szCs w:val="28"/>
        </w:rPr>
        <w:t>МКУ «МФЦ в Курском районе СК» в Курском районе осуществляет деятельность по предоставлению государственных и муниципальных услуг</w:t>
      </w:r>
      <w:r w:rsidR="00EA3854" w:rsidRPr="00EA3854">
        <w:rPr>
          <w:rFonts w:ascii="Times New Roman" w:hAnsi="Times New Roman" w:cs="Times New Roman"/>
          <w:sz w:val="28"/>
          <w:szCs w:val="28"/>
        </w:rPr>
        <w:t>.</w:t>
      </w:r>
      <w:r w:rsidRPr="00EA3854">
        <w:rPr>
          <w:rFonts w:ascii="Times New Roman" w:hAnsi="Times New Roman" w:cs="Times New Roman"/>
          <w:sz w:val="28"/>
          <w:szCs w:val="28"/>
        </w:rPr>
        <w:t xml:space="preserve"> </w:t>
      </w:r>
    </w:p>
    <w:p w:rsidR="00487734" w:rsidRPr="00EA3854" w:rsidRDefault="00487734"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году оказано 5758 услуг по регистрации в Единой системе идентификац</w:t>
      </w:r>
      <w:proofErr w:type="gramStart"/>
      <w:r w:rsidRPr="00EA3854">
        <w:rPr>
          <w:rFonts w:ascii="Times New Roman" w:hAnsi="Times New Roman" w:cs="Times New Roman"/>
          <w:sz w:val="28"/>
          <w:szCs w:val="28"/>
        </w:rPr>
        <w:t>ии и ау</w:t>
      </w:r>
      <w:proofErr w:type="gramEnd"/>
      <w:r w:rsidRPr="00EA3854">
        <w:rPr>
          <w:rFonts w:ascii="Times New Roman" w:hAnsi="Times New Roman" w:cs="Times New Roman"/>
          <w:sz w:val="28"/>
          <w:szCs w:val="28"/>
        </w:rPr>
        <w:t xml:space="preserve">тентификации, из них 5749 - регистрация, 9 - консультации по услуге. </w:t>
      </w:r>
    </w:p>
    <w:p w:rsidR="00487734" w:rsidRPr="00EA3854" w:rsidRDefault="00487734" w:rsidP="00EA3854">
      <w:pPr>
        <w:jc w:val="both"/>
        <w:rPr>
          <w:rFonts w:ascii="Times New Roman" w:hAnsi="Times New Roman" w:cs="Times New Roman"/>
          <w:sz w:val="28"/>
          <w:szCs w:val="28"/>
        </w:rPr>
      </w:pPr>
      <w:r w:rsidRPr="00EA3854">
        <w:rPr>
          <w:rFonts w:ascii="Times New Roman" w:hAnsi="Times New Roman" w:cs="Times New Roman"/>
          <w:sz w:val="28"/>
          <w:szCs w:val="28"/>
        </w:rPr>
        <w:t>Кроме того, с 1 июля 2017 года в МКУ «МФЦ в Курском районе СК» начато предоставление услуг акционерного общества «Федеральная корпорация по развитию малого и среднего предпринимательства», оказано 408 услуги и проведено 25 консультаций.</w:t>
      </w:r>
    </w:p>
    <w:p w:rsidR="00487734" w:rsidRPr="00EA3854" w:rsidRDefault="00EA3854" w:rsidP="00EA3854">
      <w:pPr>
        <w:jc w:val="both"/>
        <w:rPr>
          <w:rFonts w:ascii="Times New Roman" w:hAnsi="Times New Roman" w:cs="Times New Roman"/>
          <w:sz w:val="28"/>
          <w:szCs w:val="28"/>
        </w:rPr>
      </w:pPr>
      <w:r w:rsidRPr="00EA3854">
        <w:rPr>
          <w:rFonts w:ascii="Times New Roman" w:hAnsi="Times New Roman" w:cs="Times New Roman"/>
          <w:sz w:val="28"/>
          <w:szCs w:val="28"/>
        </w:rPr>
        <w:t>В</w:t>
      </w:r>
      <w:r w:rsidR="00487734" w:rsidRPr="00EA3854">
        <w:rPr>
          <w:rFonts w:ascii="Times New Roman" w:hAnsi="Times New Roman" w:cs="Times New Roman"/>
          <w:sz w:val="28"/>
          <w:szCs w:val="28"/>
        </w:rPr>
        <w:t xml:space="preserve"> 2017 году в МКУ «МФЦ в Курском районе СК» оказано 40929 государственных, муниципальных и прочих услуг.                                       </w:t>
      </w:r>
    </w:p>
    <w:p w:rsidR="00142174" w:rsidRPr="00EA3854" w:rsidRDefault="00EA385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На </w:t>
      </w:r>
      <w:r w:rsidR="00142174" w:rsidRPr="00EA3854">
        <w:rPr>
          <w:rFonts w:ascii="Times New Roman" w:hAnsi="Times New Roman" w:cs="Times New Roman"/>
          <w:sz w:val="28"/>
          <w:szCs w:val="28"/>
        </w:rPr>
        <w:t xml:space="preserve">содержание и благоустройство автомобильных </w:t>
      </w:r>
      <w:proofErr w:type="gramStart"/>
      <w:r w:rsidR="00142174" w:rsidRPr="00EA3854">
        <w:rPr>
          <w:rFonts w:ascii="Times New Roman" w:hAnsi="Times New Roman" w:cs="Times New Roman"/>
          <w:sz w:val="28"/>
          <w:szCs w:val="28"/>
        </w:rPr>
        <w:t>дорог общего пользования местного значения Курского муниципального района Ставропол</w:t>
      </w:r>
      <w:r w:rsidRPr="00EA3854">
        <w:rPr>
          <w:rFonts w:ascii="Times New Roman" w:hAnsi="Times New Roman" w:cs="Times New Roman"/>
          <w:sz w:val="28"/>
          <w:szCs w:val="28"/>
        </w:rPr>
        <w:t>ьского края</w:t>
      </w:r>
      <w:proofErr w:type="gramEnd"/>
      <w:r w:rsidRPr="00EA3854">
        <w:rPr>
          <w:rFonts w:ascii="Times New Roman" w:hAnsi="Times New Roman" w:cs="Times New Roman"/>
          <w:sz w:val="28"/>
          <w:szCs w:val="28"/>
        </w:rPr>
        <w:t xml:space="preserve"> и сооружений на них выплачено</w:t>
      </w:r>
      <w:r w:rsidR="00142174" w:rsidRPr="00EA3854">
        <w:rPr>
          <w:rFonts w:ascii="Times New Roman" w:hAnsi="Times New Roman" w:cs="Times New Roman"/>
          <w:sz w:val="28"/>
          <w:szCs w:val="28"/>
        </w:rPr>
        <w:t xml:space="preserve"> 6 508,63 тыс.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Объем выполненных строительных и ремонтных работ в 2017 году  составил 5,0 млрд. рублей или на 12,7 % больше к уровню  прошлого года (в 2016 году 4,7 млрд.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На территории района в 2017 году введено в действие жилья за счет всех источников финансирования 4,6 тыс. кв. м или 78 % от уровня прошлого года  (за 2016 год 5,9 тыс. кв. м).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Среднемесячная заработная плата в сфере строительства в 2017 году составила 22981 рублей, увеличение на 20% к уровню прошлого года (за 2016 год 19077,60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Транспортные услуги в сфере пассажирских перевозок по внутрирайонным муниципальным маршрутам предоставлялись ОАО «Меркурий»  и  ИП Свистухиным А.Н.  В  отчетном году на  эти цели  из средств  местного  бюджета  выделено и использовано 1382,17 тыс.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По состоянию на 01 января 2018 года в состав агропромышленного комплекса (далее - АПК) района входят 22 сельхозпредприятия и 344 крестьянских (фермерских) хозяйств (далее - КФХ).</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Валовой сбор зерновых и зернобобовых культур, произведенных сельхозпредприятиями АПК и КФХ района, в 2017 году составил  300,0 тыс. тонн, что составляет 100 % к уровеню прошлого года  (за 2016 год 300,0 тыс. тонн) при годовом задании 258 тыс. тонн зерна.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Средняя урожайность зерновых культур по району составила 32 ц/га, что составляет 100 %  к уровню прошлого года (за 2016 год 32 ц/га).</w:t>
      </w:r>
    </w:p>
    <w:p w:rsidR="00EA385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w:t>
      </w:r>
      <w:r w:rsidR="00EA094F" w:rsidRPr="00EA3854">
        <w:rPr>
          <w:rFonts w:ascii="Times New Roman" w:hAnsi="Times New Roman" w:cs="Times New Roman"/>
          <w:sz w:val="28"/>
          <w:szCs w:val="28"/>
        </w:rPr>
        <w:t>сельхоз товаропроизводителями</w:t>
      </w:r>
      <w:r w:rsidRPr="00EA3854">
        <w:rPr>
          <w:rFonts w:ascii="Times New Roman" w:hAnsi="Times New Roman" w:cs="Times New Roman"/>
          <w:sz w:val="28"/>
          <w:szCs w:val="28"/>
        </w:rPr>
        <w:t xml:space="preserve"> района произведено продукции на сумму более 3901 тыс. рублей или 101,4 %  к уровню 2016 года.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Уборочная площадь зерновых культур в целом по району составила 86,9 тыс. га, в том числе по предприятиям АПК 54,7 тыс. га.</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Сельхозпредприятиями района намолочено 191,8 тыс. тонн зерна.  Средняя урожайность по сельхозпредприятиям составила 35,3 ц/га.</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КФХ района скошены хлеба на площади 29,6 тыс. га и намолочено 85,63 тыс. тонн зерна, или 30 % от общего объема.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Удельный вес </w:t>
      </w:r>
      <w:proofErr w:type="gramStart"/>
      <w:r w:rsidRPr="00EA3854">
        <w:rPr>
          <w:rFonts w:ascii="Times New Roman" w:hAnsi="Times New Roman" w:cs="Times New Roman"/>
          <w:sz w:val="28"/>
          <w:szCs w:val="28"/>
        </w:rPr>
        <w:t xml:space="preserve">площади посевов сельскохозяйственных культур, засеваемой элитными семенами в общей площади посевов </w:t>
      </w:r>
      <w:r w:rsidR="00EA094F" w:rsidRPr="00EA3854">
        <w:rPr>
          <w:rFonts w:ascii="Times New Roman" w:hAnsi="Times New Roman" w:cs="Times New Roman"/>
          <w:sz w:val="28"/>
          <w:szCs w:val="28"/>
        </w:rPr>
        <w:t>сельскохозяйственных</w:t>
      </w:r>
      <w:r w:rsidRPr="00EA3854">
        <w:rPr>
          <w:rFonts w:ascii="Times New Roman" w:hAnsi="Times New Roman" w:cs="Times New Roman"/>
          <w:sz w:val="28"/>
          <w:szCs w:val="28"/>
        </w:rPr>
        <w:t xml:space="preserve">  культур составляет</w:t>
      </w:r>
      <w:proofErr w:type="gramEnd"/>
      <w:r w:rsidRPr="00EA3854">
        <w:rPr>
          <w:rFonts w:ascii="Times New Roman" w:hAnsi="Times New Roman" w:cs="Times New Roman"/>
          <w:sz w:val="28"/>
          <w:szCs w:val="28"/>
        </w:rPr>
        <w:t xml:space="preserve"> 7,7 %,  значение целевого индикатора предусмотрено в размере 6 %.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Для увеличения производства продукции растениеводства в текущем году внесено 4,3 тыс. тонн минеральных удобрений.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Показатель по производству овощей, назначен</w:t>
      </w:r>
      <w:r w:rsidR="00EA094F">
        <w:rPr>
          <w:rFonts w:ascii="Times New Roman" w:hAnsi="Times New Roman" w:cs="Times New Roman"/>
          <w:sz w:val="28"/>
          <w:szCs w:val="28"/>
        </w:rPr>
        <w:t>н</w:t>
      </w:r>
      <w:r w:rsidRPr="00EA3854">
        <w:rPr>
          <w:rFonts w:ascii="Times New Roman" w:hAnsi="Times New Roman" w:cs="Times New Roman"/>
          <w:sz w:val="28"/>
          <w:szCs w:val="28"/>
        </w:rPr>
        <w:t xml:space="preserve">ый на 2017 год в размере 13,1 тыс. тонн, был перевыполнен и произведено 13,9 тыс. тонн,  процент  выполнения  составляет 105 %.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основных продуктов </w:t>
      </w:r>
      <w:r w:rsidR="00EA094F" w:rsidRPr="00EA3854">
        <w:rPr>
          <w:rFonts w:ascii="Times New Roman" w:hAnsi="Times New Roman" w:cs="Times New Roman"/>
          <w:sz w:val="28"/>
          <w:szCs w:val="28"/>
        </w:rPr>
        <w:t>растениеводства</w:t>
      </w:r>
      <w:r w:rsidRPr="00EA3854">
        <w:rPr>
          <w:rFonts w:ascii="Times New Roman" w:hAnsi="Times New Roman" w:cs="Times New Roman"/>
          <w:sz w:val="28"/>
          <w:szCs w:val="28"/>
        </w:rPr>
        <w:t xml:space="preserve"> </w:t>
      </w:r>
      <w:r w:rsidR="00EA094F" w:rsidRPr="00EA3854">
        <w:rPr>
          <w:rFonts w:ascii="Times New Roman" w:hAnsi="Times New Roman" w:cs="Times New Roman"/>
          <w:sz w:val="28"/>
          <w:szCs w:val="28"/>
        </w:rPr>
        <w:t>сельхоз организациями</w:t>
      </w:r>
      <w:r w:rsidRPr="00EA3854">
        <w:rPr>
          <w:rFonts w:ascii="Times New Roman" w:hAnsi="Times New Roman" w:cs="Times New Roman"/>
          <w:sz w:val="28"/>
          <w:szCs w:val="28"/>
        </w:rPr>
        <w:t xml:space="preserve">  района отгружено 56,3 тыс. тонн или 101 % от уровня прошлого года (за 2016 год 55,7 тыс. тонн).</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Получено телят 177 голов или 96 % против аналогичного периода прошлого года (за 2016 год 184 голов).</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в подсобных хозяйствах  района снизился показатель  по </w:t>
      </w:r>
      <w:r w:rsidR="00EA094F" w:rsidRPr="00EA3854">
        <w:rPr>
          <w:rFonts w:ascii="Times New Roman" w:hAnsi="Times New Roman" w:cs="Times New Roman"/>
          <w:sz w:val="28"/>
          <w:szCs w:val="28"/>
        </w:rPr>
        <w:t>выращиванию</w:t>
      </w:r>
      <w:r w:rsidRPr="00EA3854">
        <w:rPr>
          <w:rFonts w:ascii="Times New Roman" w:hAnsi="Times New Roman" w:cs="Times New Roman"/>
          <w:sz w:val="28"/>
          <w:szCs w:val="28"/>
        </w:rPr>
        <w:t xml:space="preserve"> свиней, на откорме числится 451 голова или 75 % от уровня прошлого года (за 2016 год 602 голов), причиной послужил низкий спрос на свинину.</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За 2017 год поголовье овец в сельхозпредприятиях района  насчитывается в количестве 10467 голов или 106,3 % к  уровню прошлого года (за 2016 год 9848 голов).  Ягнят в 2017 году получено  4982 головы, что составляет  86 % к уровню прошлого года (за 2016 год 5789 голов).</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году наблюдается рост производства всех видов мяса, произведено  227,4 тонны  или 129,5 % к уровню прошлого года (за  2016 год 175,6 тонн).</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Реализация мяса сельскохозяйственными организациями и подсобными  хозяйствами района за 2017 год составила 131,6 тонны, в том числе:  говядины 19,69 тонн, баранины 52,7 тонны, свинины 52,9 тонны, темп роста составил  146,7 % против аналогичного периода прошлого года (за 2016 год 89,7 тонн).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За 2017 год </w:t>
      </w:r>
      <w:r w:rsidR="00EA094F" w:rsidRPr="00EA3854">
        <w:rPr>
          <w:rFonts w:ascii="Times New Roman" w:hAnsi="Times New Roman" w:cs="Times New Roman"/>
          <w:sz w:val="28"/>
          <w:szCs w:val="28"/>
        </w:rPr>
        <w:t>сельхоз организациями</w:t>
      </w:r>
      <w:r w:rsidRPr="00EA3854">
        <w:rPr>
          <w:rFonts w:ascii="Times New Roman" w:hAnsi="Times New Roman" w:cs="Times New Roman"/>
          <w:sz w:val="28"/>
          <w:szCs w:val="28"/>
        </w:rPr>
        <w:t xml:space="preserve"> района отгружено основных продуктов  животноводства 208 тонн  или  49 % к  уровню прошлого года (за 2016 год 424 тонн).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Сельскохозяйственными  предприятиями  района от  реализации всех видов продукции ожидается получить выручки в размере 2032,2 млн. рублей или 115,4 %, что выше  показателя прошлого года (за 2016 год 1760,9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В текущем году прибыль сельскохозяйственных предприятий составила 383 млн. рублей, что на 41,3 млн. рублей меньше прибыли аналогичного периода прошлого года 342,4 млн. рублей. Уровень рентабельности в целом планируется получить в разме</w:t>
      </w:r>
      <w:r w:rsidR="00EA094F">
        <w:rPr>
          <w:rFonts w:ascii="Times New Roman" w:hAnsi="Times New Roman" w:cs="Times New Roman"/>
          <w:sz w:val="28"/>
          <w:szCs w:val="28"/>
        </w:rPr>
        <w:t>ре</w:t>
      </w:r>
      <w:r w:rsidRPr="00EA3854">
        <w:rPr>
          <w:rFonts w:ascii="Times New Roman" w:hAnsi="Times New Roman" w:cs="Times New Roman"/>
          <w:sz w:val="28"/>
          <w:szCs w:val="28"/>
        </w:rPr>
        <w:t xml:space="preserve"> 25 %. Удельный вес прибыльных хозяйств в общем объеме составил 95 %.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Среднесписочная численность работников, занятых в сельском хозяйстве по состоянию на 01.01.2018 составила 923 человек, против аналогичного периода 2016 года 975 человек, по причине сокращения штата нестабильных предприятий.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В 2017 среднемесячная заработная плата на одного работника в </w:t>
      </w:r>
      <w:r w:rsidR="00EA094F">
        <w:rPr>
          <w:rFonts w:ascii="Times New Roman" w:hAnsi="Times New Roman" w:cs="Times New Roman"/>
          <w:sz w:val="28"/>
          <w:szCs w:val="28"/>
        </w:rPr>
        <w:t>о</w:t>
      </w:r>
      <w:r w:rsidRPr="00EA3854">
        <w:rPr>
          <w:rFonts w:ascii="Times New Roman" w:hAnsi="Times New Roman" w:cs="Times New Roman"/>
          <w:sz w:val="28"/>
          <w:szCs w:val="28"/>
        </w:rPr>
        <w:t>трасли сельского хозяйства составила в сумму 14784 рублей, что  превысило уровень среднемесячной зарплаты прошлого года на 11,1 % (за 2016 год 13300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Основными направлениями деятельности промышленных предприятий района являются переработка продукции сельского хозяйства, производства пищевых продуктов включая соки и производством изделий из дерева.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Оборот организаций района по всем видам экономической деятельности за 2017 год составил 2196,8 млн. рублей  или 99,5 % к уровню прошлого года  (за 2016 год 2207,8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Объем отгруженных товаров собственного производства, выполненных работ и услуг собственными силами по полному кругу предприятий за 2017 год составил 1626,0 млн. рублей, что составило 99,5 % к уровню  аналогичного периода прошлого года (за 2016 год 1634,1 млн. рублей).</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Объем отгруженных товаров собственного производства, выполне</w:t>
      </w:r>
      <w:r w:rsidR="00EA094F">
        <w:rPr>
          <w:rFonts w:ascii="Times New Roman" w:hAnsi="Times New Roman" w:cs="Times New Roman"/>
          <w:sz w:val="28"/>
          <w:szCs w:val="28"/>
        </w:rPr>
        <w:t>н</w:t>
      </w:r>
      <w:r w:rsidRPr="00EA3854">
        <w:rPr>
          <w:rFonts w:ascii="Times New Roman" w:hAnsi="Times New Roman" w:cs="Times New Roman"/>
          <w:sz w:val="28"/>
          <w:szCs w:val="28"/>
        </w:rPr>
        <w:t xml:space="preserve">ных работ и услуг собственными силами по виду экономической деятельности «Обрабатывающие производство» составил 205,9 млн. рублей, или 92,1% к уровню прошлого года (за 2016 год 223,5 млн. рублей).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году производство пищевых продуктов на территории района  осуществляется 17 организациями, в том числе: 7 по производству хлеба  и хлебобулочных изделий, 5 по производству муки, 4 по производству мяса, 1 по производству консервированной плодоовощной продукции и выпуску соков.</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В 2017 год</w:t>
      </w:r>
      <w:proofErr w:type="gramStart"/>
      <w:r w:rsidRPr="00EA3854">
        <w:rPr>
          <w:rFonts w:ascii="Times New Roman" w:hAnsi="Times New Roman" w:cs="Times New Roman"/>
          <w:sz w:val="28"/>
          <w:szCs w:val="28"/>
        </w:rPr>
        <w:t>у ООО</w:t>
      </w:r>
      <w:proofErr w:type="gramEnd"/>
      <w:r w:rsidRPr="00EA3854">
        <w:rPr>
          <w:rFonts w:ascii="Times New Roman" w:hAnsi="Times New Roman" w:cs="Times New Roman"/>
          <w:sz w:val="28"/>
          <w:szCs w:val="28"/>
        </w:rPr>
        <w:t xml:space="preserve"> «Консервный завод «Русский» произведено  консервированной  продукции  8186,18 туб или 82,8 % от уровня прошлого года (за 2016 год 9885,26 туб.), причиной снижения показателя является снижение спроса на данный вид продукции.</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Объемы производства хлеба и хлебобулочной продукции сельскохозяйственными организациями района за 2017 год составляют: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муки 7,9 тыс. тонн или 99 % от уровня прошлого года (за 2016 год 8 тыс. тонн);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lastRenderedPageBreak/>
        <w:t xml:space="preserve">хлеба и хлебобулочной продукции 1,1 тыс. тонн или 85 % к уровню прошлого года  (за 2016 год 1,3 тыс. тонн). </w:t>
      </w:r>
    </w:p>
    <w:p w:rsidR="00CC02B4" w:rsidRPr="00EA3854" w:rsidRDefault="00CC02B4" w:rsidP="00EA3854">
      <w:pPr>
        <w:jc w:val="both"/>
        <w:rPr>
          <w:rFonts w:ascii="Times New Roman" w:hAnsi="Times New Roman" w:cs="Times New Roman"/>
          <w:sz w:val="28"/>
          <w:szCs w:val="28"/>
        </w:rPr>
      </w:pPr>
      <w:r w:rsidRPr="00EA3854">
        <w:rPr>
          <w:rFonts w:ascii="Times New Roman" w:hAnsi="Times New Roman" w:cs="Times New Roman"/>
          <w:sz w:val="28"/>
          <w:szCs w:val="28"/>
        </w:rPr>
        <w:t>Среднемесячная заработная плата в сфере обрабатывающего производства в 2017 году составила 9544 рублей.</w:t>
      </w:r>
    </w:p>
    <w:p w:rsidR="000562F8" w:rsidRPr="00EA3854" w:rsidRDefault="000562F8" w:rsidP="00EA3854">
      <w:pPr>
        <w:jc w:val="both"/>
        <w:rPr>
          <w:rFonts w:ascii="Times New Roman" w:hAnsi="Times New Roman" w:cs="Times New Roman"/>
          <w:sz w:val="28"/>
          <w:szCs w:val="28"/>
        </w:rPr>
      </w:pPr>
      <w:proofErr w:type="gramStart"/>
      <w:r w:rsidRPr="00EA3854">
        <w:rPr>
          <w:rFonts w:ascii="Times New Roman" w:hAnsi="Times New Roman" w:cs="Times New Roman"/>
          <w:sz w:val="28"/>
          <w:szCs w:val="28"/>
        </w:rPr>
        <w:t>За 2017 год проведено советов мира и дружбы на территории Курского муниципального района Ставропольского края в количестве 3, проведено встреч с лидерами и членами национальных диаспор, религиозных организаций</w:t>
      </w:r>
      <w:r w:rsidR="000B732A" w:rsidRPr="00EA3854">
        <w:rPr>
          <w:rFonts w:ascii="Times New Roman" w:hAnsi="Times New Roman" w:cs="Times New Roman"/>
          <w:sz w:val="28"/>
          <w:szCs w:val="28"/>
        </w:rPr>
        <w:t>, в том числе в рамках проведения заседаний межведомственных комиссий краевого и районного значения в количестве 3, оказано необходимой методической помощи органам местного самоуправления поселений Курского района Ставропольского края по профилактике терроризма и</w:t>
      </w:r>
      <w:proofErr w:type="gramEnd"/>
      <w:r w:rsidR="000B732A" w:rsidRPr="00EA3854">
        <w:rPr>
          <w:rFonts w:ascii="Times New Roman" w:hAnsi="Times New Roman" w:cs="Times New Roman"/>
          <w:sz w:val="28"/>
          <w:szCs w:val="28"/>
        </w:rPr>
        <w:t xml:space="preserve"> экстремизма на подведомственной территории в количестве 10.</w:t>
      </w:r>
    </w:p>
    <w:p w:rsidR="000B732A" w:rsidRPr="00EA3854" w:rsidRDefault="000B732A" w:rsidP="00EA3854">
      <w:pPr>
        <w:jc w:val="both"/>
        <w:rPr>
          <w:rFonts w:ascii="Times New Roman" w:hAnsi="Times New Roman" w:cs="Times New Roman"/>
          <w:sz w:val="28"/>
          <w:szCs w:val="28"/>
        </w:rPr>
      </w:pPr>
      <w:r w:rsidRPr="00EA3854">
        <w:rPr>
          <w:rFonts w:ascii="Times New Roman" w:hAnsi="Times New Roman" w:cs="Times New Roman"/>
          <w:sz w:val="28"/>
          <w:szCs w:val="28"/>
        </w:rPr>
        <w:t>Проведен фестиваль национальных культур на сумму 19,80 тыс. рублей, проведено спортивное мероприятие под девизом «Мир детям Северного Кавказа».</w:t>
      </w:r>
    </w:p>
    <w:p w:rsidR="00F6073C" w:rsidRPr="00EA3854" w:rsidRDefault="000B732A" w:rsidP="00EA3854">
      <w:pPr>
        <w:jc w:val="both"/>
        <w:rPr>
          <w:rFonts w:ascii="Times New Roman" w:hAnsi="Times New Roman" w:cs="Times New Roman"/>
          <w:sz w:val="28"/>
          <w:szCs w:val="28"/>
        </w:rPr>
      </w:pPr>
      <w:r w:rsidRPr="00EA3854">
        <w:rPr>
          <w:rFonts w:ascii="Times New Roman" w:hAnsi="Times New Roman" w:cs="Times New Roman"/>
          <w:sz w:val="28"/>
          <w:szCs w:val="28"/>
        </w:rPr>
        <w:t>Проведено освещение в средствах массовой информации вопросов, связанных с опасностью проявления фактов терроризма, национального и религиозного экстремизма на сумму 22,64 тыс. рублей.</w:t>
      </w:r>
    </w:p>
    <w:p w:rsidR="000B732A" w:rsidRPr="00EA3854" w:rsidRDefault="000B732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2 объекта </w:t>
      </w:r>
      <w:proofErr w:type="gramStart"/>
      <w:r w:rsidRPr="00EA3854">
        <w:rPr>
          <w:rFonts w:ascii="Times New Roman" w:hAnsi="Times New Roman" w:cs="Times New Roman"/>
          <w:sz w:val="28"/>
          <w:szCs w:val="28"/>
        </w:rPr>
        <w:t>оснащены</w:t>
      </w:r>
      <w:proofErr w:type="gramEnd"/>
      <w:r w:rsidRPr="00EA3854">
        <w:rPr>
          <w:rFonts w:ascii="Times New Roman" w:hAnsi="Times New Roman" w:cs="Times New Roman"/>
          <w:sz w:val="28"/>
          <w:szCs w:val="28"/>
        </w:rPr>
        <w:t xml:space="preserve"> системами видеонаблюдения на сумму 67,00 тыс. рублей.</w:t>
      </w:r>
    </w:p>
    <w:p w:rsidR="000B732A" w:rsidRPr="00EA3854" w:rsidRDefault="000B732A" w:rsidP="00EA3854">
      <w:pPr>
        <w:jc w:val="both"/>
        <w:rPr>
          <w:rFonts w:ascii="Times New Roman" w:hAnsi="Times New Roman" w:cs="Times New Roman"/>
          <w:b/>
          <w:sz w:val="28"/>
          <w:szCs w:val="28"/>
        </w:rPr>
      </w:pPr>
      <w:proofErr w:type="gramStart"/>
      <w:r w:rsidRPr="00EA3854">
        <w:rPr>
          <w:rFonts w:ascii="Times New Roman" w:hAnsi="Times New Roman" w:cs="Times New Roman"/>
          <w:sz w:val="28"/>
          <w:szCs w:val="28"/>
        </w:rPr>
        <w:t>Приобретены</w:t>
      </w:r>
      <w:proofErr w:type="gramEnd"/>
      <w:r w:rsidRPr="00EA3854">
        <w:rPr>
          <w:rFonts w:ascii="Times New Roman" w:hAnsi="Times New Roman" w:cs="Times New Roman"/>
          <w:sz w:val="28"/>
          <w:szCs w:val="28"/>
        </w:rPr>
        <w:t xml:space="preserve"> ручные металлодетекторы в количестве 24 штук на сумму 91,61 тыс. рублей.</w:t>
      </w:r>
    </w:p>
    <w:p w:rsidR="00576A8C" w:rsidRPr="00EA3854" w:rsidRDefault="000B732A" w:rsidP="00EA3854">
      <w:pPr>
        <w:jc w:val="both"/>
        <w:rPr>
          <w:rFonts w:ascii="Times New Roman" w:hAnsi="Times New Roman" w:cs="Times New Roman"/>
          <w:sz w:val="28"/>
          <w:szCs w:val="28"/>
        </w:rPr>
      </w:pPr>
      <w:r w:rsidRPr="00EA3854">
        <w:rPr>
          <w:rFonts w:ascii="Times New Roman" w:hAnsi="Times New Roman" w:cs="Times New Roman"/>
          <w:sz w:val="28"/>
          <w:szCs w:val="28"/>
        </w:rPr>
        <w:t xml:space="preserve">Приобретено материально-технических средств (тренажеры) для Курского районного казачьего общества СОКО ТВКО </w:t>
      </w:r>
      <w:r w:rsidR="009F4D54" w:rsidRPr="00EA3854">
        <w:rPr>
          <w:rFonts w:ascii="Times New Roman" w:hAnsi="Times New Roman" w:cs="Times New Roman"/>
          <w:sz w:val="28"/>
          <w:szCs w:val="28"/>
        </w:rPr>
        <w:t>в количестве 21 штуки на сумму 795,00 тыс. рублей, так же приобретён баннер в количестве 1 штуки на сумму 0,50 тыс. рублей.</w:t>
      </w:r>
    </w:p>
    <w:p w:rsidR="000B732A" w:rsidRPr="00EA3854" w:rsidRDefault="00576A8C" w:rsidP="00EA3854">
      <w:pPr>
        <w:jc w:val="both"/>
        <w:rPr>
          <w:rFonts w:ascii="Times New Roman" w:hAnsi="Times New Roman" w:cs="Times New Roman"/>
          <w:sz w:val="28"/>
          <w:szCs w:val="28"/>
        </w:rPr>
      </w:pPr>
      <w:r w:rsidRPr="00EA3854">
        <w:rPr>
          <w:rFonts w:ascii="Times New Roman" w:hAnsi="Times New Roman" w:cs="Times New Roman"/>
          <w:sz w:val="28"/>
          <w:szCs w:val="28"/>
        </w:rPr>
        <w:t>Проведены районные казачьи игры в количестве 1 на сумму 80,00 тыс. рублей, проведен межрегиональный фестиваль традиционной казачьей культуры «Казачья сторона» на сумму 50,00 тыс. рублей, проведено мероприятие, посвященное празднованию Дня матери-казачки на сумму 75,00 тыс. рублей.</w:t>
      </w:r>
      <w:r w:rsidR="009F4D54" w:rsidRPr="00EA3854">
        <w:rPr>
          <w:rFonts w:ascii="Times New Roman" w:hAnsi="Times New Roman" w:cs="Times New Roman"/>
          <w:sz w:val="28"/>
          <w:szCs w:val="28"/>
        </w:rPr>
        <w:t xml:space="preserve"> </w:t>
      </w:r>
    </w:p>
    <w:p w:rsidR="00CC02B4" w:rsidRDefault="00CC02B4" w:rsidP="003416B3">
      <w:pPr>
        <w:spacing w:line="240" w:lineRule="exact"/>
        <w:ind w:firstLine="0"/>
        <w:jc w:val="both"/>
        <w:rPr>
          <w:rFonts w:ascii="Times New Roman" w:hAnsi="Times New Roman" w:cs="Times New Roman"/>
          <w:sz w:val="28"/>
          <w:szCs w:val="28"/>
        </w:rPr>
      </w:pPr>
    </w:p>
    <w:p w:rsidR="00EA3854" w:rsidRDefault="00EA3854" w:rsidP="003416B3">
      <w:pPr>
        <w:spacing w:line="240" w:lineRule="exact"/>
        <w:ind w:firstLine="0"/>
        <w:jc w:val="both"/>
        <w:rPr>
          <w:rFonts w:ascii="Times New Roman" w:hAnsi="Times New Roman" w:cs="Times New Roman"/>
          <w:sz w:val="28"/>
          <w:szCs w:val="28"/>
        </w:rPr>
      </w:pPr>
    </w:p>
    <w:p w:rsidR="00EA3854" w:rsidRDefault="00EA3854" w:rsidP="003416B3">
      <w:pPr>
        <w:spacing w:line="240" w:lineRule="exact"/>
        <w:ind w:firstLine="0"/>
        <w:jc w:val="both"/>
        <w:rPr>
          <w:rFonts w:ascii="Times New Roman" w:hAnsi="Times New Roman" w:cs="Times New Roman"/>
          <w:sz w:val="28"/>
          <w:szCs w:val="28"/>
        </w:rPr>
      </w:pP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экономического </w:t>
      </w: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и социального развития администрации </w:t>
      </w:r>
    </w:p>
    <w:p w:rsidR="00B43564"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Курского муниципального района </w:t>
      </w:r>
    </w:p>
    <w:p w:rsidR="00B43564" w:rsidRPr="00973730" w:rsidRDefault="00B43564" w:rsidP="003416B3">
      <w:pPr>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                                                             В.В. Шпитько</w:t>
      </w:r>
    </w:p>
    <w:sectPr w:rsidR="00B43564" w:rsidRPr="00973730" w:rsidSect="00D41811">
      <w:foot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CE" w:rsidRDefault="00F626CE" w:rsidP="002034AB">
      <w:r>
        <w:separator/>
      </w:r>
    </w:p>
  </w:endnote>
  <w:endnote w:type="continuationSeparator" w:id="0">
    <w:p w:rsidR="00F626CE" w:rsidRDefault="00F626CE" w:rsidP="002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792868"/>
      <w:docPartObj>
        <w:docPartGallery w:val="Page Numbers (Bottom of Page)"/>
        <w:docPartUnique/>
      </w:docPartObj>
    </w:sdtPr>
    <w:sdtEndPr/>
    <w:sdtContent>
      <w:p w:rsidR="006E69D8" w:rsidRDefault="006E69D8">
        <w:pPr>
          <w:pStyle w:val="a9"/>
          <w:jc w:val="right"/>
        </w:pPr>
        <w:r>
          <w:fldChar w:fldCharType="begin"/>
        </w:r>
        <w:r>
          <w:instrText>PAGE   \* MERGEFORMAT</w:instrText>
        </w:r>
        <w:r>
          <w:fldChar w:fldCharType="separate"/>
        </w:r>
        <w:r w:rsidR="000B51E2">
          <w:rPr>
            <w:noProof/>
          </w:rPr>
          <w:t>1</w:t>
        </w:r>
        <w:r>
          <w:fldChar w:fldCharType="end"/>
        </w:r>
      </w:p>
    </w:sdtContent>
  </w:sdt>
  <w:p w:rsidR="006E69D8" w:rsidRDefault="006E69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CE" w:rsidRDefault="00F626CE" w:rsidP="002034AB">
      <w:r>
        <w:separator/>
      </w:r>
    </w:p>
  </w:footnote>
  <w:footnote w:type="continuationSeparator" w:id="0">
    <w:p w:rsidR="00F626CE" w:rsidRDefault="00F626CE" w:rsidP="0020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B39D9"/>
    <w:multiLevelType w:val="hybridMultilevel"/>
    <w:tmpl w:val="B8E0036C"/>
    <w:lvl w:ilvl="0" w:tplc="DC566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4"/>
    <w:rsid w:val="00013EEA"/>
    <w:rsid w:val="0002482C"/>
    <w:rsid w:val="000562F8"/>
    <w:rsid w:val="00056A8B"/>
    <w:rsid w:val="00067B06"/>
    <w:rsid w:val="0008495B"/>
    <w:rsid w:val="000875D7"/>
    <w:rsid w:val="00096226"/>
    <w:rsid w:val="000A008B"/>
    <w:rsid w:val="000B51E2"/>
    <w:rsid w:val="000B732A"/>
    <w:rsid w:val="000D6F49"/>
    <w:rsid w:val="00112F7E"/>
    <w:rsid w:val="00142174"/>
    <w:rsid w:val="00154F34"/>
    <w:rsid w:val="00160C70"/>
    <w:rsid w:val="0017242E"/>
    <w:rsid w:val="001759C3"/>
    <w:rsid w:val="00192611"/>
    <w:rsid w:val="001D7A10"/>
    <w:rsid w:val="001E0C1B"/>
    <w:rsid w:val="001E4846"/>
    <w:rsid w:val="001F6C53"/>
    <w:rsid w:val="002034AB"/>
    <w:rsid w:val="00213EB2"/>
    <w:rsid w:val="0023064E"/>
    <w:rsid w:val="002520DA"/>
    <w:rsid w:val="00253A69"/>
    <w:rsid w:val="00275438"/>
    <w:rsid w:val="00281827"/>
    <w:rsid w:val="002D1A35"/>
    <w:rsid w:val="002E3146"/>
    <w:rsid w:val="002E544A"/>
    <w:rsid w:val="00335804"/>
    <w:rsid w:val="003416B3"/>
    <w:rsid w:val="00370769"/>
    <w:rsid w:val="00385B8B"/>
    <w:rsid w:val="003B4FB9"/>
    <w:rsid w:val="003E4F96"/>
    <w:rsid w:val="004327EB"/>
    <w:rsid w:val="00433CE6"/>
    <w:rsid w:val="0045162C"/>
    <w:rsid w:val="00453EAE"/>
    <w:rsid w:val="00472419"/>
    <w:rsid w:val="00474BCD"/>
    <w:rsid w:val="004866BE"/>
    <w:rsid w:val="00487734"/>
    <w:rsid w:val="004B520F"/>
    <w:rsid w:val="004B6D5E"/>
    <w:rsid w:val="004C0591"/>
    <w:rsid w:val="004E2A02"/>
    <w:rsid w:val="004E7E6F"/>
    <w:rsid w:val="004E7F3C"/>
    <w:rsid w:val="00523677"/>
    <w:rsid w:val="00533A95"/>
    <w:rsid w:val="00554C40"/>
    <w:rsid w:val="00564BCC"/>
    <w:rsid w:val="00576A8C"/>
    <w:rsid w:val="0058309E"/>
    <w:rsid w:val="00594782"/>
    <w:rsid w:val="005B22B6"/>
    <w:rsid w:val="005C095F"/>
    <w:rsid w:val="005C1025"/>
    <w:rsid w:val="00621343"/>
    <w:rsid w:val="006258B6"/>
    <w:rsid w:val="00646665"/>
    <w:rsid w:val="0066696C"/>
    <w:rsid w:val="00685DD2"/>
    <w:rsid w:val="006934F6"/>
    <w:rsid w:val="006971D1"/>
    <w:rsid w:val="006A32F9"/>
    <w:rsid w:val="006B2C9C"/>
    <w:rsid w:val="006C4B31"/>
    <w:rsid w:val="006D2593"/>
    <w:rsid w:val="006E4920"/>
    <w:rsid w:val="006E69D8"/>
    <w:rsid w:val="006F0A18"/>
    <w:rsid w:val="007155D5"/>
    <w:rsid w:val="00715626"/>
    <w:rsid w:val="0075419C"/>
    <w:rsid w:val="0075784B"/>
    <w:rsid w:val="00776E4F"/>
    <w:rsid w:val="00780A0B"/>
    <w:rsid w:val="007845BF"/>
    <w:rsid w:val="007B767C"/>
    <w:rsid w:val="007C3D6B"/>
    <w:rsid w:val="007E1DC5"/>
    <w:rsid w:val="007F037E"/>
    <w:rsid w:val="007F6EBF"/>
    <w:rsid w:val="007F7058"/>
    <w:rsid w:val="008046A2"/>
    <w:rsid w:val="00823FA3"/>
    <w:rsid w:val="008262CD"/>
    <w:rsid w:val="008308B7"/>
    <w:rsid w:val="008410B6"/>
    <w:rsid w:val="00852331"/>
    <w:rsid w:val="0087518F"/>
    <w:rsid w:val="00881A2F"/>
    <w:rsid w:val="0088278B"/>
    <w:rsid w:val="00886E97"/>
    <w:rsid w:val="008B0305"/>
    <w:rsid w:val="008C2C34"/>
    <w:rsid w:val="008C767B"/>
    <w:rsid w:val="008D7CE6"/>
    <w:rsid w:val="008E19BE"/>
    <w:rsid w:val="008F2B84"/>
    <w:rsid w:val="00917052"/>
    <w:rsid w:val="00927367"/>
    <w:rsid w:val="009311C6"/>
    <w:rsid w:val="00943AA4"/>
    <w:rsid w:val="00955F16"/>
    <w:rsid w:val="009705E8"/>
    <w:rsid w:val="00973730"/>
    <w:rsid w:val="009924A7"/>
    <w:rsid w:val="009968E8"/>
    <w:rsid w:val="009A44BA"/>
    <w:rsid w:val="009D10ED"/>
    <w:rsid w:val="009D75A5"/>
    <w:rsid w:val="009E3072"/>
    <w:rsid w:val="009E6190"/>
    <w:rsid w:val="009F4D54"/>
    <w:rsid w:val="00A215CD"/>
    <w:rsid w:val="00A23995"/>
    <w:rsid w:val="00A57C37"/>
    <w:rsid w:val="00A710CA"/>
    <w:rsid w:val="00A76C83"/>
    <w:rsid w:val="00A8561E"/>
    <w:rsid w:val="00AA6BD0"/>
    <w:rsid w:val="00AC39FE"/>
    <w:rsid w:val="00AF3B69"/>
    <w:rsid w:val="00B21CEA"/>
    <w:rsid w:val="00B22912"/>
    <w:rsid w:val="00B2312D"/>
    <w:rsid w:val="00B315D8"/>
    <w:rsid w:val="00B43564"/>
    <w:rsid w:val="00B6519C"/>
    <w:rsid w:val="00B87A1E"/>
    <w:rsid w:val="00BF05C4"/>
    <w:rsid w:val="00C05379"/>
    <w:rsid w:val="00C5022F"/>
    <w:rsid w:val="00C57710"/>
    <w:rsid w:val="00C605D9"/>
    <w:rsid w:val="00C77019"/>
    <w:rsid w:val="00C85764"/>
    <w:rsid w:val="00C96A36"/>
    <w:rsid w:val="00CA324A"/>
    <w:rsid w:val="00CA37DD"/>
    <w:rsid w:val="00CA4A5F"/>
    <w:rsid w:val="00CA581E"/>
    <w:rsid w:val="00CA748B"/>
    <w:rsid w:val="00CC02B4"/>
    <w:rsid w:val="00D011BB"/>
    <w:rsid w:val="00D0410C"/>
    <w:rsid w:val="00D13F2C"/>
    <w:rsid w:val="00D140BA"/>
    <w:rsid w:val="00D26EDE"/>
    <w:rsid w:val="00D41811"/>
    <w:rsid w:val="00D57203"/>
    <w:rsid w:val="00DF04C6"/>
    <w:rsid w:val="00E011A9"/>
    <w:rsid w:val="00E42BB7"/>
    <w:rsid w:val="00E469F1"/>
    <w:rsid w:val="00E4764E"/>
    <w:rsid w:val="00E66448"/>
    <w:rsid w:val="00E669F7"/>
    <w:rsid w:val="00EA094F"/>
    <w:rsid w:val="00EA3854"/>
    <w:rsid w:val="00EC0302"/>
    <w:rsid w:val="00EE23A9"/>
    <w:rsid w:val="00F05BE4"/>
    <w:rsid w:val="00F21FF8"/>
    <w:rsid w:val="00F432CC"/>
    <w:rsid w:val="00F5186B"/>
    <w:rsid w:val="00F60340"/>
    <w:rsid w:val="00F6073C"/>
    <w:rsid w:val="00F626CE"/>
    <w:rsid w:val="00F6561E"/>
    <w:rsid w:val="00F723C8"/>
    <w:rsid w:val="00F801A8"/>
    <w:rsid w:val="00FB6573"/>
    <w:rsid w:val="00FC28BF"/>
    <w:rsid w:val="00FE7CB9"/>
    <w:rsid w:val="00FF1619"/>
    <w:rsid w:val="00FF1B70"/>
    <w:rsid w:val="00FF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82"/>
    <w:pPr>
      <w:ind w:left="720"/>
      <w:contextualSpacing/>
    </w:pPr>
  </w:style>
  <w:style w:type="character" w:styleId="a4">
    <w:name w:val="Hyperlink"/>
    <w:basedOn w:val="a0"/>
    <w:uiPriority w:val="99"/>
    <w:unhideWhenUsed/>
    <w:rsid w:val="00C77019"/>
    <w:rPr>
      <w:color w:val="0000FF" w:themeColor="hyperlink"/>
      <w:u w:val="single"/>
    </w:rPr>
  </w:style>
  <w:style w:type="paragraph" w:styleId="a5">
    <w:name w:val="Balloon Text"/>
    <w:basedOn w:val="a"/>
    <w:link w:val="a6"/>
    <w:uiPriority w:val="99"/>
    <w:semiHidden/>
    <w:unhideWhenUsed/>
    <w:rsid w:val="00621343"/>
    <w:rPr>
      <w:rFonts w:ascii="Tahoma" w:hAnsi="Tahoma" w:cs="Tahoma"/>
      <w:sz w:val="16"/>
      <w:szCs w:val="16"/>
    </w:rPr>
  </w:style>
  <w:style w:type="character" w:customStyle="1" w:styleId="a6">
    <w:name w:val="Текст выноски Знак"/>
    <w:basedOn w:val="a0"/>
    <w:link w:val="a5"/>
    <w:uiPriority w:val="99"/>
    <w:semiHidden/>
    <w:rsid w:val="00621343"/>
    <w:rPr>
      <w:rFonts w:ascii="Tahoma" w:hAnsi="Tahoma" w:cs="Tahoma"/>
      <w:sz w:val="16"/>
      <w:szCs w:val="16"/>
    </w:rPr>
  </w:style>
  <w:style w:type="paragraph" w:styleId="a7">
    <w:name w:val="header"/>
    <w:basedOn w:val="a"/>
    <w:link w:val="a8"/>
    <w:uiPriority w:val="99"/>
    <w:unhideWhenUsed/>
    <w:rsid w:val="002034AB"/>
    <w:pPr>
      <w:tabs>
        <w:tab w:val="center" w:pos="4677"/>
        <w:tab w:val="right" w:pos="9355"/>
      </w:tabs>
    </w:pPr>
  </w:style>
  <w:style w:type="character" w:customStyle="1" w:styleId="a8">
    <w:name w:val="Верхний колонтитул Знак"/>
    <w:basedOn w:val="a0"/>
    <w:link w:val="a7"/>
    <w:uiPriority w:val="99"/>
    <w:rsid w:val="002034AB"/>
  </w:style>
  <w:style w:type="paragraph" w:styleId="a9">
    <w:name w:val="footer"/>
    <w:basedOn w:val="a"/>
    <w:link w:val="aa"/>
    <w:uiPriority w:val="99"/>
    <w:unhideWhenUsed/>
    <w:rsid w:val="002034AB"/>
    <w:pPr>
      <w:tabs>
        <w:tab w:val="center" w:pos="4677"/>
        <w:tab w:val="right" w:pos="9355"/>
      </w:tabs>
    </w:pPr>
  </w:style>
  <w:style w:type="character" w:customStyle="1" w:styleId="aa">
    <w:name w:val="Нижний колонтитул Знак"/>
    <w:basedOn w:val="a0"/>
    <w:link w:val="a9"/>
    <w:uiPriority w:val="99"/>
    <w:rsid w:val="002034AB"/>
  </w:style>
  <w:style w:type="paragraph" w:styleId="ab">
    <w:name w:val="No Spacing"/>
    <w:link w:val="ac"/>
    <w:qFormat/>
    <w:rsid w:val="00FF1619"/>
    <w:pPr>
      <w:ind w:firstLine="0"/>
    </w:pPr>
    <w:rPr>
      <w:rFonts w:ascii="Calibri" w:eastAsia="Calibri" w:hAnsi="Calibri" w:cs="Times New Roman"/>
    </w:rPr>
  </w:style>
  <w:style w:type="paragraph" w:styleId="ad">
    <w:name w:val="Normal (Web)"/>
    <w:basedOn w:val="a"/>
    <w:uiPriority w:val="99"/>
    <w:unhideWhenUsed/>
    <w:rsid w:val="00FF1619"/>
    <w:pPr>
      <w:widowControl w:val="0"/>
      <w:suppressAutoHyphens/>
      <w:autoSpaceDN w:val="0"/>
      <w:ind w:firstLine="0"/>
      <w:textAlignment w:val="baseline"/>
    </w:pPr>
    <w:rPr>
      <w:rFonts w:ascii="Times New Roman" w:eastAsia="Andale Sans UI" w:hAnsi="Times New Roman" w:cs="Times New Roman"/>
      <w:kern w:val="3"/>
      <w:sz w:val="24"/>
      <w:szCs w:val="24"/>
      <w:lang w:val="de-DE" w:eastAsia="ja-JP" w:bidi="fa-IR"/>
    </w:rPr>
  </w:style>
  <w:style w:type="character" w:styleId="ae">
    <w:name w:val="Emphasis"/>
    <w:basedOn w:val="a0"/>
    <w:uiPriority w:val="20"/>
    <w:qFormat/>
    <w:rsid w:val="00FF1619"/>
    <w:rPr>
      <w:i/>
      <w:iCs/>
    </w:rPr>
  </w:style>
  <w:style w:type="character" w:styleId="af">
    <w:name w:val="Strong"/>
    <w:basedOn w:val="a0"/>
    <w:uiPriority w:val="22"/>
    <w:qFormat/>
    <w:rsid w:val="00FF1619"/>
    <w:rPr>
      <w:b/>
      <w:bCs/>
    </w:rPr>
  </w:style>
  <w:style w:type="character" w:customStyle="1" w:styleId="ac">
    <w:name w:val="Без интервала Знак"/>
    <w:link w:val="ab"/>
    <w:rsid w:val="00FF1619"/>
    <w:rPr>
      <w:rFonts w:ascii="Calibri" w:eastAsia="Calibri" w:hAnsi="Calibri" w:cs="Times New Roman"/>
    </w:rPr>
  </w:style>
  <w:style w:type="paragraph" w:customStyle="1" w:styleId="western">
    <w:name w:val="western"/>
    <w:basedOn w:val="a"/>
    <w:rsid w:val="00FF1619"/>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82"/>
    <w:pPr>
      <w:ind w:left="720"/>
      <w:contextualSpacing/>
    </w:pPr>
  </w:style>
  <w:style w:type="character" w:styleId="a4">
    <w:name w:val="Hyperlink"/>
    <w:basedOn w:val="a0"/>
    <w:uiPriority w:val="99"/>
    <w:unhideWhenUsed/>
    <w:rsid w:val="00C77019"/>
    <w:rPr>
      <w:color w:val="0000FF" w:themeColor="hyperlink"/>
      <w:u w:val="single"/>
    </w:rPr>
  </w:style>
  <w:style w:type="paragraph" w:styleId="a5">
    <w:name w:val="Balloon Text"/>
    <w:basedOn w:val="a"/>
    <w:link w:val="a6"/>
    <w:uiPriority w:val="99"/>
    <w:semiHidden/>
    <w:unhideWhenUsed/>
    <w:rsid w:val="00621343"/>
    <w:rPr>
      <w:rFonts w:ascii="Tahoma" w:hAnsi="Tahoma" w:cs="Tahoma"/>
      <w:sz w:val="16"/>
      <w:szCs w:val="16"/>
    </w:rPr>
  </w:style>
  <w:style w:type="character" w:customStyle="1" w:styleId="a6">
    <w:name w:val="Текст выноски Знак"/>
    <w:basedOn w:val="a0"/>
    <w:link w:val="a5"/>
    <w:uiPriority w:val="99"/>
    <w:semiHidden/>
    <w:rsid w:val="00621343"/>
    <w:rPr>
      <w:rFonts w:ascii="Tahoma" w:hAnsi="Tahoma" w:cs="Tahoma"/>
      <w:sz w:val="16"/>
      <w:szCs w:val="16"/>
    </w:rPr>
  </w:style>
  <w:style w:type="paragraph" w:styleId="a7">
    <w:name w:val="header"/>
    <w:basedOn w:val="a"/>
    <w:link w:val="a8"/>
    <w:uiPriority w:val="99"/>
    <w:unhideWhenUsed/>
    <w:rsid w:val="002034AB"/>
    <w:pPr>
      <w:tabs>
        <w:tab w:val="center" w:pos="4677"/>
        <w:tab w:val="right" w:pos="9355"/>
      </w:tabs>
    </w:pPr>
  </w:style>
  <w:style w:type="character" w:customStyle="1" w:styleId="a8">
    <w:name w:val="Верхний колонтитул Знак"/>
    <w:basedOn w:val="a0"/>
    <w:link w:val="a7"/>
    <w:uiPriority w:val="99"/>
    <w:rsid w:val="002034AB"/>
  </w:style>
  <w:style w:type="paragraph" w:styleId="a9">
    <w:name w:val="footer"/>
    <w:basedOn w:val="a"/>
    <w:link w:val="aa"/>
    <w:uiPriority w:val="99"/>
    <w:unhideWhenUsed/>
    <w:rsid w:val="002034AB"/>
    <w:pPr>
      <w:tabs>
        <w:tab w:val="center" w:pos="4677"/>
        <w:tab w:val="right" w:pos="9355"/>
      </w:tabs>
    </w:pPr>
  </w:style>
  <w:style w:type="character" w:customStyle="1" w:styleId="aa">
    <w:name w:val="Нижний колонтитул Знак"/>
    <w:basedOn w:val="a0"/>
    <w:link w:val="a9"/>
    <w:uiPriority w:val="99"/>
    <w:rsid w:val="002034AB"/>
  </w:style>
  <w:style w:type="paragraph" w:styleId="ab">
    <w:name w:val="No Spacing"/>
    <w:link w:val="ac"/>
    <w:qFormat/>
    <w:rsid w:val="00FF1619"/>
    <w:pPr>
      <w:ind w:firstLine="0"/>
    </w:pPr>
    <w:rPr>
      <w:rFonts w:ascii="Calibri" w:eastAsia="Calibri" w:hAnsi="Calibri" w:cs="Times New Roman"/>
    </w:rPr>
  </w:style>
  <w:style w:type="paragraph" w:styleId="ad">
    <w:name w:val="Normal (Web)"/>
    <w:basedOn w:val="a"/>
    <w:uiPriority w:val="99"/>
    <w:unhideWhenUsed/>
    <w:rsid w:val="00FF1619"/>
    <w:pPr>
      <w:widowControl w:val="0"/>
      <w:suppressAutoHyphens/>
      <w:autoSpaceDN w:val="0"/>
      <w:ind w:firstLine="0"/>
      <w:textAlignment w:val="baseline"/>
    </w:pPr>
    <w:rPr>
      <w:rFonts w:ascii="Times New Roman" w:eastAsia="Andale Sans UI" w:hAnsi="Times New Roman" w:cs="Times New Roman"/>
      <w:kern w:val="3"/>
      <w:sz w:val="24"/>
      <w:szCs w:val="24"/>
      <w:lang w:val="de-DE" w:eastAsia="ja-JP" w:bidi="fa-IR"/>
    </w:rPr>
  </w:style>
  <w:style w:type="character" w:styleId="ae">
    <w:name w:val="Emphasis"/>
    <w:basedOn w:val="a0"/>
    <w:uiPriority w:val="20"/>
    <w:qFormat/>
    <w:rsid w:val="00FF1619"/>
    <w:rPr>
      <w:i/>
      <w:iCs/>
    </w:rPr>
  </w:style>
  <w:style w:type="character" w:styleId="af">
    <w:name w:val="Strong"/>
    <w:basedOn w:val="a0"/>
    <w:uiPriority w:val="22"/>
    <w:qFormat/>
    <w:rsid w:val="00FF1619"/>
    <w:rPr>
      <w:b/>
      <w:bCs/>
    </w:rPr>
  </w:style>
  <w:style w:type="character" w:customStyle="1" w:styleId="ac">
    <w:name w:val="Без интервала Знак"/>
    <w:link w:val="ab"/>
    <w:rsid w:val="00FF1619"/>
    <w:rPr>
      <w:rFonts w:ascii="Calibri" w:eastAsia="Calibri" w:hAnsi="Calibri" w:cs="Times New Roman"/>
    </w:rPr>
  </w:style>
  <w:style w:type="paragraph" w:customStyle="1" w:styleId="western">
    <w:name w:val="western"/>
    <w:basedOn w:val="a"/>
    <w:rsid w:val="00FF1619"/>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17ED-792C-4E68-90C7-8149ED2E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2018-06-25T07:08:00Z</cp:lastPrinted>
  <dcterms:created xsi:type="dcterms:W3CDTF">2018-06-25T07:06:00Z</dcterms:created>
  <dcterms:modified xsi:type="dcterms:W3CDTF">2018-06-25T10:29:00Z</dcterms:modified>
</cp:coreProperties>
</file>