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4C66E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50" w:rsidRDefault="0033415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EE6BF3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E6BF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5C2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7A" w:rsidRDefault="00DB7BE9" w:rsidP="001F30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E6BF3" w:rsidRPr="00EE6BF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«здравоохранение (3.4)», «магазины (4.4)», «общественное питание (4.6)»</w:t>
      </w:r>
      <w:r w:rsidR="00EE6BF3" w:rsidRPr="00EE6B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</w:t>
      </w:r>
      <w:r w:rsidR="00EE6BF3" w:rsidRPr="00EE6BF3">
        <w:rPr>
          <w:rFonts w:ascii="Times New Roman" w:eastAsia="Times New Roman" w:hAnsi="Times New Roman" w:cs="Times New Roman"/>
          <w:sz w:val="28"/>
          <w:szCs w:val="28"/>
          <w:lang w:eastAsia="ru-RU"/>
        </w:rPr>
        <w:t>26:36:031309:1631, площадью 643 кв. м, адрес: «Российская Федерация, Ставропольский край, Курский муниципальный округ, станица Курская, улица Калинина, земельный участок 51 а</w:t>
      </w:r>
      <w:r w:rsidR="00FE0E66" w:rsidRPr="00FE0E6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9D3EC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4150" w:rsidRDefault="00334150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FE0E66" w:rsidRPr="004947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B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334150" w:rsidRDefault="0033415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334150" w:rsidRDefault="0033415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7351F7" w:rsidRDefault="007351F7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17DF" w:rsidRDefault="006D2BD0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общественных обсуждений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263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Градостроительного кодекса Российской Федерации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51F7" w:rsidRDefault="007351F7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5" w:rsidRDefault="000976D1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исполняющему полномочия главы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главы администрации Курского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814F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условно разрешенны</w:t>
      </w:r>
      <w:r w:rsidR="0087040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использо</w:t>
      </w:r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вания - </w:t>
      </w:r>
      <w:r w:rsidR="00EE6BF3" w:rsidRPr="00EE6BF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«здравоохранение (3.4)», «магазины (4.4)», «общественное питание (4.6)»</w:t>
      </w:r>
      <w:r w:rsidR="00EE6BF3" w:rsidRPr="00EE6B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</w:t>
      </w:r>
      <w:r w:rsidR="00EE6BF3" w:rsidRPr="00EE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26:36:031309:1631, площадью 643 кв. м, адрес: </w:t>
      </w:r>
      <w:proofErr w:type="gramStart"/>
      <w:r w:rsidR="00EE6BF3" w:rsidRPr="00EE6BF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Федерация, Ставропольский край, Курский муниципальный округ, станица Курская, улица Калинина, земельный участок 51 а</w:t>
      </w:r>
      <w:r w:rsidR="00FE0E66" w:rsidRPr="00FE0E6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B75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тем, 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земельный участок находится в территориальной зоне </w:t>
      </w:r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Ж-1 «зона застройки малоэтажными жилыми домами», запрашиваемые виды разрешенного использования земельного участка и его размеры </w:t>
      </w:r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соответствуют предельным размерам (0,005 - 0,1 га) для указанных видов использования земельного участка, что не противоречит Правилам землепользования и застройки</w:t>
      </w:r>
      <w:proofErr w:type="gramEnd"/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Курского сельсовета (в границах населенных пунктов: станица Курская, поселок Ровный, хутор Новая Деревня, село Добровольное, хутор </w:t>
      </w:r>
      <w:proofErr w:type="spellStart"/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Новотаврический</w:t>
      </w:r>
      <w:proofErr w:type="spellEnd"/>
      <w:r w:rsidR="00EE6BF3" w:rsidRPr="00EE6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Курского района Ставропольского края</w:t>
      </w:r>
      <w:r w:rsidR="00FE0E66" w:rsidRPr="00FE0E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FE0E66" w:rsidRDefault="00FE0E66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9137D" w:rsidRDefault="0049137D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67316" w:rsidRPr="00E67316" w:rsidRDefault="0042156E" w:rsidP="009D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15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15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15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Вардзелов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67316" w:rsidRPr="00E67316" w:rsidRDefault="0049137D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FE0E6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E67316" w:rsidRPr="00E67316" w:rsidRDefault="00E67316" w:rsidP="00E6731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0B364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21FA4"/>
    <w:rsid w:val="00034735"/>
    <w:rsid w:val="00043F5A"/>
    <w:rsid w:val="000976D1"/>
    <w:rsid w:val="000B3645"/>
    <w:rsid w:val="00110583"/>
    <w:rsid w:val="00124E85"/>
    <w:rsid w:val="00135985"/>
    <w:rsid w:val="001473F6"/>
    <w:rsid w:val="0019311D"/>
    <w:rsid w:val="001F094F"/>
    <w:rsid w:val="001F3067"/>
    <w:rsid w:val="00263CF9"/>
    <w:rsid w:val="0028123D"/>
    <w:rsid w:val="002B1A7C"/>
    <w:rsid w:val="002D0F01"/>
    <w:rsid w:val="00334150"/>
    <w:rsid w:val="0038535F"/>
    <w:rsid w:val="00386B8F"/>
    <w:rsid w:val="003C40DC"/>
    <w:rsid w:val="003C5FCD"/>
    <w:rsid w:val="003D2A57"/>
    <w:rsid w:val="0042156E"/>
    <w:rsid w:val="004365F8"/>
    <w:rsid w:val="00463A6E"/>
    <w:rsid w:val="0049137D"/>
    <w:rsid w:val="004947E1"/>
    <w:rsid w:val="004B4CB5"/>
    <w:rsid w:val="004C66E9"/>
    <w:rsid w:val="00512B40"/>
    <w:rsid w:val="00526E52"/>
    <w:rsid w:val="00541D4F"/>
    <w:rsid w:val="0055062B"/>
    <w:rsid w:val="0057460C"/>
    <w:rsid w:val="005B51FC"/>
    <w:rsid w:val="005C3C02"/>
    <w:rsid w:val="005C7A14"/>
    <w:rsid w:val="005F4ACD"/>
    <w:rsid w:val="00670B63"/>
    <w:rsid w:val="0067675F"/>
    <w:rsid w:val="00676BA7"/>
    <w:rsid w:val="00692825"/>
    <w:rsid w:val="006D2BD0"/>
    <w:rsid w:val="006D7819"/>
    <w:rsid w:val="006F0493"/>
    <w:rsid w:val="00714B1D"/>
    <w:rsid w:val="00722701"/>
    <w:rsid w:val="007351F7"/>
    <w:rsid w:val="00764314"/>
    <w:rsid w:val="00780391"/>
    <w:rsid w:val="007969C3"/>
    <w:rsid w:val="007C47CC"/>
    <w:rsid w:val="007D3C49"/>
    <w:rsid w:val="00814FC0"/>
    <w:rsid w:val="00827A5B"/>
    <w:rsid w:val="00835B6A"/>
    <w:rsid w:val="00840DD6"/>
    <w:rsid w:val="008617DF"/>
    <w:rsid w:val="00870400"/>
    <w:rsid w:val="008860E0"/>
    <w:rsid w:val="00895554"/>
    <w:rsid w:val="008A0365"/>
    <w:rsid w:val="008D25B4"/>
    <w:rsid w:val="008E7F68"/>
    <w:rsid w:val="0093245C"/>
    <w:rsid w:val="009B0CCA"/>
    <w:rsid w:val="009B17C1"/>
    <w:rsid w:val="009D3EC5"/>
    <w:rsid w:val="00A34640"/>
    <w:rsid w:val="00A60D32"/>
    <w:rsid w:val="00A930A0"/>
    <w:rsid w:val="00AB1BBE"/>
    <w:rsid w:val="00AB2C30"/>
    <w:rsid w:val="00B75509"/>
    <w:rsid w:val="00B83DB8"/>
    <w:rsid w:val="00B8786E"/>
    <w:rsid w:val="00BB3746"/>
    <w:rsid w:val="00BF5992"/>
    <w:rsid w:val="00C22008"/>
    <w:rsid w:val="00C310AB"/>
    <w:rsid w:val="00C34F5D"/>
    <w:rsid w:val="00C5479F"/>
    <w:rsid w:val="00C923DA"/>
    <w:rsid w:val="00CC54B9"/>
    <w:rsid w:val="00D05302"/>
    <w:rsid w:val="00D05C27"/>
    <w:rsid w:val="00D124D8"/>
    <w:rsid w:val="00D45B47"/>
    <w:rsid w:val="00D63216"/>
    <w:rsid w:val="00D65543"/>
    <w:rsid w:val="00D657FE"/>
    <w:rsid w:val="00DB1846"/>
    <w:rsid w:val="00DB6BCF"/>
    <w:rsid w:val="00DB7BE9"/>
    <w:rsid w:val="00DD0D69"/>
    <w:rsid w:val="00DD1BF9"/>
    <w:rsid w:val="00DF6044"/>
    <w:rsid w:val="00E042D9"/>
    <w:rsid w:val="00E43E64"/>
    <w:rsid w:val="00E47772"/>
    <w:rsid w:val="00E549DB"/>
    <w:rsid w:val="00E55D51"/>
    <w:rsid w:val="00E60990"/>
    <w:rsid w:val="00E67316"/>
    <w:rsid w:val="00E67BF1"/>
    <w:rsid w:val="00E86873"/>
    <w:rsid w:val="00EA0CD7"/>
    <w:rsid w:val="00EC655D"/>
    <w:rsid w:val="00EE6BF3"/>
    <w:rsid w:val="00F23305"/>
    <w:rsid w:val="00F30E19"/>
    <w:rsid w:val="00F6121F"/>
    <w:rsid w:val="00F85061"/>
    <w:rsid w:val="00FD583F"/>
    <w:rsid w:val="00FE0E66"/>
    <w:rsid w:val="00FE24FD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114</cp:revision>
  <cp:lastPrinted>2024-01-11T05:13:00Z</cp:lastPrinted>
  <dcterms:created xsi:type="dcterms:W3CDTF">2021-06-18T11:15:00Z</dcterms:created>
  <dcterms:modified xsi:type="dcterms:W3CDTF">2024-05-13T12:33:00Z</dcterms:modified>
</cp:coreProperties>
</file>