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A2DB6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</w:t>
      </w:r>
      <w:r w:rsidRPr="0046177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</w:t>
      </w:r>
      <w:r w:rsidR="00EA2DB6" w:rsidRPr="00EA2D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разрешенной </w:t>
      </w:r>
      <w:r w:rsidR="00EA2DB6" w:rsidRPr="00EA2DB6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капитального строительства 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B6"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EA2DB6" w:rsidRPr="00EA2DB6">
        <w:rPr>
          <w:rFonts w:ascii="Times New Roman" w:eastAsia="Times New Roman" w:hAnsi="Times New Roman"/>
          <w:sz w:val="28"/>
          <w:szCs w:val="28"/>
          <w:lang w:eastAsia="ru-RU"/>
        </w:rPr>
        <w:t>26:36:040701:215</w:t>
      </w:r>
      <w:r w:rsidR="00EA2DB6" w:rsidRPr="00EA2D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2DB6" w:rsidRPr="00EA2DB6">
        <w:rPr>
          <w:rFonts w:ascii="Times New Roman" w:eastAsia="Times New Roman" w:hAnsi="Times New Roman"/>
          <w:sz w:val="28"/>
          <w:szCs w:val="28"/>
          <w:lang w:eastAsia="ru-RU"/>
        </w:rPr>
        <w:t>адрес: «Российская Федерация, Ставропольский край, Курский муниципальный округ, село Эдиссия, улица Рубена Атанасова, земельный участок 84</w:t>
      </w:r>
      <w:r w:rsidR="00A676C1" w:rsidRPr="00A676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C4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EA2DB6" w:rsidRDefault="00E171B4" w:rsidP="00EA2D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B6">
        <w:rPr>
          <w:rFonts w:ascii="Times New Roman" w:hAnsi="Times New Roman"/>
          <w:sz w:val="28"/>
          <w:szCs w:val="28"/>
        </w:rPr>
        <w:t>жилого дома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EA2DB6" w:rsidRPr="00EA2DB6">
        <w:rPr>
          <w:rFonts w:ascii="Times New Roman" w:eastAsia="Times New Roman" w:hAnsi="Times New Roman"/>
          <w:sz w:val="28"/>
          <w:szCs w:val="28"/>
          <w:lang w:eastAsia="ru-RU"/>
        </w:rPr>
        <w:t>26:36:040701:215, адрес: «Российская Федерация, Ставропольский край, Курский муниципальный округ, село Эдиссия, улица Рубена Атанасова, земельный участок 84</w:t>
      </w:r>
      <w:r w:rsidR="00A676C1" w:rsidRPr="00A676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A2DB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EA2DB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</w:t>
      </w:r>
      <w:r w:rsidR="00EA2DB6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DB6">
        <w:rPr>
          <w:rFonts w:ascii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уменьшением </w:t>
      </w:r>
      <w:r w:rsidR="00EA2DB6">
        <w:rPr>
          <w:rFonts w:ascii="Times New Roman" w:eastAsia="Times New Roman" w:hAnsi="Times New Roman"/>
          <w:sz w:val="28"/>
          <w:szCs w:val="28"/>
          <w:lang w:eastAsia="ru-RU"/>
        </w:rPr>
        <w:t xml:space="preserve">отступа </w:t>
      </w:r>
      <w:r w:rsidR="00EA2DB6" w:rsidRPr="00EA2DB6">
        <w:rPr>
          <w:rFonts w:ascii="Times New Roman" w:eastAsia="Times New Roman" w:hAnsi="Times New Roman"/>
          <w:sz w:val="28"/>
          <w:szCs w:val="28"/>
          <w:lang w:eastAsia="ru-RU"/>
        </w:rPr>
        <w:t>с 3 м до 1 м от западной границы 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B6" w:rsidRPr="00EA2D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существующий </w:t>
      </w:r>
      <w:r w:rsidR="00EA2DB6" w:rsidRPr="00EA2DB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жилой дом, расположенный в непосредственной близости от западной границы смежного земельного участк</w:t>
      </w:r>
      <w:r w:rsidR="00E73C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а, </w:t>
      </w:r>
      <w:proofErr w:type="gramStart"/>
      <w:r w:rsidR="00E73C46">
        <w:rPr>
          <w:rFonts w:ascii="Times New Roman" w:hAnsi="Times New Roman"/>
          <w:color w:val="000000"/>
          <w:sz w:val="28"/>
          <w:szCs w:val="28"/>
          <w:lang w:eastAsia="ru-RU"/>
        </w:rPr>
        <w:t>планируемый</w:t>
      </w:r>
      <w:proofErr w:type="gramEnd"/>
      <w:r w:rsidR="00E73C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реконструкции,</w:t>
      </w:r>
      <w:bookmarkStart w:id="0" w:name="_GoBack"/>
      <w:bookmarkEnd w:id="0"/>
      <w:r w:rsidR="00EA2DB6" w:rsidRPr="00EA2D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объемно-планировочное решение проектируемых пристроек</w:t>
      </w:r>
      <w:r w:rsidR="00130FAA" w:rsidRPr="009138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DB6" w:rsidRDefault="00EA2DB6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DB6" w:rsidRDefault="00EA2DB6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FAA" w:rsidRPr="00130FAA" w:rsidRDefault="00EA2DB6" w:rsidP="00130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30FAA" w:rsidRPr="00130FAA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130FAA"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130F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76C1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tabs>
          <w:tab w:val="left" w:pos="59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0FA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>по землепользованию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45293C">
        <w:rPr>
          <w:rFonts w:ascii="Times New Roman" w:hAnsi="Times New Roman"/>
          <w:sz w:val="28"/>
          <w:szCs w:val="28"/>
          <w:lang w:eastAsia="ru-RU"/>
        </w:rPr>
        <w:t>Курского</w:t>
      </w:r>
      <w:proofErr w:type="gramEnd"/>
      <w:r w:rsidRPr="00452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45293C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45293C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5293C">
        <w:rPr>
          <w:rFonts w:ascii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0365" w:rsidRPr="00E171B4" w:rsidRDefault="0045293C" w:rsidP="0045293C">
      <w:r w:rsidRPr="0045293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D2E72"/>
    <w:rsid w:val="00130FAA"/>
    <w:rsid w:val="00135985"/>
    <w:rsid w:val="001473F6"/>
    <w:rsid w:val="0019311D"/>
    <w:rsid w:val="001B523C"/>
    <w:rsid w:val="001F094F"/>
    <w:rsid w:val="0021674E"/>
    <w:rsid w:val="002537CB"/>
    <w:rsid w:val="002758D1"/>
    <w:rsid w:val="00293218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36CFF"/>
    <w:rsid w:val="0045293C"/>
    <w:rsid w:val="00461779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676C1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B2DB3"/>
    <w:rsid w:val="00CC24EB"/>
    <w:rsid w:val="00D45B47"/>
    <w:rsid w:val="00D63216"/>
    <w:rsid w:val="00D657FE"/>
    <w:rsid w:val="00D7561A"/>
    <w:rsid w:val="00D95E66"/>
    <w:rsid w:val="00DA7889"/>
    <w:rsid w:val="00DB1846"/>
    <w:rsid w:val="00DB7BE9"/>
    <w:rsid w:val="00DD1BF9"/>
    <w:rsid w:val="00E02926"/>
    <w:rsid w:val="00E042D9"/>
    <w:rsid w:val="00E171B4"/>
    <w:rsid w:val="00E17C9E"/>
    <w:rsid w:val="00E43E64"/>
    <w:rsid w:val="00E549DB"/>
    <w:rsid w:val="00E60990"/>
    <w:rsid w:val="00E67BF1"/>
    <w:rsid w:val="00E73C46"/>
    <w:rsid w:val="00E94860"/>
    <w:rsid w:val="00EA2DB6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115</cp:revision>
  <cp:lastPrinted>2024-01-12T06:27:00Z</cp:lastPrinted>
  <dcterms:created xsi:type="dcterms:W3CDTF">2021-06-18T11:15:00Z</dcterms:created>
  <dcterms:modified xsi:type="dcterms:W3CDTF">2025-04-07T13:11:00Z</dcterms:modified>
</cp:coreProperties>
</file>