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ОПОВЕЩЕНИЕ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О НАЧАЛЕ ОБЩЕСТВЕННЫХ ОБСУЖДЕНИЙ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ind w:left="142" w:right="-2" w:firstLine="708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</w:t>
      </w:r>
      <w:proofErr w:type="gramStart"/>
      <w:r w:rsidRPr="0075112D">
        <w:rPr>
          <w:sz w:val="28"/>
          <w:szCs w:val="28"/>
          <w:lang w:eastAsia="ru-RU"/>
        </w:rPr>
        <w:t>«Предоставление р</w:t>
      </w:r>
      <w:r>
        <w:rPr>
          <w:sz w:val="28"/>
          <w:szCs w:val="28"/>
          <w:lang w:eastAsia="ru-RU"/>
        </w:rPr>
        <w:t>азрешения на условно разрешенный</w:t>
      </w:r>
      <w:r w:rsidRPr="0075112D">
        <w:rPr>
          <w:sz w:val="28"/>
          <w:szCs w:val="28"/>
          <w:lang w:eastAsia="ru-RU"/>
        </w:rPr>
        <w:t xml:space="preserve"> вид использования - </w:t>
      </w:r>
      <w:r w:rsidRPr="00D17A0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магазины</w:t>
      </w:r>
      <w:r w:rsidRPr="00D17A0B">
        <w:rPr>
          <w:sz w:val="28"/>
          <w:szCs w:val="28"/>
          <w:lang w:eastAsia="ru-RU"/>
        </w:rPr>
        <w:t xml:space="preserve"> (4.</w:t>
      </w:r>
      <w:r>
        <w:rPr>
          <w:sz w:val="28"/>
          <w:szCs w:val="28"/>
          <w:lang w:eastAsia="ru-RU"/>
        </w:rPr>
        <w:t>4</w:t>
      </w:r>
      <w:r w:rsidRPr="00D17A0B">
        <w:rPr>
          <w:sz w:val="28"/>
          <w:szCs w:val="28"/>
          <w:lang w:eastAsia="ru-RU"/>
        </w:rPr>
        <w:t>)»</w:t>
      </w:r>
      <w:r>
        <w:rPr>
          <w:sz w:val="28"/>
          <w:szCs w:val="28"/>
          <w:lang w:eastAsia="ru-RU"/>
        </w:rPr>
        <w:t xml:space="preserve"> </w:t>
      </w:r>
      <w:r w:rsidRPr="0008662C">
        <w:rPr>
          <w:sz w:val="28"/>
          <w:szCs w:val="28"/>
          <w:lang w:eastAsia="ru-RU"/>
        </w:rPr>
        <w:t xml:space="preserve">земельного участка с кадастровым номером </w:t>
      </w:r>
      <w:r w:rsidR="003A6531">
        <w:rPr>
          <w:sz w:val="28"/>
          <w:szCs w:val="28"/>
        </w:rPr>
        <w:t>26:36:031304:366, площадью 674 кв. м, местоположение: «край Ставропольский, р-н Курский, ст-ца Курская, ул. Ессентукская, дом 12</w:t>
      </w:r>
      <w:r w:rsidRPr="004B30C2">
        <w:rPr>
          <w:sz w:val="28"/>
          <w:szCs w:val="28"/>
          <w:lang w:eastAsia="ru-RU"/>
        </w:rPr>
        <w:t>»</w:t>
      </w:r>
      <w:r w:rsidRPr="0075112D">
        <w:rPr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96CD0">
          <w:rPr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75112D">
        <w:rPr>
          <w:sz w:val="28"/>
          <w:szCs w:val="28"/>
          <w:lang w:eastAsia="ru-RU"/>
        </w:rPr>
        <w:t xml:space="preserve">) </w:t>
      </w:r>
      <w:r w:rsidRPr="000A21E5">
        <w:rPr>
          <w:sz w:val="28"/>
          <w:szCs w:val="28"/>
          <w:lang w:eastAsia="ru-RU"/>
        </w:rPr>
        <w:t>в разделе «Деятельность», в подразделах «Градостроительство», «Общественные обсуждения»</w:t>
      </w:r>
      <w:r w:rsidRPr="0075112D">
        <w:rPr>
          <w:sz w:val="28"/>
          <w:szCs w:val="28"/>
          <w:lang w:eastAsia="ru-RU"/>
        </w:rPr>
        <w:t>.</w:t>
      </w:r>
      <w:proofErr w:type="gramEnd"/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ind w:left="142" w:right="-2" w:firstLine="708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75112D">
        <w:rPr>
          <w:sz w:val="28"/>
          <w:szCs w:val="28"/>
          <w:lang w:eastAsia="ru-RU"/>
        </w:rPr>
        <w:t>из</w:t>
      </w:r>
      <w:proofErr w:type="gramEnd"/>
      <w:r w:rsidRPr="0075112D">
        <w:rPr>
          <w:sz w:val="28"/>
          <w:szCs w:val="28"/>
          <w:lang w:eastAsia="ru-RU"/>
        </w:rPr>
        <w:t>:</w:t>
      </w: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ind w:left="142" w:right="-2" w:firstLine="708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Карта градостроительного зонирования станицы Курской.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Общественные обсуждения будут проводиться </w:t>
      </w:r>
      <w:r w:rsidR="003A6531">
        <w:rPr>
          <w:sz w:val="28"/>
          <w:szCs w:val="28"/>
          <w:lang w:eastAsia="ru-RU"/>
        </w:rPr>
        <w:t>20</w:t>
      </w:r>
      <w:r w:rsidRPr="0075112D">
        <w:rPr>
          <w:sz w:val="28"/>
          <w:szCs w:val="28"/>
          <w:lang w:eastAsia="ru-RU"/>
        </w:rPr>
        <w:t>.</w:t>
      </w:r>
      <w:r w:rsidR="003A6531">
        <w:rPr>
          <w:sz w:val="28"/>
          <w:szCs w:val="28"/>
          <w:lang w:eastAsia="ru-RU"/>
        </w:rPr>
        <w:t>03</w:t>
      </w:r>
      <w:r w:rsidRPr="0075112D">
        <w:rPr>
          <w:sz w:val="28"/>
          <w:szCs w:val="28"/>
          <w:lang w:eastAsia="ru-RU"/>
        </w:rPr>
        <w:t>.202</w:t>
      </w:r>
      <w:r w:rsidR="00A427C1">
        <w:rPr>
          <w:sz w:val="28"/>
          <w:szCs w:val="28"/>
          <w:lang w:eastAsia="ru-RU"/>
        </w:rPr>
        <w:t>5</w:t>
      </w:r>
      <w:r w:rsidRPr="0075112D">
        <w:rPr>
          <w:sz w:val="28"/>
          <w:szCs w:val="28"/>
          <w:lang w:eastAsia="ru-RU"/>
        </w:rPr>
        <w:t>, в здании администрации Курского муниципального округа Ставропольского края в 14:</w:t>
      </w:r>
      <w:r w:rsidR="00A427C1">
        <w:rPr>
          <w:sz w:val="28"/>
          <w:szCs w:val="28"/>
          <w:lang w:eastAsia="ru-RU"/>
        </w:rPr>
        <w:t>30</w:t>
      </w:r>
      <w:r w:rsidRPr="0075112D">
        <w:rPr>
          <w:sz w:val="28"/>
          <w:szCs w:val="28"/>
          <w:lang w:eastAsia="ru-RU"/>
        </w:rPr>
        <w:t xml:space="preserve"> в кабинете </w:t>
      </w:r>
      <w:r w:rsidR="003A6531">
        <w:rPr>
          <w:sz w:val="28"/>
          <w:szCs w:val="28"/>
          <w:lang w:eastAsia="ru-RU"/>
        </w:rPr>
        <w:t>317</w:t>
      </w:r>
      <w:r w:rsidRPr="0075112D">
        <w:rPr>
          <w:sz w:val="28"/>
          <w:szCs w:val="28"/>
          <w:lang w:eastAsia="ru-RU"/>
        </w:rPr>
        <w:t>, с проектом можно ознакомиться:</w:t>
      </w:r>
    </w:p>
    <w:p w:rsidR="006E79AE" w:rsidRPr="00920A9E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  <w:lang w:eastAsia="ru-RU"/>
        </w:rPr>
      </w:pPr>
      <w:r w:rsidRPr="0075112D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официальном сайте администрации </w:t>
      </w:r>
      <w:hyperlink r:id="rId6" w:history="1">
        <w:r w:rsidRPr="00414977">
          <w:rPr>
            <w:rStyle w:val="a3"/>
            <w:sz w:val="28"/>
            <w:szCs w:val="28"/>
            <w:lang w:eastAsia="ru-RU"/>
          </w:rPr>
          <w:t>https://kurskiy26.gosuslu-gi.ru/deyatelnost/napravleniya-deyatelnosti/gradostroitel-stvo/obschestvennye</w:t>
        </w:r>
      </w:hyperlink>
      <w:r w:rsidRPr="00920A9E">
        <w:rPr>
          <w:color w:val="0000FF"/>
          <w:sz w:val="28"/>
          <w:szCs w:val="28"/>
          <w:u w:val="single"/>
          <w:lang w:eastAsia="ru-RU"/>
        </w:rPr>
        <w:t>-</w:t>
      </w:r>
      <w:proofErr w:type="spellStart"/>
      <w:r>
        <w:rPr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920A9E">
        <w:rPr>
          <w:color w:val="0000FF"/>
          <w:sz w:val="28"/>
          <w:szCs w:val="28"/>
          <w:u w:val="single"/>
          <w:lang w:eastAsia="ru-RU"/>
        </w:rPr>
        <w:t>-</w:t>
      </w:r>
    </w:p>
    <w:p w:rsidR="006E79AE" w:rsidRPr="00896CD0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896CD0">
        <w:rPr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896CD0">
        <w:rPr>
          <w:color w:val="0000FF"/>
          <w:sz w:val="28"/>
          <w:szCs w:val="28"/>
          <w:u w:val="single"/>
          <w:lang w:eastAsia="ru-RU"/>
        </w:rPr>
        <w:t>/</w:t>
      </w:r>
      <w:r w:rsidRPr="0075112D">
        <w:rPr>
          <w:sz w:val="28"/>
          <w:szCs w:val="28"/>
          <w:lang w:eastAsia="ru-RU"/>
        </w:rPr>
        <w:t xml:space="preserve"> в соответствии с установленным Порядком организации и </w:t>
      </w:r>
      <w:r>
        <w:rPr>
          <w:sz w:val="28"/>
          <w:szCs w:val="28"/>
          <w:lang w:eastAsia="ru-RU"/>
        </w:rPr>
        <w:t>п</w:t>
      </w:r>
      <w:r w:rsidRPr="0075112D">
        <w:rPr>
          <w:sz w:val="28"/>
          <w:szCs w:val="28"/>
          <w:lang w:eastAsia="ru-RU"/>
        </w:rPr>
        <w:t>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на экспозиции с </w:t>
      </w:r>
      <w:r w:rsidR="003A6531">
        <w:rPr>
          <w:sz w:val="28"/>
          <w:szCs w:val="28"/>
          <w:lang w:eastAsia="ru-RU"/>
        </w:rPr>
        <w:t>24</w:t>
      </w:r>
      <w:r w:rsidRPr="0075112D">
        <w:rPr>
          <w:sz w:val="28"/>
          <w:szCs w:val="28"/>
          <w:lang w:eastAsia="ru-RU"/>
        </w:rPr>
        <w:t>.</w:t>
      </w:r>
      <w:r w:rsidR="003A6531">
        <w:rPr>
          <w:sz w:val="28"/>
          <w:szCs w:val="28"/>
          <w:lang w:eastAsia="ru-RU"/>
        </w:rPr>
        <w:t>02</w:t>
      </w:r>
      <w:r w:rsidRPr="0075112D">
        <w:rPr>
          <w:sz w:val="28"/>
          <w:szCs w:val="28"/>
          <w:lang w:eastAsia="ru-RU"/>
        </w:rPr>
        <w:t>.202</w:t>
      </w:r>
      <w:r w:rsidR="00A427C1">
        <w:rPr>
          <w:sz w:val="28"/>
          <w:szCs w:val="28"/>
          <w:lang w:eastAsia="ru-RU"/>
        </w:rPr>
        <w:t>5</w:t>
      </w:r>
      <w:r w:rsidRPr="0075112D">
        <w:rPr>
          <w:sz w:val="28"/>
          <w:szCs w:val="28"/>
          <w:lang w:eastAsia="ru-RU"/>
        </w:rPr>
        <w:t xml:space="preserve"> по </w:t>
      </w:r>
      <w:r w:rsidR="003A6531">
        <w:rPr>
          <w:sz w:val="28"/>
          <w:szCs w:val="28"/>
          <w:lang w:eastAsia="ru-RU"/>
        </w:rPr>
        <w:t>19</w:t>
      </w:r>
      <w:r w:rsidRPr="0075112D">
        <w:rPr>
          <w:sz w:val="28"/>
          <w:szCs w:val="28"/>
          <w:lang w:eastAsia="ru-RU"/>
        </w:rPr>
        <w:t>.</w:t>
      </w:r>
      <w:r w:rsidR="003A6531">
        <w:rPr>
          <w:sz w:val="28"/>
          <w:szCs w:val="28"/>
          <w:lang w:eastAsia="ru-RU"/>
        </w:rPr>
        <w:t>03</w:t>
      </w:r>
      <w:r w:rsidRPr="0075112D">
        <w:rPr>
          <w:sz w:val="28"/>
          <w:szCs w:val="28"/>
          <w:lang w:eastAsia="ru-RU"/>
        </w:rPr>
        <w:t>.202</w:t>
      </w:r>
      <w:r w:rsidR="00A427C1">
        <w:rPr>
          <w:sz w:val="28"/>
          <w:szCs w:val="28"/>
          <w:lang w:eastAsia="ru-RU"/>
        </w:rPr>
        <w:t>5</w:t>
      </w:r>
      <w:r w:rsidRPr="0075112D">
        <w:rPr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3A6531">
        <w:rPr>
          <w:sz w:val="28"/>
          <w:szCs w:val="28"/>
          <w:lang w:eastAsia="ru-RU"/>
        </w:rPr>
        <w:t>19</w:t>
      </w:r>
      <w:r w:rsidRPr="0075112D">
        <w:rPr>
          <w:sz w:val="28"/>
          <w:szCs w:val="28"/>
          <w:lang w:eastAsia="ru-RU"/>
        </w:rPr>
        <w:t>.</w:t>
      </w:r>
      <w:r w:rsidR="003A6531">
        <w:rPr>
          <w:sz w:val="28"/>
          <w:szCs w:val="28"/>
          <w:lang w:eastAsia="ru-RU"/>
        </w:rPr>
        <w:t>03</w:t>
      </w:r>
      <w:bookmarkStart w:id="0" w:name="_GoBack"/>
      <w:bookmarkEnd w:id="0"/>
      <w:r w:rsidRPr="0075112D">
        <w:rPr>
          <w:sz w:val="28"/>
          <w:szCs w:val="28"/>
          <w:lang w:eastAsia="ru-RU"/>
        </w:rPr>
        <w:t>.202</w:t>
      </w:r>
      <w:r w:rsidR="00A427C1">
        <w:rPr>
          <w:sz w:val="28"/>
          <w:szCs w:val="28"/>
          <w:lang w:eastAsia="ru-RU"/>
        </w:rPr>
        <w:t>5</w:t>
      </w:r>
      <w:r w:rsidRPr="0075112D">
        <w:rPr>
          <w:sz w:val="28"/>
          <w:szCs w:val="28"/>
          <w:lang w:eastAsia="ru-RU"/>
        </w:rPr>
        <w:t xml:space="preserve"> включительно, в следующем порядке: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75112D">
        <w:rPr>
          <w:sz w:val="28"/>
          <w:szCs w:val="28"/>
          <w:lang w:eastAsia="ru-RU"/>
        </w:rPr>
        <w:t>муници-пального</w:t>
      </w:r>
      <w:proofErr w:type="spellEnd"/>
      <w:proofErr w:type="gramEnd"/>
      <w:r w:rsidRPr="0075112D">
        <w:rPr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96CD0">
        <w:rPr>
          <w:bCs/>
          <w:sz w:val="28"/>
          <w:szCs w:val="28"/>
          <w:lang w:eastAsia="ru-RU"/>
        </w:rPr>
        <w:t xml:space="preserve">https://kurskiy26.gosuslugi.ru/ </w:t>
      </w:r>
      <w:r w:rsidRPr="0075112D">
        <w:rPr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6E79AE" w:rsidRPr="0075112D" w:rsidRDefault="006E79AE" w:rsidP="006E79A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75112D">
        <w:rPr>
          <w:sz w:val="28"/>
          <w:szCs w:val="28"/>
          <w:lang w:eastAsia="ru-RU"/>
        </w:rPr>
        <w:t xml:space="preserve">Также участники общественных обсуждений в целях идентификации представляют сведения о себе: фамилия, имя, отчество </w:t>
      </w:r>
      <w:r w:rsidRPr="0075112D">
        <w:rPr>
          <w:sz w:val="28"/>
          <w:szCs w:val="28"/>
          <w:lang w:eastAsia="ru-RU"/>
        </w:rPr>
        <w:lastRenderedPageBreak/>
        <w:t>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75112D">
        <w:rPr>
          <w:sz w:val="28"/>
          <w:szCs w:val="28"/>
          <w:lang w:eastAsia="ru-RU"/>
        </w:rPr>
        <w:t xml:space="preserve"> </w:t>
      </w:r>
      <w:proofErr w:type="gramStart"/>
      <w:r w:rsidRPr="0075112D">
        <w:rPr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5112D">
        <w:rPr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Секретарь</w:t>
      </w:r>
      <w:r w:rsidRPr="009974F7">
        <w:rPr>
          <w:sz w:val="28"/>
          <w:szCs w:val="28"/>
          <w:lang w:eastAsia="ru-RU"/>
        </w:rPr>
        <w:t xml:space="preserve"> комиссии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>по землепользованию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и застройке </w:t>
      </w:r>
      <w:proofErr w:type="gramStart"/>
      <w:r w:rsidRPr="009974F7">
        <w:rPr>
          <w:sz w:val="28"/>
          <w:szCs w:val="28"/>
          <w:lang w:eastAsia="ru-RU"/>
        </w:rPr>
        <w:t>Курского</w:t>
      </w:r>
      <w:proofErr w:type="gramEnd"/>
      <w:r w:rsidRPr="009974F7">
        <w:rPr>
          <w:sz w:val="28"/>
          <w:szCs w:val="28"/>
          <w:lang w:eastAsia="ru-RU"/>
        </w:rPr>
        <w:t xml:space="preserve">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муниципального округа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Ставропольского края                                  </w:t>
      </w:r>
      <w:r>
        <w:rPr>
          <w:sz w:val="28"/>
          <w:szCs w:val="28"/>
          <w:u w:val="single"/>
          <w:lang w:eastAsia="ru-RU"/>
        </w:rPr>
        <w:t xml:space="preserve">                </w:t>
      </w:r>
      <w:r w:rsidRPr="009974F7">
        <w:rPr>
          <w:sz w:val="28"/>
          <w:szCs w:val="28"/>
          <w:u w:val="single"/>
          <w:lang w:eastAsia="ru-RU"/>
        </w:rPr>
        <w:t xml:space="preserve">               </w:t>
      </w:r>
      <w:r w:rsidRPr="009974F7"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А</w:t>
      </w:r>
      <w:r w:rsidRPr="009974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Г</w:t>
      </w:r>
      <w:r w:rsidRPr="009974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Максимова</w:t>
      </w:r>
      <w:proofErr w:type="spellEnd"/>
    </w:p>
    <w:p w:rsidR="006E79AE" w:rsidRPr="009974F7" w:rsidRDefault="006E79AE" w:rsidP="006E79AE">
      <w:pPr>
        <w:suppressAutoHyphens w:val="0"/>
        <w:spacing w:line="300" w:lineRule="exact"/>
        <w:jc w:val="both"/>
        <w:rPr>
          <w:sz w:val="28"/>
          <w:szCs w:val="28"/>
          <w:lang w:eastAsia="ru-RU"/>
        </w:rPr>
      </w:pPr>
      <w:r w:rsidRPr="009974F7">
        <w:rPr>
          <w:lang w:eastAsia="ru-RU"/>
        </w:rPr>
        <w:t xml:space="preserve">                                                                                                                      (подпись)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7A7D4C" w:rsidRPr="007A7D4C" w:rsidRDefault="007A7D4C" w:rsidP="007A7D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7D4C" w:rsidRPr="007A7D4C" w:rsidRDefault="007A7D4C" w:rsidP="007A7D4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3A6531"/>
    <w:rsid w:val="00515FCF"/>
    <w:rsid w:val="005624FC"/>
    <w:rsid w:val="00596710"/>
    <w:rsid w:val="005C78E0"/>
    <w:rsid w:val="00654AB8"/>
    <w:rsid w:val="006E79AE"/>
    <w:rsid w:val="007A7D4C"/>
    <w:rsid w:val="007B4784"/>
    <w:rsid w:val="008706C2"/>
    <w:rsid w:val="008E0385"/>
    <w:rsid w:val="00964F3C"/>
    <w:rsid w:val="009A6D22"/>
    <w:rsid w:val="00A427C1"/>
    <w:rsid w:val="00B10E3E"/>
    <w:rsid w:val="00B30780"/>
    <w:rsid w:val="00BB7551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24</cp:revision>
  <dcterms:created xsi:type="dcterms:W3CDTF">2023-05-10T08:37:00Z</dcterms:created>
  <dcterms:modified xsi:type="dcterms:W3CDTF">2025-02-20T12:31:00Z</dcterms:modified>
</cp:coreProperties>
</file>