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13" w:rsidRPr="008A6268" w:rsidRDefault="00777BD0" w:rsidP="00A67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213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213">
        <w:rPr>
          <w:rFonts w:ascii="Times New Roman" w:hAnsi="Times New Roman" w:cs="Times New Roman"/>
          <w:sz w:val="28"/>
          <w:szCs w:val="28"/>
        </w:rPr>
        <w:t>26:36:101402:392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7213" w:rsidRPr="008A6268" w:rsidRDefault="00A67213" w:rsidP="00A67213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213" w:rsidRPr="008A6268" w:rsidRDefault="00A67213" w:rsidP="00A67213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</w:t>
      </w:r>
      <w:bookmarkStart w:id="0" w:name="_GoBack"/>
      <w:bookmarkEnd w:id="0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- АЗС, мойки, резервуаров для хранения ГСМ и топлива, магазина автозапчастей, кафе на земельном участке с кадастровым номером 26:36:101402:392, адрес: «Российская Федерация, Ставропольский край, Курский муниципальный округ, хутор Медведев, улица Кольцевая»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проект).   </w:t>
      </w:r>
    </w:p>
    <w:p w:rsidR="00A67213" w:rsidRDefault="00A67213" w:rsidP="00A6721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A67213" w:rsidRPr="008027E8" w:rsidRDefault="00A67213" w:rsidP="00A6721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E8">
        <w:rPr>
          <w:rFonts w:ascii="Times New Roman" w:eastAsia="Times New Roman" w:hAnsi="Times New Roman" w:cs="Times New Roman"/>
          <w:sz w:val="28"/>
          <w:szCs w:val="28"/>
          <w:lang w:eastAsia="ru-RU"/>
        </w:rPr>
        <w:t>с 2 м до 0 м от восточной границы земельного участка;</w:t>
      </w:r>
    </w:p>
    <w:p w:rsidR="00A67213" w:rsidRPr="008027E8" w:rsidRDefault="00A67213" w:rsidP="00A6721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E8">
        <w:rPr>
          <w:rFonts w:ascii="Times New Roman" w:eastAsia="Times New Roman" w:hAnsi="Times New Roman" w:cs="Times New Roman"/>
          <w:sz w:val="28"/>
          <w:szCs w:val="28"/>
          <w:lang w:eastAsia="ru-RU"/>
        </w:rPr>
        <w:t>с 2 м до 0 м от западной границы земельного участка;</w:t>
      </w:r>
    </w:p>
    <w:p w:rsidR="00A67213" w:rsidRPr="008027E8" w:rsidRDefault="00A67213" w:rsidP="00A6721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E8">
        <w:rPr>
          <w:rFonts w:ascii="Times New Roman" w:eastAsia="Times New Roman" w:hAnsi="Times New Roman" w:cs="Times New Roman"/>
          <w:sz w:val="28"/>
          <w:szCs w:val="28"/>
          <w:lang w:eastAsia="ru-RU"/>
        </w:rPr>
        <w:t>с 2 м до 0 м от северной границы земельного участка;</w:t>
      </w:r>
    </w:p>
    <w:p w:rsidR="00A67213" w:rsidRPr="008A6268" w:rsidRDefault="00A67213" w:rsidP="00A6721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E8">
        <w:rPr>
          <w:rFonts w:ascii="Times New Roman" w:eastAsia="Times New Roman" w:hAnsi="Times New Roman" w:cs="Times New Roman"/>
          <w:sz w:val="28"/>
          <w:szCs w:val="28"/>
          <w:lang w:eastAsia="ru-RU"/>
        </w:rPr>
        <w:t>с 2 м до 0 м от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7213" w:rsidRPr="008A6268" w:rsidRDefault="00A67213" w:rsidP="00A6721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можно ознакомиться: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официальный сайт администрации) (в случае проведения общественных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обсуждений);</w:t>
      </w:r>
    </w:p>
    <w:p w:rsidR="00A67213" w:rsidRPr="008A6268" w:rsidRDefault="00A67213" w:rsidP="00A672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67213" w:rsidRPr="008A6268" w:rsidRDefault="00A67213" w:rsidP="00A6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A67213" w:rsidP="00A67213">
      <w:pPr>
        <w:widowControl w:val="0"/>
        <w:tabs>
          <w:tab w:val="left" w:pos="358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D3B22"/>
    <w:rsid w:val="00515FCF"/>
    <w:rsid w:val="00516E49"/>
    <w:rsid w:val="00673E96"/>
    <w:rsid w:val="00777BD0"/>
    <w:rsid w:val="007D2BA1"/>
    <w:rsid w:val="00805151"/>
    <w:rsid w:val="00886083"/>
    <w:rsid w:val="00964F3C"/>
    <w:rsid w:val="00A67213"/>
    <w:rsid w:val="00B10E3E"/>
    <w:rsid w:val="00B265B8"/>
    <w:rsid w:val="00C41F03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11</cp:revision>
  <dcterms:created xsi:type="dcterms:W3CDTF">2023-12-07T07:11:00Z</dcterms:created>
  <dcterms:modified xsi:type="dcterms:W3CDTF">2025-02-14T06:21:00Z</dcterms:modified>
</cp:coreProperties>
</file>