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120"/>
        <w:ind w:start="0" w:end="0" w:hanging="0"/>
        <w:jc w:val="center"/>
        <w:rPr>
          <w:rFonts w:ascii="Arial" w:hAnsi="Arial" w:cs="Arial"/>
          <w:b/>
          <w:b/>
          <w:caps/>
          <w:sz w:val="26"/>
          <w:szCs w:val="26"/>
        </w:rPr>
      </w:pPr>
      <w:r>
        <w:rPr>
          <w:rFonts w:cs="Arial" w:ascii="Arial" w:hAnsi="Arial"/>
          <w:b/>
          <w:caps/>
          <w:sz w:val="26"/>
          <w:szCs w:val="26"/>
        </w:rPr>
        <mc:AlternateContent>
          <mc:Choice Requires="wps">
            <w:drawing>
              <wp:anchor behindDoc="1" distT="4445" distB="4445" distL="4445" distR="4445" simplePos="0" locked="0" layoutInCell="0" allowOverlap="1" relativeHeight="7">
                <wp:simplePos x="0" y="0"/>
                <wp:positionH relativeFrom="column">
                  <wp:posOffset>-1092200</wp:posOffset>
                </wp:positionH>
                <wp:positionV relativeFrom="paragraph">
                  <wp:posOffset>-1097915</wp:posOffset>
                </wp:positionV>
                <wp:extent cx="7910195" cy="11240135"/>
                <wp:effectExtent l="0" t="0" r="0" b="0"/>
                <wp:wrapNone/>
                <wp:docPr id="1" name="Прямоугольник 3"/>
                <a:graphic xmlns:a="http://schemas.openxmlformats.org/drawingml/2006/main">
                  <a:graphicData uri="http://schemas.microsoft.com/office/word/2010/wordprocessingShape">
                    <wps:wsp>
                      <wps:cNvSpPr/>
                      <wps:spPr>
                        <a:xfrm>
                          <a:off x="0" y="0"/>
                          <a:ext cx="7909560" cy="11239560"/>
                        </a:xfrm>
                        <a:prstGeom prst="rect">
                          <a:avLst/>
                        </a:prstGeom>
                        <a:solidFill>
                          <a:srgbClr val="fbd4b4"/>
                        </a:solidFill>
                        <a:ln w="9360">
                          <a:solidFill>
                            <a:srgbClr val="000000"/>
                          </a:solidFill>
                          <a:round/>
                        </a:ln>
                      </wps:spPr>
                      <wps:style>
                        <a:lnRef idx="0"/>
                        <a:fillRef idx="0"/>
                        <a:effectRef idx="0"/>
                        <a:fontRef idx="minor"/>
                      </wps:style>
                      <wps:bodyPr/>
                    </wps:wsp>
                  </a:graphicData>
                </a:graphic>
              </wp:anchor>
            </w:drawing>
          </mc:Choice>
          <mc:Fallback>
            <w:pict>
              <v:rect id="shape_0" ID="Прямоугольник 3" fillcolor="#fbd4b4" stroked="t" style="position:absolute;margin-left:-86pt;margin-top:-86.45pt;width:622.75pt;height:884.95pt;mso-wrap-style:none;v-text-anchor:middle">
                <v:textbox>
                  <w:txbxContent>
                    <w:p>
                      <w:pPr>
                        <w:overflowPunct w:val="false"/>
                        <w:bidi w:val="0"/>
                        <w:spacing w:before="0" w:after="0" w:lineRule="auto" w:line="240"/>
                        <w:rPr/>
                      </w:pPr>
                      <w:r>
                        <w:rPr>
                          <w:sz w:val="24"/>
                          <w:szCs w:val="24"/>
                          <w:rFonts w:ascii="Liberation Serif" w:hAnsi="Liberation Serif" w:eastAsia="Tahoma" w:cs="Mangal"/>
                          <w:lang w:eastAsia="zh-CN" w:bidi="hi-IN"/>
                        </w:rPr>
                      </w:r>
                    </w:p>
                  </w:txbxContent>
                </v:textbox>
                <v:fill o:detectmouseclick="t" color2="#042b4b"/>
                <v:stroke color="black" weight="9360" joinstyle="round" endcap="flat"/>
                <w10:wrap type="none"/>
              </v:rect>
            </w:pict>
          </mc:Fallback>
        </mc:AlternateContent>
      </w:r>
    </w:p>
    <w:p>
      <w:pPr>
        <w:pStyle w:val="Normal"/>
        <w:bidi w:val="0"/>
        <w:spacing w:lineRule="auto" w:line="276"/>
        <w:ind w:start="0" w:end="0" w:hanging="0"/>
        <w:rPr/>
      </w:pPr>
      <w:r>
        <w:rPr>
          <w:rFonts w:cs="Arial" w:ascii="Arial" w:hAnsi="Arial"/>
          <w:b/>
          <w:spacing w:val="-20"/>
          <w:sz w:val="72"/>
          <w:szCs w:val="72"/>
        </w:rPr>
        <w:t>ГЕНЕРАЛЬНЫЙ ПЛАН</w:t>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851" w:end="0" w:hanging="0"/>
        <w:rPr/>
      </w:pPr>
      <w:r>
        <w:rPr>
          <w:b/>
          <w:sz w:val="52"/>
          <w:szCs w:val="52"/>
        </w:rPr>
        <w:t>Ростовановского сельсовета</w:t>
      </w:r>
    </w:p>
    <w:p>
      <w:pPr>
        <w:pStyle w:val="Normal"/>
        <w:bidi w:val="0"/>
        <w:spacing w:lineRule="auto" w:line="276"/>
        <w:ind w:start="851" w:end="0" w:hanging="0"/>
        <w:rPr/>
      </w:pPr>
      <w:r>
        <w:rPr>
          <w:b/>
          <w:sz w:val="52"/>
          <w:szCs w:val="52"/>
        </w:rPr>
        <w:t>Курского района</w:t>
      </w:r>
    </w:p>
    <w:p>
      <w:pPr>
        <w:pStyle w:val="Normal"/>
        <w:bidi w:val="0"/>
        <w:spacing w:lineRule="auto" w:line="276"/>
        <w:ind w:start="851" w:end="0" w:hanging="0"/>
        <w:rPr/>
      </w:pPr>
      <w:r>
        <w:rPr>
          <w:b/>
          <w:sz w:val="52"/>
          <w:szCs w:val="52"/>
        </w:rPr>
        <w:t>Ставропольского края</w:t>
      </w:r>
    </w:p>
    <w:p>
      <w:pPr>
        <w:pStyle w:val="Normal"/>
        <w:bidi w:val="0"/>
        <w:spacing w:lineRule="auto" w:line="276"/>
        <w:ind w:start="851" w:end="0" w:hanging="0"/>
        <w:jc w:val="center"/>
        <w:rPr>
          <w:b/>
          <w:b/>
          <w:sz w:val="52"/>
          <w:szCs w:val="52"/>
        </w:rPr>
      </w:pPr>
      <w:r>
        <w:rPr>
          <w:b/>
          <w:sz w:val="52"/>
          <w:szCs w:val="52"/>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b/>
          <w:b/>
          <w:bCs/>
          <w:caps/>
          <w:sz w:val="28"/>
          <w:szCs w:val="28"/>
        </w:rPr>
      </w:pPr>
      <w:r>
        <w:rPr>
          <w:b/>
          <w:bCs/>
          <w:caps/>
          <w:sz w:val="28"/>
          <w:szCs w:val="28"/>
        </w:rPr>
      </w:r>
    </w:p>
    <w:p>
      <w:pPr>
        <w:pStyle w:val="Normal"/>
        <w:bidi w:val="0"/>
        <w:spacing w:lineRule="auto" w:line="276"/>
        <w:ind w:start="0" w:end="0" w:hanging="0"/>
        <w:rPr>
          <w:lang w:val="en-US"/>
        </w:rPr>
      </w:pPr>
      <w:r>
        <w:rPr>
          <w:b/>
          <w:bCs/>
          <w:caps/>
          <w:sz w:val="28"/>
          <w:szCs w:val="28"/>
          <w:lang w:val="en-US"/>
        </w:rPr>
        <w:t>i</w:t>
      </w:r>
      <w:r>
        <w:rPr>
          <w:b/>
          <w:bCs/>
          <w:caps/>
          <w:sz w:val="28"/>
          <w:szCs w:val="28"/>
        </w:rPr>
        <w:t xml:space="preserve"> ТОМ </w:t>
      </w:r>
    </w:p>
    <w:p>
      <w:pPr>
        <w:pStyle w:val="Normal"/>
        <w:bidi w:val="0"/>
        <w:spacing w:lineRule="auto" w:line="276"/>
        <w:ind w:start="0" w:end="0" w:hanging="0"/>
        <w:rPr/>
      </w:pPr>
      <w:r>
        <w:rPr>
          <w:b/>
          <w:bCs/>
          <w:caps/>
          <w:sz w:val="28"/>
          <w:szCs w:val="28"/>
        </w:rPr>
        <w:t xml:space="preserve">ПОЛОЖЕНИЕ О ТЕРРИТОРИАЛЬНОМ ПЛАНИРОВАНИИ </w:t>
      </w:r>
    </w:p>
    <w:p>
      <w:pPr>
        <w:pStyle w:val="Normal"/>
        <w:bidi w:val="0"/>
        <w:spacing w:lineRule="auto" w:line="276"/>
        <w:ind w:start="0" w:end="0" w:hanging="0"/>
        <w:rPr/>
      </w:pPr>
      <w:r>
        <w:rPr>
          <w:b/>
          <w:bCs/>
          <w:caps/>
          <w:sz w:val="28"/>
          <w:szCs w:val="28"/>
        </w:rPr>
        <w:t>генерального плана РОСТОВАНОВСКОГО сельсоветА</w:t>
      </w:r>
    </w:p>
    <w:p>
      <w:pPr>
        <w:pStyle w:val="Normal"/>
        <w:bidi w:val="0"/>
        <w:spacing w:lineRule="auto" w:line="276"/>
        <w:ind w:start="0" w:end="0" w:hanging="0"/>
        <w:rPr/>
      </w:pPr>
      <w:r>
        <w:rPr>
          <w:b/>
          <w:bCs/>
          <w:caps/>
          <w:sz w:val="28"/>
          <w:szCs w:val="28"/>
        </w:rPr>
        <w:t>курского района Ставропольского края</w:t>
      </w:r>
    </w:p>
    <w:p>
      <w:pPr>
        <w:pStyle w:val="Normal"/>
        <w:bidi w:val="0"/>
        <w:spacing w:lineRule="auto" w:line="276"/>
        <w:ind w:start="0" w:end="0" w:hanging="0"/>
        <w:rPr/>
      </w:pPr>
      <w:r>
        <w:rPr>
          <w:rFonts w:cs="Arial" w:ascii="Arial" w:hAnsi="Arial"/>
          <w:spacing w:val="-20"/>
          <w:sz w:val="32"/>
          <w:szCs w:val="32"/>
        </w:rPr>
        <w:t>2011 г</w:t>
      </w:r>
    </w:p>
    <w:p>
      <w:pPr>
        <w:pStyle w:val="1"/>
        <w:bidi w:val="0"/>
        <w:ind w:start="0" w:end="0" w:hanging="0"/>
        <w:rPr/>
      </w:pPr>
      <w:bookmarkStart w:id="0" w:name="_Toc372458241"/>
      <w:bookmarkStart w:id="1" w:name="_Toc392150632"/>
      <w:bookmarkStart w:id="2" w:name="_Toc375831434"/>
      <w:r>
        <w:rPr/>
        <w:t>СОСТАВ ПРОЕКТА</w:t>
      </w:r>
      <w:bookmarkEnd w:id="0"/>
      <w:bookmarkEnd w:id="1"/>
      <w:bookmarkEnd w:id="2"/>
    </w:p>
    <w:p>
      <w:pPr>
        <w:pStyle w:val="Normal"/>
        <w:bidi w:val="0"/>
        <w:spacing w:lineRule="auto" w:line="276"/>
        <w:ind w:start="0" w:end="0" w:hanging="0"/>
        <w:rPr>
          <w:lang w:eastAsia="ru-RU"/>
        </w:rPr>
      </w:pPr>
      <w:r>
        <w:rPr>
          <w:lang w:eastAsia="ru-RU"/>
        </w:rPr>
      </w:r>
    </w:p>
    <w:p>
      <w:pPr>
        <w:pStyle w:val="Normal"/>
        <w:bidi w:val="0"/>
        <w:spacing w:lineRule="auto" w:line="276"/>
        <w:ind w:start="284" w:end="0" w:hanging="284"/>
        <w:rPr/>
      </w:pPr>
      <w:r>
        <w:rPr/>
      </w:r>
    </w:p>
    <w:tbl>
      <w:tblPr>
        <w:tblW w:w="9572" w:type="dxa"/>
        <w:jc w:val="start"/>
        <w:tblInd w:w="-109" w:type="dxa"/>
        <w:tblLayout w:type="fixed"/>
        <w:tblCellMar>
          <w:top w:w="0" w:type="dxa"/>
          <w:start w:w="108" w:type="dxa"/>
          <w:bottom w:w="0" w:type="dxa"/>
          <w:end w:w="108" w:type="dxa"/>
        </w:tblCellMar>
      </w:tblPr>
      <w:tblGrid>
        <w:gridCol w:w="1100"/>
        <w:gridCol w:w="6691"/>
        <w:gridCol w:w="1781"/>
      </w:tblGrid>
      <w:tr>
        <w:trPr/>
        <w:tc>
          <w:tcPr>
            <w:tcW w:w="1100" w:type="dxa"/>
            <w:tcBorders/>
            <w:shd w:color="auto" w:fill="FFFFFF"/>
            <w:vAlign w:val="center"/>
          </w:tcPr>
          <w:p>
            <w:pPr>
              <w:pStyle w:val="Normal"/>
              <w:widowControl w:val="false"/>
              <w:tabs>
                <w:tab w:val="clear" w:pos="708"/>
              </w:tabs>
              <w:bidi w:val="0"/>
              <w:spacing w:lineRule="auto" w:line="360" w:before="0" w:after="200"/>
              <w:ind w:start="0" w:end="0" w:hanging="0"/>
              <w:jc w:val="center"/>
              <w:rPr/>
            </w:pPr>
            <w:r>
              <w:rPr>
                <w:rFonts w:cs="Arial" w:ascii="Arial" w:hAnsi="Arial"/>
                <w:b/>
              </w:rPr>
              <w:t>КОД</w:t>
            </w:r>
          </w:p>
        </w:tc>
        <w:tc>
          <w:tcPr>
            <w:tcW w:w="6691" w:type="dxa"/>
            <w:tcBorders/>
            <w:shd w:color="auto" w:fill="FFFFFF"/>
            <w:vAlign w:val="center"/>
          </w:tcPr>
          <w:p>
            <w:pPr>
              <w:pStyle w:val="Normal"/>
              <w:widowControl w:val="false"/>
              <w:tabs>
                <w:tab w:val="clear" w:pos="708"/>
              </w:tabs>
              <w:bidi w:val="0"/>
              <w:spacing w:lineRule="auto" w:line="360" w:before="0" w:after="200"/>
              <w:ind w:start="284" w:end="0" w:hanging="284"/>
              <w:jc w:val="center"/>
              <w:rPr/>
            </w:pPr>
            <w:r>
              <w:rPr>
                <w:rFonts w:cs="Arial" w:ascii="Arial" w:hAnsi="Arial"/>
                <w:b/>
              </w:rPr>
              <w:t>НАИМЕНОВАНИЕ</w:t>
            </w:r>
          </w:p>
        </w:tc>
        <w:tc>
          <w:tcPr>
            <w:tcW w:w="1781" w:type="dxa"/>
            <w:tcBorders/>
            <w:shd w:color="auto" w:fill="FFFFFF"/>
            <w:vAlign w:val="center"/>
          </w:tcPr>
          <w:p>
            <w:pPr>
              <w:pStyle w:val="Normal"/>
              <w:widowControl w:val="false"/>
              <w:tabs>
                <w:tab w:val="clear" w:pos="708"/>
              </w:tabs>
              <w:bidi w:val="0"/>
              <w:spacing w:lineRule="auto" w:line="360" w:before="0" w:after="200"/>
              <w:ind w:start="284" w:end="0" w:hanging="284"/>
              <w:jc w:val="center"/>
              <w:rPr/>
            </w:pPr>
            <w:r>
              <w:rPr>
                <w:rFonts w:cs="Arial" w:ascii="Arial" w:hAnsi="Arial"/>
                <w:b/>
              </w:rPr>
              <w:t>ПРИМ.</w:t>
            </w:r>
          </w:p>
        </w:tc>
      </w:tr>
      <w:tr>
        <w:trPr/>
        <w:tc>
          <w:tcPr>
            <w:tcW w:w="1100" w:type="dxa"/>
            <w:tcBorders/>
            <w:shd w:color="auto" w:fill="D9D9D9"/>
          </w:tcPr>
          <w:p>
            <w:pPr>
              <w:pStyle w:val="Normal"/>
              <w:widowControl w:val="false"/>
              <w:tabs>
                <w:tab w:val="clear" w:pos="708"/>
              </w:tabs>
              <w:bidi w:val="0"/>
              <w:spacing w:lineRule="auto" w:line="360" w:before="0" w:after="200"/>
              <w:ind w:start="284" w:end="0" w:hanging="284"/>
              <w:rPr/>
            </w:pPr>
            <w:r>
              <w:rPr>
                <w:rFonts w:cs="Arial" w:ascii="Arial" w:hAnsi="Arial"/>
                <w:b/>
              </w:rPr>
              <w:t>ПЗ</w:t>
            </w:r>
          </w:p>
        </w:tc>
        <w:tc>
          <w:tcPr>
            <w:tcW w:w="6691" w:type="dxa"/>
            <w:tcBorders/>
            <w:shd w:color="auto" w:fill="D9D9D9"/>
          </w:tcPr>
          <w:p>
            <w:pPr>
              <w:pStyle w:val="Normal"/>
              <w:widowControl w:val="false"/>
              <w:tabs>
                <w:tab w:val="clear" w:pos="708"/>
              </w:tabs>
              <w:bidi w:val="0"/>
              <w:spacing w:lineRule="auto" w:line="360" w:before="0" w:after="200"/>
              <w:ind w:start="284" w:end="0" w:hanging="284"/>
              <w:rPr/>
            </w:pPr>
            <w:r>
              <w:rPr>
                <w:rFonts w:cs="Arial" w:ascii="Arial" w:hAnsi="Arial"/>
                <w:b/>
              </w:rPr>
              <w:t>ПОЯСНИТЕЛЬНАЯ ЗАПИСКА</w:t>
            </w:r>
          </w:p>
        </w:tc>
        <w:tc>
          <w:tcPr>
            <w:tcW w:w="1781" w:type="dxa"/>
            <w:tcBorders/>
            <w:shd w:color="auto" w:fill="D9D9D9"/>
          </w:tcPr>
          <w:p>
            <w:pPr>
              <w:pStyle w:val="Normal"/>
              <w:widowControl w:val="false"/>
              <w:tabs>
                <w:tab w:val="clear" w:pos="708"/>
              </w:tabs>
              <w:bidi w:val="0"/>
              <w:spacing w:lineRule="auto" w:line="360" w:before="0" w:after="0"/>
              <w:ind w:start="284" w:end="0" w:hanging="284"/>
              <w:rPr>
                <w:rFonts w:ascii="Arial" w:hAnsi="Arial" w:cs="Arial"/>
                <w:b/>
                <w:b/>
                <w:color w:val="800000"/>
              </w:rPr>
            </w:pPr>
            <w:r>
              <w:rPr>
                <w:rFonts w:cs="Arial" w:ascii="Arial" w:hAnsi="Arial"/>
                <w:b/>
                <w:color w:val="800000"/>
              </w:rPr>
            </w:r>
          </w:p>
        </w:tc>
      </w:tr>
      <w:tr>
        <w:trPr/>
        <w:tc>
          <w:tcPr>
            <w:tcW w:w="1100" w:type="dxa"/>
            <w:tcBorders/>
          </w:tcPr>
          <w:p>
            <w:pPr>
              <w:pStyle w:val="Normal"/>
              <w:widowControl w:val="false"/>
              <w:tabs>
                <w:tab w:val="clear" w:pos="708"/>
              </w:tabs>
              <w:bidi w:val="0"/>
              <w:spacing w:lineRule="auto" w:line="360" w:before="0" w:after="200"/>
              <w:ind w:start="284" w:end="0" w:hanging="284"/>
              <w:rPr/>
            </w:pPr>
            <w:r>
              <w:rPr>
                <w:rFonts w:cs="Arial" w:ascii="Arial" w:hAnsi="Arial"/>
              </w:rPr>
              <w:t>ПЗ - 1</w:t>
            </w:r>
          </w:p>
        </w:tc>
        <w:tc>
          <w:tcPr>
            <w:tcW w:w="6691" w:type="dxa"/>
            <w:tcBorders/>
          </w:tcPr>
          <w:p>
            <w:pPr>
              <w:pStyle w:val="Normal"/>
              <w:widowControl w:val="false"/>
              <w:tabs>
                <w:tab w:val="clear" w:pos="708"/>
              </w:tabs>
              <w:bidi w:val="0"/>
              <w:spacing w:lineRule="auto" w:line="360" w:before="0" w:after="200"/>
              <w:ind w:start="0" w:end="0" w:hanging="0"/>
              <w:rPr/>
            </w:pPr>
            <w:r>
              <w:rPr>
                <w:rFonts w:cs="Arial" w:ascii="Arial" w:hAnsi="Arial"/>
              </w:rPr>
              <w:t>Том 1. Положения о территориальном планировании</w:t>
            </w:r>
          </w:p>
        </w:tc>
        <w:tc>
          <w:tcPr>
            <w:tcW w:w="1781" w:type="dxa"/>
            <w:tcBorders/>
          </w:tcPr>
          <w:p>
            <w:pPr>
              <w:pStyle w:val="Normal"/>
              <w:widowControl w:val="false"/>
              <w:tabs>
                <w:tab w:val="clear" w:pos="708"/>
              </w:tabs>
              <w:bidi w:val="0"/>
              <w:spacing w:lineRule="auto" w:line="360" w:before="0" w:after="0"/>
              <w:ind w:start="284" w:end="0" w:hanging="284"/>
              <w:rPr>
                <w:rFonts w:ascii="Arial" w:hAnsi="Arial" w:cs="Arial"/>
              </w:rPr>
            </w:pPr>
            <w:r>
              <w:rPr>
                <w:rFonts w:cs="Arial" w:ascii="Arial" w:hAnsi="Arial"/>
              </w:rPr>
            </w:r>
          </w:p>
        </w:tc>
      </w:tr>
      <w:tr>
        <w:trPr>
          <w:trHeight w:val="489" w:hRule="atLeast"/>
        </w:trPr>
        <w:tc>
          <w:tcPr>
            <w:tcW w:w="1100" w:type="dxa"/>
            <w:tcBorders/>
          </w:tcPr>
          <w:p>
            <w:pPr>
              <w:pStyle w:val="Normal"/>
              <w:widowControl w:val="false"/>
              <w:tabs>
                <w:tab w:val="clear" w:pos="708"/>
              </w:tabs>
              <w:bidi w:val="0"/>
              <w:spacing w:lineRule="auto" w:line="360" w:before="0" w:after="200"/>
              <w:ind w:start="284" w:end="0" w:hanging="284"/>
              <w:rPr/>
            </w:pPr>
            <w:r>
              <w:rPr>
                <w:rFonts w:cs="Arial" w:ascii="Arial" w:hAnsi="Arial"/>
              </w:rPr>
              <w:t>ПЗ - 2</w:t>
            </w:r>
          </w:p>
        </w:tc>
        <w:tc>
          <w:tcPr>
            <w:tcW w:w="6691" w:type="dxa"/>
            <w:tcBorders/>
          </w:tcPr>
          <w:p>
            <w:pPr>
              <w:pStyle w:val="Normal"/>
              <w:widowControl w:val="false"/>
              <w:tabs>
                <w:tab w:val="clear" w:pos="708"/>
              </w:tabs>
              <w:bidi w:val="0"/>
              <w:spacing w:lineRule="auto" w:line="360" w:before="0" w:after="200"/>
              <w:ind w:start="0" w:end="0" w:hanging="0"/>
              <w:rPr/>
            </w:pPr>
            <w:r>
              <w:rPr>
                <w:rFonts w:cs="Arial" w:ascii="Arial" w:hAnsi="Arial"/>
              </w:rPr>
              <w:t>Том 2. Материалы по обоснованию проекта</w:t>
            </w:r>
          </w:p>
        </w:tc>
        <w:tc>
          <w:tcPr>
            <w:tcW w:w="1781" w:type="dxa"/>
            <w:tcBorders/>
          </w:tcPr>
          <w:p>
            <w:pPr>
              <w:pStyle w:val="Normal"/>
              <w:widowControl w:val="false"/>
              <w:tabs>
                <w:tab w:val="clear" w:pos="708"/>
              </w:tabs>
              <w:bidi w:val="0"/>
              <w:spacing w:lineRule="auto" w:line="360" w:before="0" w:after="0"/>
              <w:ind w:start="284" w:end="0" w:hanging="284"/>
              <w:rPr>
                <w:rFonts w:ascii="Arial" w:hAnsi="Arial" w:cs="Arial"/>
              </w:rPr>
            </w:pPr>
            <w:r>
              <w:rPr>
                <w:rFonts w:cs="Arial" w:ascii="Arial" w:hAnsi="Arial"/>
              </w:rPr>
            </w:r>
          </w:p>
        </w:tc>
      </w:tr>
      <w:tr>
        <w:trPr/>
        <w:tc>
          <w:tcPr>
            <w:tcW w:w="1100" w:type="dxa"/>
            <w:tcBorders/>
            <w:shd w:color="auto" w:fill="D9D9D9"/>
          </w:tcPr>
          <w:p>
            <w:pPr>
              <w:pStyle w:val="Normal"/>
              <w:widowControl w:val="false"/>
              <w:tabs>
                <w:tab w:val="clear" w:pos="708"/>
              </w:tabs>
              <w:bidi w:val="0"/>
              <w:spacing w:lineRule="auto" w:line="360" w:before="0" w:after="200"/>
              <w:ind w:start="284" w:end="0" w:hanging="284"/>
              <w:rPr/>
            </w:pPr>
            <w:r>
              <w:rPr>
                <w:rFonts w:cs="Arial" w:ascii="Arial" w:hAnsi="Arial"/>
                <w:b/>
              </w:rPr>
              <w:t>ГЧ</w:t>
            </w:r>
          </w:p>
        </w:tc>
        <w:tc>
          <w:tcPr>
            <w:tcW w:w="6691" w:type="dxa"/>
            <w:tcBorders/>
            <w:shd w:color="auto" w:fill="D9D9D9"/>
          </w:tcPr>
          <w:p>
            <w:pPr>
              <w:pStyle w:val="Normal"/>
              <w:widowControl w:val="false"/>
              <w:tabs>
                <w:tab w:val="clear" w:pos="708"/>
              </w:tabs>
              <w:bidi w:val="0"/>
              <w:spacing w:lineRule="auto" w:line="360" w:before="0" w:after="200"/>
              <w:ind w:start="284" w:end="0" w:hanging="284"/>
              <w:rPr/>
            </w:pPr>
            <w:r>
              <w:rPr>
                <w:rFonts w:cs="Arial" w:ascii="Arial" w:hAnsi="Arial"/>
                <w:b/>
              </w:rPr>
              <w:t>ГРАФИЧЕСКАЯ ЧАСТЬ</w:t>
            </w:r>
          </w:p>
        </w:tc>
        <w:tc>
          <w:tcPr>
            <w:tcW w:w="1781" w:type="dxa"/>
            <w:tcBorders/>
            <w:shd w:color="auto" w:fill="D9D9D9"/>
          </w:tcPr>
          <w:p>
            <w:pPr>
              <w:pStyle w:val="Normal"/>
              <w:widowControl w:val="false"/>
              <w:tabs>
                <w:tab w:val="clear" w:pos="708"/>
              </w:tabs>
              <w:bidi w:val="0"/>
              <w:spacing w:lineRule="auto" w:line="360" w:before="0" w:after="0"/>
              <w:ind w:start="284" w:end="0" w:hanging="284"/>
              <w:rPr>
                <w:rFonts w:ascii="Arial" w:hAnsi="Arial" w:cs="Arial"/>
                <w:b/>
                <w:b/>
                <w:color w:val="800000"/>
              </w:rPr>
            </w:pPr>
            <w:r>
              <w:rPr>
                <w:rFonts w:cs="Arial" w:ascii="Arial" w:hAnsi="Arial"/>
                <w:b/>
                <w:color w:val="800000"/>
              </w:rPr>
            </w:r>
          </w:p>
        </w:tc>
      </w:tr>
      <w:tr>
        <w:trPr/>
        <w:tc>
          <w:tcPr>
            <w:tcW w:w="1100" w:type="dxa"/>
            <w:tcBorders/>
          </w:tcPr>
          <w:p>
            <w:pPr>
              <w:pStyle w:val="Normal"/>
              <w:widowControl w:val="false"/>
              <w:tabs>
                <w:tab w:val="clear" w:pos="708"/>
              </w:tabs>
              <w:bidi w:val="0"/>
              <w:spacing w:lineRule="auto" w:line="360" w:before="0" w:after="200"/>
              <w:ind w:start="284" w:end="0" w:hanging="284"/>
              <w:rPr/>
            </w:pPr>
            <w:r>
              <w:rPr>
                <w:rFonts w:cs="Arial" w:ascii="Arial" w:hAnsi="Arial"/>
              </w:rPr>
              <w:t>ГЧ - 1</w:t>
            </w:r>
          </w:p>
        </w:tc>
        <w:tc>
          <w:tcPr>
            <w:tcW w:w="6691" w:type="dxa"/>
            <w:tcBorders/>
          </w:tcPr>
          <w:p>
            <w:pPr>
              <w:pStyle w:val="Normal"/>
              <w:widowControl w:val="false"/>
              <w:tabs>
                <w:tab w:val="clear" w:pos="708"/>
              </w:tabs>
              <w:bidi w:val="0"/>
              <w:spacing w:lineRule="auto" w:line="360" w:before="0" w:after="200"/>
              <w:ind w:start="0" w:end="0" w:hanging="0"/>
              <w:rPr/>
            </w:pPr>
            <w:r>
              <w:rPr>
                <w:rFonts w:cs="Arial" w:ascii="Arial" w:hAnsi="Arial"/>
              </w:rPr>
              <w:t>Схема границ населенных пунктов, входящих в состав поселения (опорный план)</w:t>
            </w:r>
          </w:p>
        </w:tc>
        <w:tc>
          <w:tcPr>
            <w:tcW w:w="1781" w:type="dxa"/>
            <w:tcBorders/>
          </w:tcPr>
          <w:p>
            <w:pPr>
              <w:pStyle w:val="Normal"/>
              <w:widowControl w:val="false"/>
              <w:tabs>
                <w:tab w:val="clear" w:pos="708"/>
              </w:tabs>
              <w:bidi w:val="0"/>
              <w:spacing w:lineRule="auto" w:line="360" w:before="0" w:after="200"/>
              <w:ind w:start="284" w:end="0" w:hanging="284"/>
              <w:rPr/>
            </w:pPr>
            <w:r>
              <w:rPr>
                <w:rFonts w:cs="Arial" w:ascii="Arial" w:hAnsi="Arial"/>
              </w:rPr>
              <w:t>М 1:25 000</w:t>
            </w:r>
          </w:p>
        </w:tc>
      </w:tr>
      <w:tr>
        <w:trPr/>
        <w:tc>
          <w:tcPr>
            <w:tcW w:w="1100" w:type="dxa"/>
            <w:tcBorders/>
          </w:tcPr>
          <w:p>
            <w:pPr>
              <w:pStyle w:val="Normal"/>
              <w:widowControl w:val="false"/>
              <w:bidi w:val="0"/>
              <w:spacing w:lineRule="auto" w:line="360" w:before="0" w:after="200"/>
              <w:ind w:start="284" w:end="0" w:hanging="284"/>
              <w:rPr/>
            </w:pPr>
            <w:r>
              <w:rPr>
                <w:rFonts w:cs="Arial" w:ascii="Arial" w:hAnsi="Arial"/>
              </w:rPr>
              <w:t>ГЧ – 2</w:t>
            </w:r>
          </w:p>
        </w:tc>
        <w:tc>
          <w:tcPr>
            <w:tcW w:w="6691" w:type="dxa"/>
            <w:tcBorders/>
          </w:tcPr>
          <w:p>
            <w:pPr>
              <w:pStyle w:val="Normal"/>
              <w:widowControl w:val="false"/>
              <w:bidi w:val="0"/>
              <w:spacing w:lineRule="auto" w:line="360" w:before="0" w:after="200"/>
              <w:ind w:start="0" w:end="0" w:hanging="0"/>
              <w:rPr/>
            </w:pPr>
            <w:r>
              <w:rPr>
                <w:rFonts w:cs="Arial" w:ascii="Arial" w:hAnsi="Arial"/>
              </w:rPr>
              <w:t>Схема функциональных зон поселения</w:t>
            </w:r>
          </w:p>
        </w:tc>
        <w:tc>
          <w:tcPr>
            <w:tcW w:w="1781" w:type="dxa"/>
            <w:tcBorders/>
          </w:tcPr>
          <w:p>
            <w:pPr>
              <w:pStyle w:val="Normal"/>
              <w:widowControl w:val="false"/>
              <w:bidi w:val="0"/>
              <w:spacing w:lineRule="auto" w:line="360" w:before="0" w:after="200"/>
              <w:ind w:start="284" w:end="0" w:hanging="284"/>
              <w:rPr/>
            </w:pPr>
            <w:r>
              <w:rPr>
                <w:rFonts w:cs="Arial" w:ascii="Arial" w:hAnsi="Arial"/>
              </w:rPr>
              <w:t>М 1: 25 000</w:t>
            </w:r>
          </w:p>
        </w:tc>
      </w:tr>
      <w:tr>
        <w:trPr/>
        <w:tc>
          <w:tcPr>
            <w:tcW w:w="1100" w:type="dxa"/>
            <w:tcBorders/>
          </w:tcPr>
          <w:p>
            <w:pPr>
              <w:pStyle w:val="Normal"/>
              <w:widowControl w:val="false"/>
              <w:bidi w:val="0"/>
              <w:spacing w:lineRule="auto" w:line="360" w:before="0" w:after="200"/>
              <w:ind w:start="284" w:end="0" w:hanging="284"/>
              <w:rPr/>
            </w:pPr>
            <w:r>
              <w:rPr>
                <w:rFonts w:cs="Arial" w:ascii="Arial" w:hAnsi="Arial"/>
              </w:rPr>
              <w:t>ГЧ – 3</w:t>
            </w:r>
          </w:p>
        </w:tc>
        <w:tc>
          <w:tcPr>
            <w:tcW w:w="6691" w:type="dxa"/>
            <w:tcBorders/>
          </w:tcPr>
          <w:p>
            <w:pPr>
              <w:pStyle w:val="Normal"/>
              <w:widowControl w:val="false"/>
              <w:bidi w:val="0"/>
              <w:spacing w:lineRule="auto" w:line="360" w:before="0" w:after="200"/>
              <w:ind w:start="0" w:end="0" w:hanging="0"/>
              <w:rPr/>
            </w:pPr>
            <w:r>
              <w:rPr>
                <w:rFonts w:cs="Arial" w:ascii="Arial" w:hAnsi="Arial"/>
              </w:rPr>
              <w:t xml:space="preserve">Схема территорий, подверженных риску возникновения чрезвычайных ситуаций природного и техногенного характера, и зон с особыми условиями использования территории </w:t>
            </w:r>
          </w:p>
        </w:tc>
        <w:tc>
          <w:tcPr>
            <w:tcW w:w="1781" w:type="dxa"/>
            <w:tcBorders/>
          </w:tcPr>
          <w:p>
            <w:pPr>
              <w:pStyle w:val="Normal"/>
              <w:widowControl w:val="false"/>
              <w:bidi w:val="0"/>
              <w:spacing w:lineRule="auto" w:line="360" w:before="0" w:after="200"/>
              <w:ind w:start="284" w:end="0" w:hanging="284"/>
              <w:rPr/>
            </w:pPr>
            <w:r>
              <w:rPr>
                <w:rFonts w:cs="Arial" w:ascii="Arial" w:hAnsi="Arial"/>
              </w:rPr>
              <w:t>М 1: 25 000</w:t>
            </w:r>
          </w:p>
        </w:tc>
      </w:tr>
      <w:tr>
        <w:trPr/>
        <w:tc>
          <w:tcPr>
            <w:tcW w:w="1100" w:type="dxa"/>
            <w:tcBorders/>
          </w:tcPr>
          <w:p>
            <w:pPr>
              <w:pStyle w:val="Normal"/>
              <w:widowControl w:val="false"/>
              <w:bidi w:val="0"/>
              <w:spacing w:lineRule="auto" w:line="360" w:before="0" w:after="200"/>
              <w:ind w:start="284" w:end="0" w:hanging="284"/>
              <w:rPr/>
            </w:pPr>
            <w:r>
              <w:rPr>
                <w:rFonts w:cs="Arial" w:ascii="Arial" w:hAnsi="Arial"/>
              </w:rPr>
              <w:t>ГЧ – 4</w:t>
            </w:r>
          </w:p>
        </w:tc>
        <w:tc>
          <w:tcPr>
            <w:tcW w:w="6691" w:type="dxa"/>
            <w:tcBorders/>
          </w:tcPr>
          <w:p>
            <w:pPr>
              <w:pStyle w:val="Normal"/>
              <w:widowControl w:val="false"/>
              <w:bidi w:val="0"/>
              <w:spacing w:lineRule="auto" w:line="360" w:before="0" w:after="200"/>
              <w:ind w:start="0" w:end="0" w:hanging="0"/>
              <w:rPr/>
            </w:pPr>
            <w:r>
              <w:rPr>
                <w:rFonts w:cs="Arial" w:ascii="Arial" w:hAnsi="Arial"/>
              </w:rPr>
              <w:t xml:space="preserve">Схема планируемого размещения объектов местного значения поселения </w:t>
            </w:r>
          </w:p>
        </w:tc>
        <w:tc>
          <w:tcPr>
            <w:tcW w:w="1781" w:type="dxa"/>
            <w:tcBorders/>
          </w:tcPr>
          <w:p>
            <w:pPr>
              <w:pStyle w:val="Normal"/>
              <w:widowControl w:val="false"/>
              <w:bidi w:val="0"/>
              <w:spacing w:lineRule="auto" w:line="360" w:before="0" w:after="200"/>
              <w:ind w:start="284" w:end="0" w:hanging="284"/>
              <w:rPr/>
            </w:pPr>
            <w:r>
              <w:rPr>
                <w:rFonts w:cs="Arial" w:ascii="Arial" w:hAnsi="Arial"/>
              </w:rPr>
              <w:t>М 1: 25 000</w:t>
            </w:r>
          </w:p>
        </w:tc>
      </w:tr>
    </w:tbl>
    <w:p>
      <w:pPr>
        <w:pStyle w:val="Normal"/>
        <w:widowControl w:val="false"/>
        <w:bidi w:val="0"/>
        <w:spacing w:lineRule="auto" w:line="276"/>
        <w:ind w:start="0" w:end="0" w:hanging="0"/>
        <w:rPr/>
      </w:pPr>
      <w:r>
        <w:rPr/>
      </w:r>
    </w:p>
    <w:p>
      <w:pPr>
        <w:pStyle w:val="Normal"/>
        <w:bidi w:val="0"/>
        <w:spacing w:lineRule="auto" w:line="276"/>
        <w:ind w:start="0" w:end="0" w:hanging="0"/>
        <w:jc w:val="both"/>
        <w:rPr>
          <w:rFonts w:ascii="Arial" w:hAnsi="Arial" w:cs="Arial"/>
          <w:b/>
          <w:b/>
        </w:rPr>
      </w:pPr>
      <w:r>
        <w:rPr>
          <w:rFonts w:cs="Arial" w:ascii="Arial" w:hAnsi="Arial"/>
          <w:b/>
        </w:rPr>
      </w:r>
    </w:p>
    <w:p>
      <w:pPr>
        <w:pStyle w:val="2"/>
        <w:bidi w:val="0"/>
        <w:spacing w:lineRule="auto" w:line="276" w:before="0" w:after="120"/>
        <w:ind w:start="0" w:end="0" w:firstLine="709"/>
        <w:jc w:val="center"/>
        <w:rPr/>
      </w:pPr>
      <w:r>
        <w:rPr/>
      </w:r>
      <w:r>
        <w:br w:type="page"/>
      </w:r>
    </w:p>
    <w:p>
      <w:pPr>
        <w:pStyle w:val="2"/>
        <w:bidi w:val="0"/>
        <w:spacing w:lineRule="auto" w:line="276" w:before="0" w:after="120"/>
        <w:ind w:start="0" w:end="0" w:firstLine="709"/>
        <w:jc w:val="center"/>
        <w:rPr>
          <w:rFonts w:ascii="Arial" w:hAnsi="Arial" w:cs="Arial"/>
          <w:b w:val="false"/>
          <w:b w:val="false"/>
        </w:rPr>
      </w:pPr>
      <w:r>
        <w:rPr>
          <w:rFonts w:cs="Arial" w:ascii="Arial" w:hAnsi="Arial"/>
          <w:b w:val="false"/>
        </w:rPr>
      </w:r>
    </w:p>
    <w:p>
      <w:pPr>
        <w:pStyle w:val="TOCHeading"/>
        <w:bidi w:val="0"/>
        <w:spacing w:lineRule="auto" w:line="276"/>
        <w:ind w:start="0" w:end="0" w:hanging="0"/>
        <w:rPr/>
      </w:pPr>
      <w:r>
        <w:rPr/>
        <w:t>Оглавление</w:t>
      </w:r>
    </w:p>
    <w:sdt>
      <w:sdtPr>
        <w:docPartObj>
          <w:docPartGallery w:val="Table of Contents"/>
          <w:docPartUnique w:val="true"/>
        </w:docPartObj>
      </w:sdtPr>
      <w:sdtContent>
        <w:p>
          <w:pPr>
            <w:pStyle w:val="14"/>
            <w:bidi w:val="0"/>
            <w:ind w:start="0" w:end="0" w:hanging="0"/>
            <w:rPr/>
          </w:pPr>
          <w:r>
            <w:fldChar w:fldCharType="begin"/>
          </w:r>
          <w:r>
            <w:rPr>
              <w:webHidden/>
              <w:lang w:val="ru-RU" w:eastAsia="ru-RU" w:bidi="ar-SA"/>
            </w:rPr>
            <w:instrText> TOC \z \o "1-3" \u \h</w:instrText>
          </w:r>
          <w:r>
            <w:rPr>
              <w:webHidden/>
              <w:lang w:val="ru-RU" w:eastAsia="ru-RU" w:bidi="ar-SA"/>
            </w:rPr>
            <w:fldChar w:fldCharType="separate"/>
          </w:r>
          <w:hyperlink w:anchor="_Toc392150632">
            <w:r>
              <w:rPr>
                <w:webHidden/>
                <w:lang w:val="ru-RU" w:eastAsia="ru-RU" w:bidi="ar-SA"/>
              </w:rPr>
              <w:t>СОСТАВ ПРОЕКТА</w:t>
            </w:r>
            <w:r>
              <w:rPr>
                <w:webHidden/>
              </w:rPr>
              <w:fldChar w:fldCharType="begin"/>
            </w:r>
            <w:r>
              <w:rPr>
                <w:webHidden/>
              </w:rPr>
              <w:instrText>PAGEREF _Toc392150632 \h</w:instrText>
            </w:r>
            <w:r>
              <w:rPr>
                <w:webHidden/>
              </w:rPr>
              <w:fldChar w:fldCharType="separate"/>
            </w:r>
            <w:r>
              <w:rPr>
                <w:lang w:eastAsia="ru-RU"/>
              </w:rPr>
              <w:tab/>
              <w:t>2</w:t>
            </w:r>
            <w:r>
              <w:rPr>
                <w:webHidden/>
              </w:rPr>
              <w:fldChar w:fldCharType="end"/>
            </w:r>
          </w:hyperlink>
        </w:p>
        <w:p>
          <w:pPr>
            <w:pStyle w:val="14"/>
            <w:bidi w:val="0"/>
            <w:ind w:start="0" w:end="0" w:hanging="0"/>
            <w:rPr/>
          </w:pPr>
          <w:hyperlink w:anchor="_Toc392150633">
            <w:r>
              <w:rPr>
                <w:webHidden/>
                <w:rFonts w:ascii="Times New Roman" w:hAnsi="Times New Roman"/>
                <w:lang w:val="ru-RU" w:eastAsia="ru-RU" w:bidi="ar-SA"/>
              </w:rPr>
              <w:t>Введение</w:t>
            </w:r>
            <w:r>
              <w:rPr>
                <w:webHidden/>
              </w:rPr>
              <w:fldChar w:fldCharType="begin"/>
            </w:r>
            <w:r>
              <w:rPr>
                <w:webHidden/>
              </w:rPr>
              <w:instrText>PAGEREF _Toc392150633 \h</w:instrText>
            </w:r>
            <w:r>
              <w:rPr>
                <w:webHidden/>
              </w:rPr>
              <w:fldChar w:fldCharType="separate"/>
            </w:r>
            <w:r>
              <w:rPr>
                <w:lang w:eastAsia="ru-RU"/>
              </w:rPr>
              <w:tab/>
              <w:t>4</w:t>
            </w:r>
            <w:r>
              <w:rPr>
                <w:webHidden/>
              </w:rPr>
              <w:fldChar w:fldCharType="end"/>
            </w:r>
          </w:hyperlink>
        </w:p>
        <w:p>
          <w:pPr>
            <w:pStyle w:val="14"/>
            <w:bidi w:val="0"/>
            <w:ind w:start="0" w:end="0" w:hanging="0"/>
            <w:rPr/>
          </w:pPr>
          <w:hyperlink w:anchor="_Toc392150634">
            <w:r>
              <w:rPr>
                <w:webHidden/>
                <w:rFonts w:ascii="Times New Roman" w:hAnsi="Times New Roman"/>
                <w:lang w:val="ru-RU" w:eastAsia="ru-RU" w:bidi="ar-SA"/>
              </w:rPr>
              <w:t>1. ОБЩИЕ ПОЛОЖЕНИЯ</w:t>
            </w:r>
            <w:r>
              <w:rPr>
                <w:webHidden/>
              </w:rPr>
              <w:fldChar w:fldCharType="begin"/>
            </w:r>
            <w:r>
              <w:rPr>
                <w:webHidden/>
              </w:rPr>
              <w:instrText>PAGEREF _Toc392150634 \h</w:instrText>
            </w:r>
            <w:r>
              <w:rPr>
                <w:webHidden/>
              </w:rPr>
              <w:fldChar w:fldCharType="separate"/>
            </w:r>
            <w:r>
              <w:rPr>
                <w:lang w:eastAsia="ru-RU"/>
              </w:rPr>
              <w:tab/>
              <w:t>7</w:t>
            </w:r>
            <w:r>
              <w:rPr>
                <w:webHidden/>
              </w:rPr>
              <w:fldChar w:fldCharType="end"/>
            </w:r>
          </w:hyperlink>
        </w:p>
        <w:p>
          <w:pPr>
            <w:pStyle w:val="14"/>
            <w:bidi w:val="0"/>
            <w:ind w:start="0" w:end="0" w:hanging="0"/>
            <w:rPr/>
          </w:pPr>
          <w:hyperlink w:anchor="_Toc392150635">
            <w:r>
              <w:rPr>
                <w:webHidden/>
                <w:rFonts w:ascii="Times New Roman" w:hAnsi="Times New Roman"/>
                <w:lang w:val="ru-RU" w:eastAsia="ru-RU" w:bidi="ar-SA"/>
              </w:rPr>
              <w:t>1.1. Содержание и назначение генерального плана</w:t>
            </w:r>
            <w:r>
              <w:rPr>
                <w:webHidden/>
              </w:rPr>
              <w:fldChar w:fldCharType="begin"/>
            </w:r>
            <w:r>
              <w:rPr>
                <w:webHidden/>
              </w:rPr>
              <w:instrText>PAGEREF _Toc392150635 \h</w:instrText>
            </w:r>
            <w:r>
              <w:rPr>
                <w:webHidden/>
              </w:rPr>
              <w:fldChar w:fldCharType="separate"/>
            </w:r>
            <w:r>
              <w:rPr>
                <w:lang w:eastAsia="ru-RU"/>
              </w:rPr>
              <w:tab/>
              <w:t>7</w:t>
            </w:r>
            <w:r>
              <w:rPr>
                <w:webHidden/>
              </w:rPr>
              <w:fldChar w:fldCharType="end"/>
            </w:r>
          </w:hyperlink>
        </w:p>
        <w:p>
          <w:pPr>
            <w:pStyle w:val="14"/>
            <w:bidi w:val="0"/>
            <w:ind w:start="0" w:end="0" w:hanging="0"/>
            <w:rPr/>
          </w:pPr>
          <w:hyperlink w:anchor="_Toc392150636">
            <w:r>
              <w:rPr>
                <w:webHidden/>
                <w:rFonts w:ascii="Times New Roman" w:hAnsi="Times New Roman"/>
                <w:lang w:val="ru-RU" w:eastAsia="ru-RU" w:bidi="ar-SA"/>
              </w:rPr>
              <w:t>1.2. Цели и задачи территориального планирования муниципального образования Ростовановского сельсовета</w:t>
            </w:r>
            <w:r>
              <w:rPr>
                <w:webHidden/>
              </w:rPr>
              <w:fldChar w:fldCharType="begin"/>
            </w:r>
            <w:r>
              <w:rPr>
                <w:webHidden/>
              </w:rPr>
              <w:instrText>PAGEREF _Toc392150636 \h</w:instrText>
            </w:r>
            <w:r>
              <w:rPr>
                <w:webHidden/>
              </w:rPr>
              <w:fldChar w:fldCharType="separate"/>
            </w:r>
            <w:r>
              <w:rPr>
                <w:lang w:eastAsia="ru-RU"/>
              </w:rPr>
              <w:tab/>
              <w:t>8</w:t>
            </w:r>
            <w:r>
              <w:rPr>
                <w:webHidden/>
              </w:rPr>
              <w:fldChar w:fldCharType="end"/>
            </w:r>
          </w:hyperlink>
        </w:p>
        <w:p>
          <w:pPr>
            <w:pStyle w:val="14"/>
            <w:bidi w:val="0"/>
            <w:ind w:start="0" w:end="0" w:hanging="0"/>
            <w:rPr/>
          </w:pPr>
          <w:hyperlink w:anchor="_Toc392150637">
            <w:r>
              <w:rPr>
                <w:webHidden/>
                <w:rFonts w:ascii="Times New Roman" w:hAnsi="Times New Roman"/>
                <w:lang w:val="ru-RU" w:eastAsia="ru-RU" w:bidi="ar-SA"/>
              </w:rPr>
              <w:t>1.3. Прогнозная оценка демографических и трудовых ресурсов</w:t>
            </w:r>
            <w:r>
              <w:rPr>
                <w:webHidden/>
              </w:rPr>
              <w:fldChar w:fldCharType="begin"/>
            </w:r>
            <w:r>
              <w:rPr>
                <w:webHidden/>
              </w:rPr>
              <w:instrText>PAGEREF _Toc392150637 \h</w:instrText>
            </w:r>
            <w:r>
              <w:rPr>
                <w:webHidden/>
              </w:rPr>
              <w:fldChar w:fldCharType="separate"/>
            </w:r>
            <w:r>
              <w:rPr>
                <w:lang w:eastAsia="ru-RU"/>
              </w:rPr>
              <w:tab/>
              <w:t>13</w:t>
            </w:r>
            <w:r>
              <w:rPr>
                <w:webHidden/>
              </w:rPr>
              <w:fldChar w:fldCharType="end"/>
            </w:r>
          </w:hyperlink>
        </w:p>
        <w:p>
          <w:pPr>
            <w:pStyle w:val="14"/>
            <w:bidi w:val="0"/>
            <w:ind w:start="0" w:end="0" w:hanging="0"/>
            <w:rPr/>
          </w:pPr>
          <w:hyperlink w:anchor="_Toc392150638">
            <w:r>
              <w:rPr>
                <w:webHidden/>
                <w:rFonts w:ascii="Times New Roman" w:hAnsi="Times New Roman"/>
                <w:lang w:val="ru-RU" w:eastAsia="ru-RU" w:bidi="ar-SA"/>
              </w:rPr>
              <w:t>2. ПЕРЕЧЕНЬ МЕРОПРИЯТИЙ ПО ТЕРРИТОРИАЛЬНОМУ ПЛАНИРОВАНИЮ</w:t>
            </w:r>
            <w:r>
              <w:rPr>
                <w:webHidden/>
              </w:rPr>
              <w:fldChar w:fldCharType="begin"/>
            </w:r>
            <w:r>
              <w:rPr>
                <w:webHidden/>
              </w:rPr>
              <w:instrText>PAGEREF _Toc392150638 \h</w:instrText>
            </w:r>
            <w:r>
              <w:rPr>
                <w:webHidden/>
              </w:rPr>
              <w:fldChar w:fldCharType="separate"/>
            </w:r>
            <w:r>
              <w:rPr>
                <w:lang w:eastAsia="ru-RU"/>
              </w:rPr>
              <w:tab/>
              <w:t>16</w:t>
            </w:r>
            <w:r>
              <w:rPr>
                <w:webHidden/>
              </w:rPr>
              <w:fldChar w:fldCharType="end"/>
            </w:r>
          </w:hyperlink>
        </w:p>
        <w:p>
          <w:pPr>
            <w:pStyle w:val="14"/>
            <w:bidi w:val="0"/>
            <w:ind w:start="0" w:end="0" w:hanging="0"/>
            <w:rPr/>
          </w:pPr>
          <w:hyperlink w:anchor="_Toc392150639">
            <w:r>
              <w:rPr>
                <w:webHidden/>
                <w:rFonts w:ascii="Times New Roman" w:hAnsi="Times New Roman"/>
                <w:lang w:val="ru-RU" w:eastAsia="ru-RU" w:bidi="ar-SA"/>
              </w:rPr>
              <w:t>2.1. Мероприятия по развитию планировочной структуры и основных функциональных зон для обеспечения размещения объектов капитального строительства</w:t>
            </w:r>
            <w:r>
              <w:rPr>
                <w:webHidden/>
              </w:rPr>
              <w:fldChar w:fldCharType="begin"/>
            </w:r>
            <w:r>
              <w:rPr>
                <w:webHidden/>
              </w:rPr>
              <w:instrText>PAGEREF _Toc392150639 \h</w:instrText>
            </w:r>
            <w:r>
              <w:rPr>
                <w:webHidden/>
              </w:rPr>
              <w:fldChar w:fldCharType="separate"/>
            </w:r>
            <w:r>
              <w:rPr>
                <w:lang w:eastAsia="ru-RU"/>
              </w:rPr>
              <w:tab/>
              <w:t>16</w:t>
            </w:r>
            <w:r>
              <w:rPr>
                <w:webHidden/>
              </w:rPr>
              <w:fldChar w:fldCharType="end"/>
            </w:r>
          </w:hyperlink>
        </w:p>
        <w:p>
          <w:pPr>
            <w:pStyle w:val="14"/>
            <w:bidi w:val="0"/>
            <w:ind w:start="0" w:end="0" w:hanging="0"/>
            <w:rPr/>
          </w:pPr>
          <w:hyperlink w:anchor="_Toc392150640">
            <w:r>
              <w:rPr>
                <w:webHidden/>
                <w:rFonts w:ascii="Times New Roman" w:hAnsi="Times New Roman"/>
                <w:b/>
                <w:lang w:val="ru-RU" w:eastAsia="ru-RU" w:bidi="ar-SA"/>
              </w:rPr>
              <w:t>2.2. Мероприятия по развитию и размещению объектов жилищной сферы</w:t>
            </w:r>
            <w:r>
              <w:rPr>
                <w:webHidden/>
              </w:rPr>
              <w:fldChar w:fldCharType="begin"/>
            </w:r>
            <w:r>
              <w:rPr>
                <w:webHidden/>
              </w:rPr>
              <w:instrText>PAGEREF _Toc392150640 \h</w:instrText>
            </w:r>
            <w:r>
              <w:rPr>
                <w:webHidden/>
              </w:rPr>
              <w:fldChar w:fldCharType="separate"/>
            </w:r>
            <w:r>
              <w:rPr>
                <w:lang w:eastAsia="ru-RU"/>
              </w:rPr>
              <w:tab/>
              <w:t>20</w:t>
            </w:r>
            <w:r>
              <w:rPr>
                <w:webHidden/>
              </w:rPr>
              <w:fldChar w:fldCharType="end"/>
            </w:r>
          </w:hyperlink>
        </w:p>
        <w:p>
          <w:pPr>
            <w:pStyle w:val="14"/>
            <w:bidi w:val="0"/>
            <w:ind w:start="0" w:end="0" w:hanging="0"/>
            <w:rPr/>
          </w:pPr>
          <w:hyperlink w:anchor="_Toc392150641">
            <w:r>
              <w:rPr>
                <w:webHidden/>
                <w:rFonts w:ascii="Times New Roman" w:hAnsi="Times New Roman"/>
                <w:iCs/>
                <w:lang w:val="ru-RU" w:eastAsia="ru-RU" w:bidi="ar-SA"/>
              </w:rPr>
              <w:t>2.3. Мероприятия по размещению объектов социальной сферы</w:t>
            </w:r>
            <w:r>
              <w:rPr>
                <w:webHidden/>
              </w:rPr>
              <w:fldChar w:fldCharType="begin"/>
            </w:r>
            <w:r>
              <w:rPr>
                <w:webHidden/>
              </w:rPr>
              <w:instrText>PAGEREF _Toc392150641 \h</w:instrText>
            </w:r>
            <w:r>
              <w:rPr>
                <w:webHidden/>
              </w:rPr>
              <w:fldChar w:fldCharType="separate"/>
            </w:r>
            <w:r>
              <w:rPr>
                <w:lang w:eastAsia="ru-RU"/>
              </w:rPr>
              <w:tab/>
              <w:t>21</w:t>
            </w:r>
            <w:r>
              <w:rPr>
                <w:webHidden/>
              </w:rPr>
              <w:fldChar w:fldCharType="end"/>
            </w:r>
          </w:hyperlink>
        </w:p>
        <w:p>
          <w:pPr>
            <w:pStyle w:val="14"/>
            <w:bidi w:val="0"/>
            <w:ind w:start="0" w:end="0" w:hanging="0"/>
            <w:rPr/>
          </w:pPr>
          <w:hyperlink w:anchor="_Toc392150642">
            <w:r>
              <w:rPr>
                <w:webHidden/>
                <w:rFonts w:ascii="Times New Roman" w:hAnsi="Times New Roman"/>
                <w:b/>
                <w:lang w:val="ru-RU" w:eastAsia="ru-RU" w:bidi="ar-SA"/>
              </w:rPr>
              <w:t>2.4. Мероприятия по развитию производственно – хозяйственного комплекса</w:t>
            </w:r>
            <w:r>
              <w:rPr>
                <w:webHidden/>
              </w:rPr>
              <w:fldChar w:fldCharType="begin"/>
            </w:r>
            <w:r>
              <w:rPr>
                <w:webHidden/>
              </w:rPr>
              <w:instrText>PAGEREF _Toc392150642 \h</w:instrText>
            </w:r>
            <w:r>
              <w:rPr>
                <w:webHidden/>
              </w:rPr>
              <w:fldChar w:fldCharType="separate"/>
            </w:r>
            <w:r>
              <w:rPr>
                <w:lang w:eastAsia="ru-RU"/>
              </w:rPr>
              <w:tab/>
              <w:t>21</w:t>
            </w:r>
            <w:r>
              <w:rPr>
                <w:webHidden/>
              </w:rPr>
              <w:fldChar w:fldCharType="end"/>
            </w:r>
          </w:hyperlink>
        </w:p>
        <w:p>
          <w:pPr>
            <w:pStyle w:val="14"/>
            <w:bidi w:val="0"/>
            <w:ind w:start="0" w:end="0" w:hanging="0"/>
            <w:rPr/>
          </w:pPr>
          <w:hyperlink w:anchor="_Toc392150643">
            <w:r>
              <w:rPr>
                <w:webHidden/>
                <w:rFonts w:ascii="Times New Roman" w:hAnsi="Times New Roman"/>
                <w:b/>
                <w:lang w:val="ru-RU" w:eastAsia="ru-RU" w:bidi="ar-SA"/>
              </w:rPr>
              <w:t>2.5. Мероприятия по сохранению объектов культурного наследия</w:t>
            </w:r>
            <w:r>
              <w:rPr>
                <w:webHidden/>
              </w:rPr>
              <w:fldChar w:fldCharType="begin"/>
            </w:r>
            <w:r>
              <w:rPr>
                <w:webHidden/>
              </w:rPr>
              <w:instrText>PAGEREF _Toc392150643 \h</w:instrText>
            </w:r>
            <w:r>
              <w:rPr>
                <w:webHidden/>
              </w:rPr>
              <w:fldChar w:fldCharType="separate"/>
            </w:r>
            <w:r>
              <w:rPr>
                <w:lang w:eastAsia="ru-RU"/>
              </w:rPr>
              <w:tab/>
              <w:t>22</w:t>
            </w:r>
            <w:r>
              <w:rPr>
                <w:webHidden/>
              </w:rPr>
              <w:fldChar w:fldCharType="end"/>
            </w:r>
          </w:hyperlink>
        </w:p>
        <w:p>
          <w:pPr>
            <w:pStyle w:val="14"/>
            <w:bidi w:val="0"/>
            <w:ind w:start="0" w:end="0" w:hanging="0"/>
            <w:rPr/>
          </w:pPr>
          <w:hyperlink w:anchor="_Toc392150644">
            <w:r>
              <w:rPr>
                <w:webHidden/>
                <w:rFonts w:ascii="Times New Roman" w:hAnsi="Times New Roman"/>
                <w:b/>
                <w:lang w:val="ru-RU" w:eastAsia="ru-RU" w:bidi="ar-SA"/>
              </w:rPr>
              <w:t>2.6. Мероприятия по развитию транспортной инфраструктуры</w:t>
            </w:r>
            <w:r>
              <w:rPr>
                <w:webHidden/>
              </w:rPr>
              <w:fldChar w:fldCharType="begin"/>
            </w:r>
            <w:r>
              <w:rPr>
                <w:webHidden/>
              </w:rPr>
              <w:instrText>PAGEREF _Toc392150644 \h</w:instrText>
            </w:r>
            <w:r>
              <w:rPr>
                <w:webHidden/>
              </w:rPr>
              <w:fldChar w:fldCharType="separate"/>
            </w:r>
            <w:r>
              <w:rPr>
                <w:lang w:eastAsia="ru-RU"/>
              </w:rPr>
              <w:tab/>
              <w:t>23</w:t>
            </w:r>
            <w:r>
              <w:rPr>
                <w:webHidden/>
              </w:rPr>
              <w:fldChar w:fldCharType="end"/>
            </w:r>
          </w:hyperlink>
        </w:p>
        <w:p>
          <w:pPr>
            <w:pStyle w:val="14"/>
            <w:bidi w:val="0"/>
            <w:ind w:start="0" w:end="0" w:hanging="0"/>
            <w:rPr/>
          </w:pPr>
          <w:hyperlink w:anchor="_Toc392150645">
            <w:r>
              <w:rPr>
                <w:webHidden/>
                <w:rFonts w:ascii="Times New Roman" w:hAnsi="Times New Roman"/>
                <w:b/>
                <w:lang w:val="ru-RU" w:eastAsia="ru-RU" w:bidi="ar-SA"/>
              </w:rPr>
              <w:t>2.7. Мероприятия по развитию инженерной инфраструктуры</w:t>
            </w:r>
            <w:r>
              <w:rPr>
                <w:webHidden/>
              </w:rPr>
              <w:fldChar w:fldCharType="begin"/>
            </w:r>
            <w:r>
              <w:rPr>
                <w:webHidden/>
              </w:rPr>
              <w:instrText>PAGEREF _Toc392150645 \h</w:instrText>
            </w:r>
            <w:r>
              <w:rPr>
                <w:webHidden/>
              </w:rPr>
              <w:fldChar w:fldCharType="separate"/>
            </w:r>
            <w:r>
              <w:rPr>
                <w:lang w:eastAsia="ru-RU"/>
              </w:rPr>
              <w:tab/>
              <w:t>24</w:t>
            </w:r>
            <w:r>
              <w:rPr>
                <w:webHidden/>
              </w:rPr>
              <w:fldChar w:fldCharType="end"/>
            </w:r>
          </w:hyperlink>
        </w:p>
        <w:p>
          <w:pPr>
            <w:pStyle w:val="14"/>
            <w:bidi w:val="0"/>
            <w:ind w:start="0" w:end="0" w:hanging="0"/>
            <w:rPr/>
          </w:pPr>
          <w:hyperlink w:anchor="_Toc392150646">
            <w:r>
              <w:rPr>
                <w:webHidden/>
                <w:rFonts w:ascii="Times New Roman" w:hAnsi="Times New Roman"/>
                <w:lang w:val="ru-RU" w:eastAsia="ru-RU" w:bidi="ar-SA"/>
              </w:rPr>
              <w:t>2.7.1. Мероприятия по развитию водоснабжения,  водоотведения и пожаротушения</w:t>
            </w:r>
            <w:r>
              <w:rPr>
                <w:webHidden/>
              </w:rPr>
              <w:fldChar w:fldCharType="begin"/>
            </w:r>
            <w:r>
              <w:rPr>
                <w:webHidden/>
              </w:rPr>
              <w:instrText>PAGEREF _Toc392150646 \h</w:instrText>
            </w:r>
            <w:r>
              <w:rPr>
                <w:webHidden/>
              </w:rPr>
              <w:fldChar w:fldCharType="separate"/>
            </w:r>
            <w:r>
              <w:rPr>
                <w:lang w:eastAsia="ru-RU"/>
              </w:rPr>
              <w:tab/>
              <w:t>25</w:t>
            </w:r>
            <w:r>
              <w:rPr>
                <w:webHidden/>
              </w:rPr>
              <w:fldChar w:fldCharType="end"/>
            </w:r>
          </w:hyperlink>
        </w:p>
        <w:p>
          <w:pPr>
            <w:pStyle w:val="14"/>
            <w:bidi w:val="0"/>
            <w:ind w:start="0" w:end="0" w:hanging="0"/>
            <w:rPr/>
          </w:pPr>
          <w:hyperlink w:anchor="_Toc392150647">
            <w:r>
              <w:rPr>
                <w:webHidden/>
                <w:rFonts w:ascii="Times New Roman" w:hAnsi="Times New Roman"/>
                <w:lang w:val="ru-RU" w:eastAsia="ru-RU" w:bidi="ar-SA"/>
              </w:rPr>
              <w:t>2.7.2. Мероприятия по развитию теплоснабжения и электроснабжения</w:t>
            </w:r>
            <w:r>
              <w:rPr>
                <w:webHidden/>
              </w:rPr>
              <w:fldChar w:fldCharType="begin"/>
            </w:r>
            <w:r>
              <w:rPr>
                <w:webHidden/>
              </w:rPr>
              <w:instrText>PAGEREF _Toc392150647 \h</w:instrText>
            </w:r>
            <w:r>
              <w:rPr>
                <w:webHidden/>
              </w:rPr>
              <w:fldChar w:fldCharType="separate"/>
            </w:r>
            <w:r>
              <w:rPr>
                <w:lang w:eastAsia="ru-RU"/>
              </w:rPr>
              <w:tab/>
              <w:t>28</w:t>
            </w:r>
            <w:r>
              <w:rPr>
                <w:webHidden/>
              </w:rPr>
              <w:fldChar w:fldCharType="end"/>
            </w:r>
          </w:hyperlink>
        </w:p>
        <w:p>
          <w:pPr>
            <w:pStyle w:val="14"/>
            <w:bidi w:val="0"/>
            <w:ind w:start="0" w:end="0" w:hanging="0"/>
            <w:rPr/>
          </w:pPr>
          <w:hyperlink w:anchor="_Toc392150648">
            <w:r>
              <w:rPr>
                <w:webHidden/>
                <w:rFonts w:ascii="Times New Roman" w:hAnsi="Times New Roman"/>
                <w:b/>
                <w:bCs/>
                <w:lang w:val="ru-RU" w:eastAsia="ru-RU" w:bidi="ar-SA"/>
              </w:rPr>
              <w:t>2.7.3. Мероприятия по развитию газоснабжения</w:t>
            </w:r>
            <w:r>
              <w:rPr>
                <w:webHidden/>
              </w:rPr>
              <w:fldChar w:fldCharType="begin"/>
            </w:r>
            <w:r>
              <w:rPr>
                <w:webHidden/>
              </w:rPr>
              <w:instrText>PAGEREF _Toc392150648 \h</w:instrText>
            </w:r>
            <w:r>
              <w:rPr>
                <w:webHidden/>
              </w:rPr>
              <w:fldChar w:fldCharType="separate"/>
            </w:r>
            <w:r>
              <w:rPr>
                <w:lang w:eastAsia="ru-RU"/>
              </w:rPr>
              <w:tab/>
              <w:t>29</w:t>
            </w:r>
            <w:r>
              <w:rPr>
                <w:webHidden/>
              </w:rPr>
              <w:fldChar w:fldCharType="end"/>
            </w:r>
          </w:hyperlink>
        </w:p>
        <w:p>
          <w:pPr>
            <w:pStyle w:val="14"/>
            <w:bidi w:val="0"/>
            <w:ind w:start="0" w:end="0" w:hanging="0"/>
            <w:rPr/>
          </w:pPr>
          <w:hyperlink w:anchor="_Toc392150649">
            <w:r>
              <w:rPr>
                <w:webHidden/>
                <w:rFonts w:ascii="Times New Roman" w:hAnsi="Times New Roman"/>
                <w:b/>
                <w:lang w:val="ru-RU" w:eastAsia="ru-RU" w:bidi="ar-SA"/>
              </w:rPr>
              <w:t>2.8. Мероприятия по охране окружающей среды</w:t>
            </w:r>
            <w:r>
              <w:rPr>
                <w:webHidden/>
              </w:rPr>
              <w:fldChar w:fldCharType="begin"/>
            </w:r>
            <w:r>
              <w:rPr>
                <w:webHidden/>
              </w:rPr>
              <w:instrText>PAGEREF _Toc392150649 \h</w:instrText>
            </w:r>
            <w:r>
              <w:rPr>
                <w:webHidden/>
              </w:rPr>
              <w:fldChar w:fldCharType="separate"/>
            </w:r>
            <w:r>
              <w:rPr>
                <w:lang w:eastAsia="ru-RU"/>
              </w:rPr>
              <w:tab/>
              <w:t>30</w:t>
            </w:r>
            <w:r>
              <w:rPr>
                <w:webHidden/>
              </w:rPr>
              <w:fldChar w:fldCharType="end"/>
            </w:r>
          </w:hyperlink>
        </w:p>
        <w:p>
          <w:pPr>
            <w:pStyle w:val="14"/>
            <w:bidi w:val="0"/>
            <w:ind w:start="0" w:end="0" w:hanging="0"/>
            <w:rPr/>
          </w:pPr>
          <w:hyperlink w:anchor="_Toc392150650">
            <w:r>
              <w:rPr>
                <w:webHidden/>
                <w:rFonts w:ascii="Times New Roman" w:hAnsi="Times New Roman"/>
                <w:b/>
                <w:lang w:val="ru-RU" w:eastAsia="ru-RU" w:bidi="ar-SA"/>
              </w:rPr>
              <w:t>2.9. Мероприятия по предотвращению чрезвычайных ситуаций природного и техногенного характера</w:t>
            </w:r>
            <w:r>
              <w:rPr>
                <w:webHidden/>
              </w:rPr>
              <w:fldChar w:fldCharType="begin"/>
            </w:r>
            <w:r>
              <w:rPr>
                <w:webHidden/>
              </w:rPr>
              <w:instrText>PAGEREF _Toc392150650 \h</w:instrText>
            </w:r>
            <w:r>
              <w:rPr>
                <w:webHidden/>
              </w:rPr>
              <w:fldChar w:fldCharType="separate"/>
            </w:r>
            <w:r>
              <w:rPr>
                <w:lang w:eastAsia="ru-RU"/>
              </w:rPr>
              <w:tab/>
              <w:t>38</w:t>
            </w:r>
            <w:r>
              <w:rPr>
                <w:webHidden/>
              </w:rPr>
              <w:fldChar w:fldCharType="end"/>
            </w:r>
          </w:hyperlink>
        </w:p>
        <w:p>
          <w:pPr>
            <w:pStyle w:val="14"/>
            <w:bidi w:val="0"/>
            <w:ind w:start="0" w:end="0" w:hanging="0"/>
            <w:rPr/>
          </w:pPr>
          <w:hyperlink w:anchor="_Toc392150651">
            <w:r>
              <w:rPr>
                <w:webHidden/>
                <w:rFonts w:ascii="Times New Roman" w:hAnsi="Times New Roman"/>
                <w:b/>
                <w:lang w:val="ru-RU" w:eastAsia="ru-RU" w:bidi="ar-SA"/>
              </w:rPr>
              <w:t>3.    ПРЕДЛОЖЕНИЯ ПО РЕАЛИЗАЦИИ ГЕНЕРАЛЬНОГО ПЛАНА</w:t>
            </w:r>
            <w:r>
              <w:rPr>
                <w:webHidden/>
              </w:rPr>
              <w:fldChar w:fldCharType="begin"/>
            </w:r>
            <w:r>
              <w:rPr>
                <w:webHidden/>
              </w:rPr>
              <w:instrText>PAGEREF _Toc392150651 \h</w:instrText>
            </w:r>
            <w:r>
              <w:rPr>
                <w:webHidden/>
              </w:rPr>
              <w:fldChar w:fldCharType="separate"/>
            </w:r>
            <w:r>
              <w:rPr>
                <w:lang w:eastAsia="ru-RU"/>
              </w:rPr>
              <w:tab/>
              <w:t>42</w:t>
            </w:r>
            <w:r>
              <w:rPr>
                <w:webHidden/>
              </w:rPr>
              <w:fldChar w:fldCharType="end"/>
            </w:r>
          </w:hyperlink>
        </w:p>
        <w:p>
          <w:pPr>
            <w:pStyle w:val="14"/>
            <w:bidi w:val="0"/>
            <w:ind w:start="0" w:end="0" w:hanging="0"/>
            <w:rPr/>
          </w:pPr>
          <w:hyperlink w:anchor="_Toc392150652">
            <w:r>
              <w:rPr>
                <w:webHidden/>
                <w:rFonts w:ascii="Times New Roman" w:hAnsi="Times New Roman"/>
                <w:b/>
                <w:lang w:val="ru-RU" w:eastAsia="ru-RU" w:bidi="ar-SA"/>
              </w:rPr>
              <w:t>4.    СВОДНЫЙ ПЛАН МЕРОПРИЯТИЙ ГЕНПЛАНА</w:t>
            </w:r>
            <w:r>
              <w:rPr>
                <w:webHidden/>
              </w:rPr>
              <w:fldChar w:fldCharType="begin"/>
            </w:r>
            <w:r>
              <w:rPr>
                <w:webHidden/>
              </w:rPr>
              <w:instrText>PAGEREF _Toc392150652 \h</w:instrText>
            </w:r>
            <w:r>
              <w:rPr>
                <w:webHidden/>
              </w:rPr>
              <w:fldChar w:fldCharType="separate"/>
            </w:r>
            <w:r>
              <w:rPr>
                <w:lang w:eastAsia="ru-RU"/>
              </w:rPr>
              <w:tab/>
              <w:t>46</w:t>
            </w:r>
            <w:r>
              <w:rPr>
                <w:webHidden/>
              </w:rPr>
              <w:fldChar w:fldCharType="end"/>
            </w:r>
          </w:hyperlink>
        </w:p>
        <w:p>
          <w:pPr>
            <w:pStyle w:val="14"/>
            <w:bidi w:val="0"/>
            <w:ind w:start="0" w:end="0" w:hanging="0"/>
            <w:rPr/>
          </w:pPr>
          <w:hyperlink w:anchor="_Toc392150654">
            <w:r>
              <w:rPr>
                <w:webHidden/>
                <w:rFonts w:ascii="Times New Roman" w:hAnsi="Times New Roman"/>
                <w:b/>
                <w:lang w:val="ru-RU" w:eastAsia="ru-RU" w:bidi="ar-SA"/>
              </w:rPr>
              <w:t>5.    ОСНОВНЫЕ ТЕХНИКО-ЭКОНОМИЧЕСКИЕ ПОКАЗАТЕЛИ</w:t>
            </w:r>
            <w:r>
              <w:rPr>
                <w:webHidden/>
              </w:rPr>
              <w:fldChar w:fldCharType="begin"/>
            </w:r>
            <w:r>
              <w:rPr>
                <w:webHidden/>
              </w:rPr>
              <w:instrText>PAGEREF _Toc392150654 \h</w:instrText>
            </w:r>
            <w:r>
              <w:rPr>
                <w:webHidden/>
              </w:rPr>
              <w:fldChar w:fldCharType="separate"/>
            </w:r>
            <w:r>
              <w:rPr>
                <w:lang w:eastAsia="ru-RU"/>
              </w:rPr>
              <w:tab/>
              <w:t>50</w:t>
            </w:r>
            <w:r>
              <w:rPr>
                <w:webHidden/>
              </w:rPr>
              <w:fldChar w:fldCharType="end"/>
            </w:r>
          </w:hyperlink>
          <w:r>
            <w:rPr>
              <w:lang w:eastAsia="ru-RU"/>
            </w:rPr>
            <w:fldChar w:fldCharType="end"/>
          </w:r>
        </w:p>
      </w:sdtContent>
    </w:sdt>
    <w:p>
      <w:pPr>
        <w:pStyle w:val="Normal"/>
        <w:bidi w:val="0"/>
        <w:spacing w:lineRule="auto" w:line="276"/>
        <w:ind w:start="0" w:end="0" w:hanging="0"/>
        <w:rPr/>
      </w:pPr>
      <w:r>
        <w:rPr/>
      </w:r>
    </w:p>
    <w:p>
      <w:pPr>
        <w:pStyle w:val="Normal"/>
        <w:bidi w:val="0"/>
        <w:ind w:start="0" w:end="0" w:hanging="0"/>
        <w:jc w:val="center"/>
        <w:rPr>
          <w:rFonts w:ascii="Times New Roman" w:hAnsi="Times New Roman"/>
          <w:caps/>
          <w:sz w:val="28"/>
          <w:szCs w:val="28"/>
        </w:rPr>
      </w:pPr>
      <w:r>
        <w:rPr>
          <w:rFonts w:ascii="Times New Roman" w:hAnsi="Times New Roman"/>
          <w:caps/>
          <w:sz w:val="28"/>
          <w:szCs w:val="28"/>
        </w:rPr>
      </w:r>
    </w:p>
    <w:p>
      <w:pPr>
        <w:pStyle w:val="Normal"/>
        <w:bidi w:val="0"/>
        <w:ind w:start="0" w:end="0" w:hanging="0"/>
        <w:jc w:val="center"/>
        <w:rPr>
          <w:rFonts w:ascii="Times New Roman" w:hAnsi="Times New Roman"/>
          <w:caps/>
          <w:sz w:val="28"/>
          <w:szCs w:val="28"/>
        </w:rPr>
      </w:pPr>
      <w:r>
        <w:rPr>
          <w:rFonts w:ascii="Times New Roman" w:hAnsi="Times New Roman"/>
          <w:caps/>
          <w:sz w:val="28"/>
          <w:szCs w:val="28"/>
        </w:rPr>
      </w:r>
    </w:p>
    <w:sdt>
      <w:sdtPr>
        <w:docPartObj>
          <w:docPartGallery w:val="Table of Contents"/>
          <w:docPartUnique w:val="true"/>
        </w:docPartObj>
      </w:sdtPr>
      <w:sdtContent>
        <w:p>
          <w:pPr>
            <w:pStyle w:val="22"/>
            <w:bidi w:val="0"/>
            <w:ind w:start="221" w:end="0" w:hanging="0"/>
            <w:rPr/>
          </w:pPr>
          <w:r>
            <w:fldChar w:fldCharType="begin"/>
          </w:r>
          <w:r>
            <w:rPr/>
            <w:instrText> TOC \z \o "1-3" \u \h</w:instrText>
          </w:r>
          <w:r>
            <w:rPr/>
            <w:fldChar w:fldCharType="separate"/>
          </w:r>
          <w:r>
            <w:rPr/>
          </w:r>
          <w:r>
            <w:rPr/>
            <w:fldChar w:fldCharType="end"/>
          </w:r>
          <w:bookmarkStart w:id="3" w:name="_Toc278304940"/>
          <w:bookmarkStart w:id="4" w:name="_Toc278304940"/>
        </w:p>
      </w:sdtContent>
    </w:sdt>
    <w:p>
      <w:pPr>
        <w:pStyle w:val="Normal"/>
        <w:bidi w:val="0"/>
        <w:spacing w:lineRule="auto" w:line="276"/>
        <w:ind w:start="0" w:end="0" w:hanging="0"/>
        <w:rPr>
          <w:rFonts w:ascii="Times New Roman" w:hAnsi="Times New Roman"/>
          <w:sz w:val="28"/>
          <w:szCs w:val="28"/>
        </w:rPr>
      </w:pPr>
      <w:r>
        <w:rPr>
          <w:rFonts w:ascii="Times New Roman" w:hAnsi="Times New Roman"/>
          <w:sz w:val="28"/>
          <w:szCs w:val="28"/>
        </w:rPr>
      </w:r>
    </w:p>
    <w:p>
      <w:pPr>
        <w:pStyle w:val="Normal"/>
        <w:bidi w:val="0"/>
        <w:spacing w:lineRule="auto" w:line="276"/>
        <w:ind w:start="0" w:end="0" w:hanging="0"/>
        <w:rPr>
          <w:rFonts w:ascii="Times New Roman" w:hAnsi="Times New Roman"/>
          <w:sz w:val="28"/>
          <w:szCs w:val="28"/>
        </w:rPr>
      </w:pPr>
      <w:r>
        <w:rPr>
          <w:rFonts w:ascii="Times New Roman" w:hAnsi="Times New Roman"/>
          <w:sz w:val="28"/>
          <w:szCs w:val="28"/>
        </w:rPr>
      </w:r>
    </w:p>
    <w:p>
      <w:pPr>
        <w:pStyle w:val="1"/>
        <w:bidi w:val="0"/>
        <w:ind w:start="0" w:end="0" w:hanging="0"/>
        <w:rPr/>
      </w:pPr>
      <w:r>
        <w:rPr/>
      </w:r>
      <w:bookmarkStart w:id="5" w:name="_Toc392150633"/>
      <w:bookmarkStart w:id="6" w:name="_Toc392150633"/>
      <w:r>
        <w:br w:type="page"/>
      </w:r>
    </w:p>
    <w:p>
      <w:pPr>
        <w:pStyle w:val="1"/>
        <w:bidi w:val="0"/>
        <w:ind w:start="0" w:end="0" w:hanging="0"/>
        <w:rPr/>
      </w:pPr>
      <w:bookmarkStart w:id="7" w:name="_Toc278304940"/>
      <w:bookmarkStart w:id="8" w:name="_Toc392150633"/>
      <w:bookmarkStart w:id="9" w:name="_Toc276558881"/>
      <w:r>
        <w:rPr>
          <w:rFonts w:ascii="Times New Roman" w:hAnsi="Times New Roman"/>
          <w:b w:val="false"/>
          <w:sz w:val="28"/>
          <w:szCs w:val="28"/>
        </w:rPr>
        <w:t>Введение</w:t>
      </w:r>
      <w:bookmarkEnd w:id="7"/>
      <w:bookmarkEnd w:id="8"/>
      <w:bookmarkEnd w:id="9"/>
    </w:p>
    <w:p>
      <w:pPr>
        <w:pStyle w:val="Normal"/>
        <w:bidi w:val="0"/>
        <w:spacing w:lineRule="auto" w:line="360" w:before="0" w:after="0"/>
        <w:ind w:start="0" w:end="0" w:firstLine="770"/>
        <w:jc w:val="both"/>
        <w:rPr/>
      </w:pPr>
      <w:r>
        <w:rPr>
          <w:rFonts w:ascii="Times New Roman" w:hAnsi="Times New Roman"/>
          <w:sz w:val="28"/>
          <w:szCs w:val="28"/>
        </w:rPr>
        <w:t>Генеральный план Ростовановского сельсовета разработан ООО «Центр стратегического территориального проектирования СГУ» на основании Договора №25 от 5 октября 2011 года на разработку Генерального плана Ростовановского сельсовета Курского района Ставропольского края.</w:t>
      </w:r>
    </w:p>
    <w:p>
      <w:pPr>
        <w:pStyle w:val="Normal"/>
        <w:bidi w:val="0"/>
        <w:spacing w:lineRule="auto" w:line="360" w:before="0" w:after="0"/>
        <w:ind w:start="0" w:end="0" w:firstLine="770"/>
        <w:jc w:val="both"/>
        <w:rPr/>
      </w:pPr>
      <w:r>
        <w:rPr>
          <w:rFonts w:ascii="Times New Roman" w:hAnsi="Times New Roman"/>
          <w:sz w:val="28"/>
          <w:szCs w:val="28"/>
        </w:rPr>
        <w:t>При разработке Генерального плана учитывался следующий перечень документов и проектов документов:</w:t>
      </w:r>
    </w:p>
    <w:p>
      <w:pPr>
        <w:pStyle w:val="Normal"/>
        <w:bidi w:val="0"/>
        <w:spacing w:lineRule="auto" w:line="360" w:before="0" w:after="0"/>
        <w:ind w:start="0" w:end="0" w:firstLine="770"/>
        <w:jc w:val="both"/>
        <w:rPr/>
      </w:pPr>
      <w:r>
        <w:rPr>
          <w:rFonts w:ascii="Times New Roman" w:hAnsi="Times New Roman"/>
          <w:sz w:val="28"/>
          <w:szCs w:val="28"/>
        </w:rPr>
        <w:t>Градостроительный кодекс РФ.</w:t>
      </w:r>
    </w:p>
    <w:p>
      <w:pPr>
        <w:pStyle w:val="Normal"/>
        <w:bidi w:val="0"/>
        <w:spacing w:lineRule="auto" w:line="360" w:before="0" w:after="0"/>
        <w:ind w:start="0" w:end="0" w:firstLine="770"/>
        <w:jc w:val="both"/>
        <w:rPr/>
      </w:pPr>
      <w:r>
        <w:rPr>
          <w:rFonts w:ascii="Times New Roman" w:hAnsi="Times New Roman"/>
          <w:sz w:val="28"/>
          <w:szCs w:val="28"/>
        </w:rPr>
        <w:t>Земельный кодекс РФ.</w:t>
      </w:r>
    </w:p>
    <w:p>
      <w:pPr>
        <w:pStyle w:val="Normal"/>
        <w:bidi w:val="0"/>
        <w:spacing w:lineRule="auto" w:line="360" w:before="0" w:after="0"/>
        <w:ind w:start="0" w:end="0" w:firstLine="770"/>
        <w:jc w:val="both"/>
        <w:rPr/>
      </w:pPr>
      <w:r>
        <w:rPr>
          <w:rFonts w:ascii="Times New Roman" w:hAnsi="Times New Roman"/>
          <w:sz w:val="28"/>
          <w:szCs w:val="28"/>
        </w:rPr>
        <w:t>Водный кодекс РФ;</w:t>
      </w:r>
    </w:p>
    <w:p>
      <w:pPr>
        <w:pStyle w:val="Normal"/>
        <w:bidi w:val="0"/>
        <w:spacing w:lineRule="auto" w:line="360" w:before="0" w:after="0"/>
        <w:ind w:start="0" w:end="0" w:firstLine="770"/>
        <w:jc w:val="both"/>
        <w:rPr/>
      </w:pPr>
      <w:r>
        <w:rPr>
          <w:rFonts w:ascii="Times New Roman" w:hAnsi="Times New Roman"/>
          <w:sz w:val="28"/>
          <w:szCs w:val="28"/>
        </w:rPr>
        <w:t>Федеральный закон от 06.10.2003 г. № 131-ФЗ «Об общих принципах организации местного самоуправления в РФ».</w:t>
      </w:r>
    </w:p>
    <w:p>
      <w:pPr>
        <w:pStyle w:val="Normal"/>
        <w:bidi w:val="0"/>
        <w:spacing w:lineRule="auto" w:line="360" w:before="0" w:after="0"/>
        <w:ind w:start="0" w:end="0" w:firstLine="770"/>
        <w:jc w:val="both"/>
        <w:rPr/>
      </w:pPr>
      <w:r>
        <w:rPr>
          <w:rFonts w:ascii="Times New Roman" w:hAnsi="Times New Roman"/>
          <w:sz w:val="28"/>
          <w:szCs w:val="28"/>
        </w:rPr>
        <w:t>Федеральный закон от 10.01.2002 г. № 7-ФЗ «Об охране окружающей среды».</w:t>
      </w:r>
    </w:p>
    <w:p>
      <w:pPr>
        <w:pStyle w:val="Normal"/>
        <w:bidi w:val="0"/>
        <w:spacing w:lineRule="auto" w:line="360" w:before="0" w:after="0"/>
        <w:ind w:start="0" w:end="0" w:firstLine="770"/>
        <w:jc w:val="both"/>
        <w:rPr/>
      </w:pPr>
      <w:r>
        <w:rPr>
          <w:rFonts w:ascii="Times New Roman" w:hAnsi="Times New Roman"/>
          <w:sz w:val="28"/>
          <w:szCs w:val="28"/>
        </w:rPr>
        <w:t>Федеральный закон от 25.10.2001 г. № 136-ФЗ «Земельный кодекс РФ».</w:t>
      </w:r>
    </w:p>
    <w:p>
      <w:pPr>
        <w:pStyle w:val="Normal"/>
        <w:bidi w:val="0"/>
        <w:spacing w:lineRule="auto" w:line="360" w:before="0" w:after="0"/>
        <w:ind w:start="0" w:end="0" w:firstLine="770"/>
        <w:jc w:val="both"/>
        <w:rPr/>
      </w:pPr>
      <w:r>
        <w:rPr>
          <w:rFonts w:ascii="Times New Roman" w:hAnsi="Times New Roman"/>
          <w:sz w:val="28"/>
          <w:szCs w:val="28"/>
        </w:rPr>
        <w:t>СНиП 2.07.01-89* «Градостроительство. Планировка и застройка городских и сельских поселений».</w:t>
      </w:r>
    </w:p>
    <w:p>
      <w:pPr>
        <w:pStyle w:val="Normal"/>
        <w:bidi w:val="0"/>
        <w:spacing w:lineRule="auto" w:line="360" w:before="0" w:after="0"/>
        <w:ind w:start="0" w:end="0" w:firstLine="770"/>
        <w:jc w:val="both"/>
        <w:rPr/>
      </w:pPr>
      <w:r>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pPr>
        <w:pStyle w:val="Normal"/>
        <w:bidi w:val="0"/>
        <w:spacing w:lineRule="auto" w:line="360" w:before="0" w:after="0"/>
        <w:ind w:start="0" w:end="0" w:firstLine="770"/>
        <w:jc w:val="both"/>
        <w:rPr/>
      </w:pPr>
      <w:r>
        <w:rPr>
          <w:rFonts w:ascii="Times New Roman" w:hAnsi="Times New Roman"/>
          <w:sz w:val="28"/>
          <w:szCs w:val="28"/>
        </w:rPr>
        <w:t>Транспортная стратегия Российской Федерации на период до 2030 года</w:t>
      </w:r>
    </w:p>
    <w:p>
      <w:pPr>
        <w:pStyle w:val="Normal"/>
        <w:bidi w:val="0"/>
        <w:spacing w:lineRule="auto" w:line="360" w:before="0" w:after="0"/>
        <w:ind w:start="0" w:end="0" w:firstLine="770"/>
        <w:jc w:val="both"/>
        <w:rPr/>
      </w:pPr>
      <w:r>
        <w:rPr>
          <w:rFonts w:ascii="Times New Roman" w:hAnsi="Times New Roman"/>
          <w:sz w:val="28"/>
          <w:szCs w:val="28"/>
        </w:rPr>
        <w:t>Закон Ставропольского края «Об административно-территориальном устройстве Ставропольского края» от 01.03.2005 № 9-кз.</w:t>
      </w:r>
    </w:p>
    <w:p>
      <w:pPr>
        <w:pStyle w:val="Normal"/>
        <w:bidi w:val="0"/>
        <w:spacing w:lineRule="auto" w:line="360" w:before="0" w:after="0"/>
        <w:ind w:start="0" w:end="0" w:firstLine="770"/>
        <w:jc w:val="both"/>
        <w:rPr/>
      </w:pPr>
      <w:r>
        <w:rPr>
          <w:rFonts w:ascii="Times New Roman" w:hAnsi="Times New Roman"/>
          <w:sz w:val="28"/>
          <w:szCs w:val="28"/>
        </w:rPr>
        <w:t>Закон Ставропольского края «О территориальном планировании и планировке территории в Ставропольском крае» от 12.07.2006 г. №57–кз.</w:t>
      </w:r>
    </w:p>
    <w:p>
      <w:pPr>
        <w:pStyle w:val="Normal"/>
        <w:bidi w:val="0"/>
        <w:spacing w:lineRule="auto" w:line="360" w:before="0" w:after="0"/>
        <w:ind w:start="0" w:end="0" w:firstLine="770"/>
        <w:jc w:val="both"/>
        <w:rPr/>
      </w:pPr>
      <w:r>
        <w:rPr>
          <w:rFonts w:ascii="Times New Roman" w:hAnsi="Times New Roman"/>
          <w:sz w:val="28"/>
          <w:szCs w:val="28"/>
        </w:rPr>
        <w:t>Закон Ставропольского края «Об установлении границ муниципальных образований в Курском районе Ставропольского края» от 17.05.2004 г. № 32–кз.</w:t>
      </w:r>
    </w:p>
    <w:p>
      <w:pPr>
        <w:pStyle w:val="Normal"/>
        <w:bidi w:val="0"/>
        <w:spacing w:lineRule="auto" w:line="360" w:before="0" w:after="0"/>
        <w:ind w:start="0" w:end="0" w:firstLine="770"/>
        <w:jc w:val="both"/>
        <w:rPr/>
      </w:pPr>
      <w:r>
        <w:rPr>
          <w:rFonts w:ascii="Times New Roman" w:hAnsi="Times New Roman"/>
          <w:sz w:val="28"/>
          <w:szCs w:val="28"/>
        </w:rPr>
        <w:t>Стратегия социально-экономического развития Ставропольского края на период до 2020 г., утвержденная распоряжением Правительства Ставропольского края.</w:t>
      </w:r>
    </w:p>
    <w:p>
      <w:pPr>
        <w:pStyle w:val="Normal"/>
        <w:bidi w:val="0"/>
        <w:spacing w:lineRule="auto" w:line="360" w:before="0" w:after="0"/>
        <w:ind w:start="0" w:end="0" w:firstLine="770"/>
        <w:jc w:val="both"/>
        <w:rPr/>
      </w:pPr>
      <w:r>
        <w:rPr>
          <w:rFonts w:ascii="Times New Roman" w:hAnsi="Times New Roman"/>
          <w:sz w:val="28"/>
          <w:szCs w:val="28"/>
        </w:rPr>
        <w:t>Устав Ростовановского сельсовета.</w:t>
      </w:r>
    </w:p>
    <w:p>
      <w:pPr>
        <w:pStyle w:val="Normal"/>
        <w:bidi w:val="0"/>
        <w:spacing w:lineRule="auto" w:line="360" w:before="0" w:after="0"/>
        <w:ind w:start="0" w:end="0" w:firstLine="770"/>
        <w:jc w:val="both"/>
        <w:rPr/>
      </w:pPr>
      <w:r>
        <w:rPr>
          <w:rFonts w:ascii="Times New Roman" w:hAnsi="Times New Roman"/>
          <w:sz w:val="28"/>
          <w:szCs w:val="28"/>
        </w:rPr>
        <w:t xml:space="preserve">В соответствии с техническим заданием настоящий проект разработан на период до 2030 года авторским коллективом ООО «Центр стратегического территориального проектирования СГУ» под руководством Р.А. Приходько. </w:t>
      </w:r>
    </w:p>
    <w:p>
      <w:pPr>
        <w:pStyle w:val="Normal"/>
        <w:bidi w:val="0"/>
        <w:spacing w:lineRule="auto" w:line="360" w:before="0" w:after="0"/>
        <w:ind w:start="0" w:end="0" w:firstLine="770"/>
        <w:jc w:val="both"/>
        <w:rPr/>
      </w:pPr>
      <w:r>
        <w:rPr>
          <w:rFonts w:ascii="Times New Roman" w:hAnsi="Times New Roman"/>
          <w:sz w:val="28"/>
          <w:szCs w:val="28"/>
        </w:rPr>
        <w:t>Территориальное планирование – это планирование развития территории, в т. ч.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pPr>
        <w:pStyle w:val="Normal"/>
        <w:bidi w:val="0"/>
        <w:spacing w:lineRule="auto" w:line="360" w:before="0" w:after="0"/>
        <w:ind w:start="0" w:end="0" w:firstLine="770"/>
        <w:jc w:val="both"/>
        <w:rPr/>
      </w:pPr>
      <w:r>
        <w:rPr>
          <w:rFonts w:ascii="Times New Roman" w:hAnsi="Times New Roman"/>
          <w:sz w:val="28"/>
          <w:szCs w:val="28"/>
        </w:rPr>
        <w:t>Генеральный план является основополагающим документом, на базе которого формируются комплексные целевые программы по экономическому и социальному развитию муниципального образования, по использованию территории по категориям земель, расселению, проведению мероприятий по градостроительству, размещению объектов капитального строительства, предотвращению чрезвычайных ситуаций природного и техногенного характера.</w:t>
      </w:r>
    </w:p>
    <w:p>
      <w:pPr>
        <w:pStyle w:val="Normal"/>
        <w:bidi w:val="0"/>
        <w:spacing w:lineRule="auto" w:line="360" w:before="0" w:after="0"/>
        <w:ind w:start="0" w:end="0" w:firstLine="770"/>
        <w:jc w:val="both"/>
        <w:rPr/>
      </w:pPr>
      <w:r>
        <w:rPr>
          <w:rFonts w:ascii="Times New Roman" w:hAnsi="Times New Roman"/>
          <w:sz w:val="28"/>
          <w:szCs w:val="28"/>
        </w:rPr>
        <w:t xml:space="preserve">Информационной базой при подготовке Генерального плана Ростовановского сельсовета Курского района Ставропольского края явились материалы и отчеты Федеральной службы государственной статистики РФ и территориального органа Федеральной службы государственной статистики по Ставропольскому краю; фондовые материалы отдельных органов государственного управления Ставропольского края, прочих организаций; Министерства имущественных отношений Ставропольского края, Министерства дорожного хозяйства Ставропольского края, Министерства строительства и архитектуры Ставропольского края, Министерства экономического развития Ставропольского края, Управления Роснедвижимости по Ставропольскому краю; данные, предоставленные администрацией Курского муниципального района; данные, предоставленные сельским поселением; результаты собственных исследований социально-экономического и экологического состояния окружающей среды территории. </w:t>
      </w:r>
    </w:p>
    <w:p>
      <w:pPr>
        <w:pStyle w:val="Normal"/>
        <w:bidi w:val="0"/>
        <w:spacing w:lineRule="auto" w:line="360" w:before="0" w:after="0"/>
        <w:ind w:start="0" w:end="0" w:firstLine="770"/>
        <w:jc w:val="both"/>
        <w:rPr/>
      </w:pPr>
      <w:r>
        <w:rPr>
          <w:rFonts w:ascii="Times New Roman" w:hAnsi="Times New Roman"/>
          <w:sz w:val="28"/>
          <w:szCs w:val="28"/>
        </w:rPr>
        <w:t xml:space="preserve">В качестве базовой геоинформационной платформы использовался геоинформационный продукт MapInfo 8.0. Картографические и графические материалы схемы разработаны с использованием ГИС «MapInfo 8.0.», «ArcGIS», Erdas IMAGINE, Adobe Illustrator и Photoshop CS3. При анализе и уточнении картографической основы территории использовались космические снимки Landsat. </w:t>
      </w:r>
    </w:p>
    <w:p>
      <w:pPr>
        <w:sectPr>
          <w:headerReference w:type="default" r:id="rId2"/>
          <w:footerReference w:type="default" r:id="rId3"/>
          <w:type w:val="nextPage"/>
          <w:pgSz w:w="11906" w:h="16838"/>
          <w:pgMar w:left="1701" w:right="850" w:header="568" w:top="1134" w:footer="567" w:bottom="1134" w:gutter="0"/>
          <w:pgNumType w:fmt="decimal"/>
          <w:formProt w:val="false"/>
          <w:titlePg/>
          <w:textDirection w:val="lrTb"/>
          <w:docGrid w:type="default" w:linePitch="100" w:charSpace="0"/>
        </w:sectPr>
        <w:pStyle w:val="Normal"/>
        <w:bidi w:val="0"/>
        <w:spacing w:lineRule="auto" w:line="360" w:before="0" w:after="0"/>
        <w:ind w:start="0" w:end="0" w:firstLine="770"/>
        <w:jc w:val="both"/>
        <w:rPr/>
      </w:pPr>
      <w:r>
        <w:rPr>
          <w:rFonts w:ascii="Times New Roman" w:hAnsi="Times New Roman"/>
          <w:sz w:val="28"/>
          <w:szCs w:val="28"/>
        </w:rPr>
        <w:t xml:space="preserve">Показатели развития социальной сферы и экономики, заложенные в генеральном плане, не являются самостоятельной разработкой схемы, а обобщают прогнозы, предложения и плановые разработки различных организаций. Генеральный план не является директивным документом по развитию муниципального образования, но представляет собой модель развития событий по различным сценариям. </w:t>
      </w:r>
    </w:p>
    <w:p>
      <w:pPr>
        <w:pStyle w:val="1"/>
        <w:bidi w:val="0"/>
        <w:ind w:start="0" w:end="0" w:hanging="0"/>
        <w:jc w:val="both"/>
        <w:rPr/>
      </w:pPr>
      <w:bookmarkStart w:id="10" w:name="_Toc278304941"/>
      <w:bookmarkStart w:id="11" w:name="_Toc392150634"/>
      <w:bookmarkStart w:id="12" w:name="_Toc312051715"/>
      <w:r>
        <w:rPr>
          <w:rFonts w:ascii="Times New Roman" w:hAnsi="Times New Roman"/>
          <w:sz w:val="28"/>
          <w:szCs w:val="28"/>
        </w:rPr>
        <w:t>1. ОБЩИЕ ПОЛОЖЕНИЯ</w:t>
      </w:r>
      <w:bookmarkEnd w:id="10"/>
      <w:bookmarkEnd w:id="11"/>
      <w:bookmarkEnd w:id="12"/>
    </w:p>
    <w:p>
      <w:pPr>
        <w:pStyle w:val="1"/>
        <w:bidi w:val="0"/>
        <w:ind w:start="0" w:end="0" w:hanging="0"/>
        <w:jc w:val="both"/>
        <w:rPr/>
      </w:pPr>
      <w:bookmarkStart w:id="13" w:name="_Toc276558882"/>
      <w:bookmarkStart w:id="14" w:name="_Toc392150635"/>
      <w:bookmarkStart w:id="15" w:name="_Toc312051716"/>
      <w:bookmarkStart w:id="16" w:name="_Toc278304942"/>
      <w:r>
        <w:rPr>
          <w:rFonts w:ascii="Times New Roman" w:hAnsi="Times New Roman"/>
          <w:sz w:val="28"/>
          <w:szCs w:val="28"/>
        </w:rPr>
        <w:t>1.1. Содержание и назначение генерального плана</w:t>
      </w:r>
      <w:bookmarkEnd w:id="13"/>
      <w:bookmarkEnd w:id="14"/>
      <w:bookmarkEnd w:id="15"/>
      <w:bookmarkEnd w:id="16"/>
    </w:p>
    <w:p>
      <w:pPr>
        <w:pStyle w:val="Normal"/>
        <w:bidi w:val="0"/>
        <w:spacing w:lineRule="auto" w:line="360" w:before="0" w:after="0"/>
        <w:ind w:start="0" w:end="0" w:firstLine="770"/>
        <w:jc w:val="both"/>
        <w:rPr/>
      </w:pPr>
      <w:r>
        <w:rPr>
          <w:rFonts w:ascii="Times New Roman" w:hAnsi="Times New Roman"/>
          <w:sz w:val="28"/>
          <w:szCs w:val="28"/>
        </w:rPr>
        <w:t>В соответствии с положениями Градостроительного кодекса Российской Федерации Генеральный план является документом территориального планирования муниципального образования и реализуется в границах территории Ростовановского сельсовета, согласованных Решением Совета Курского муниципального района Ставропольского края № _____ от _________ г. с разработкой проекта границ муниципального образования, определяющие подлежащие застройке территории сельского поселения, в отношении которых более детально разрабатываются проектные решения и последующая стадия градостроительного зонирования – Правила землепользования и застройки.</w:t>
      </w:r>
    </w:p>
    <w:p>
      <w:pPr>
        <w:pStyle w:val="Normal"/>
        <w:bidi w:val="0"/>
        <w:spacing w:lineRule="auto" w:line="360" w:before="0" w:after="0"/>
        <w:ind w:start="0" w:end="0" w:firstLine="770"/>
        <w:jc w:val="both"/>
        <w:rPr/>
      </w:pPr>
      <w:r>
        <w:rPr>
          <w:rFonts w:ascii="Times New Roman" w:hAnsi="Times New Roman"/>
          <w:sz w:val="28"/>
          <w:szCs w:val="28"/>
        </w:rPr>
        <w:t>Проект разработан по заказу Администрации Ростовановского сельсовета Курского района Ставропольского края на основании Договора №25 от 5 октября 2011 в соответствии с законодательными актами Российской Федерации и Ставропольского края, в том числе Градостроительным кодексом Российской Федерации, Федеральным Законом от 29 декабря 2004 г. № 191-ФЗ «О введении в действие Градостроительного кодекса РФ», Федеральным законом «Об общих принципах организации местного самоуправления в Российской Федерации», а также положениями технического задания (Приложение 1 к муниципальному контракту).</w:t>
      </w:r>
    </w:p>
    <w:p>
      <w:pPr>
        <w:pStyle w:val="Normal"/>
        <w:bidi w:val="0"/>
        <w:spacing w:lineRule="auto" w:line="360" w:before="0" w:after="0"/>
        <w:ind w:start="0" w:end="0" w:firstLine="770"/>
        <w:jc w:val="both"/>
        <w:rPr/>
      </w:pPr>
      <w:r>
        <w:rPr>
          <w:rFonts w:ascii="Times New Roman" w:hAnsi="Times New Roman"/>
          <w:sz w:val="28"/>
          <w:szCs w:val="28"/>
        </w:rPr>
        <w:t xml:space="preserve">В основу планировочных решений положены технико-экономические обоснования, материалы, характеризующие современное положение территории, действующие строительные нормативы и правила. </w:t>
      </w:r>
    </w:p>
    <w:p>
      <w:pPr>
        <w:pStyle w:val="Normal"/>
        <w:bidi w:val="0"/>
        <w:spacing w:lineRule="auto" w:line="360" w:before="0" w:after="0"/>
        <w:ind w:start="0" w:end="0" w:firstLine="770"/>
        <w:jc w:val="both"/>
        <w:rPr/>
      </w:pPr>
      <w:r>
        <w:rPr>
          <w:rFonts w:ascii="Times New Roman" w:hAnsi="Times New Roman"/>
          <w:sz w:val="28"/>
          <w:szCs w:val="28"/>
        </w:rPr>
        <w:t>Кроме того, основанием для принятия проектных решений по территориальному планированию являются данные краевых и муниципальных программных документов, в том числе Программа социально-экономического развития Ростовановского сельсовета Курского района Ставропольского края, утвержденная постановлением администрации Ростовановского сельсовета Курского района Ставропольского края № 41-п от 30.05.2011 г.</w:t>
      </w:r>
    </w:p>
    <w:p>
      <w:pPr>
        <w:pStyle w:val="Normal"/>
        <w:bidi w:val="0"/>
        <w:spacing w:lineRule="auto" w:line="360" w:before="0" w:after="0"/>
        <w:ind w:start="0" w:end="0" w:firstLine="770"/>
        <w:jc w:val="both"/>
        <w:rPr/>
      </w:pPr>
      <w:r>
        <w:rPr>
          <w:rFonts w:ascii="Times New Roman" w:hAnsi="Times New Roman"/>
          <w:sz w:val="28"/>
          <w:szCs w:val="28"/>
        </w:rPr>
        <w:t>Генеральный план Ростовановского сельсовета Курского муниципального района Ставропольского края» разработан как документ официальной градостроительной политики органов управления муниципального образования, определяющий стратегию и тактику его долгосрочного градостроительного развития на расчетный срок до 2030 года, и является основным градостроительным документом, определяющим в интересах населения и государства условия формирования среды жизнедеятельности, с разработкой перечня планируемых мероприятий по рассматриваемым вопросам территориального планирования с указанием на последовательность их выполнения для решения вопросов развития территории городского поселения с организацией планировочной структуры, зонирования территорий, развития инженерной, транспортной и социальной инфраструктур, определения градостроительных требований к сохранению объектов историко-культурного наследия и особо охраняемых природных территорий, экологического и санитарного благополучия, а также является основой для разработки правил землепользования и застройки, устанавливающих правовой режим использования территориальных зон и земельных участков, определяющих зоны возможного инвестиционного развития.</w:t>
      </w:r>
    </w:p>
    <w:p>
      <w:pPr>
        <w:pStyle w:val="1"/>
        <w:bidi w:val="0"/>
        <w:ind w:start="0" w:end="0" w:hanging="0"/>
        <w:jc w:val="both"/>
        <w:rPr/>
      </w:pPr>
      <w:bookmarkStart w:id="17" w:name="_Toc278304945"/>
      <w:bookmarkStart w:id="18" w:name="_Toc392150636"/>
      <w:bookmarkStart w:id="19" w:name="_Toc312051717"/>
      <w:r>
        <w:rPr>
          <w:rFonts w:ascii="Times New Roman" w:hAnsi="Times New Roman"/>
          <w:sz w:val="28"/>
          <w:szCs w:val="28"/>
        </w:rPr>
        <w:t xml:space="preserve">1.2. Цели и задачи территориального планирования </w:t>
      </w:r>
      <w:bookmarkEnd w:id="18"/>
      <w:bookmarkEnd w:id="19"/>
      <w:r>
        <w:rPr>
          <w:rFonts w:ascii="Times New Roman" w:hAnsi="Times New Roman"/>
          <w:sz w:val="28"/>
          <w:szCs w:val="28"/>
        </w:rPr>
        <w:t>муниципального образования Ростовановского сельсовета</w:t>
      </w:r>
      <w:bookmarkEnd w:id="17"/>
    </w:p>
    <w:p>
      <w:pPr>
        <w:pStyle w:val="Normal"/>
        <w:bidi w:val="0"/>
        <w:spacing w:lineRule="auto" w:line="360" w:before="0" w:after="0"/>
        <w:ind w:start="0" w:end="0" w:firstLine="770"/>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start="0" w:end="0" w:firstLine="770"/>
        <w:jc w:val="both"/>
        <w:rPr/>
      </w:pPr>
      <w:r>
        <w:rPr>
          <w:rFonts w:ascii="Times New Roman" w:hAnsi="Times New Roman"/>
          <w:sz w:val="28"/>
          <w:szCs w:val="28"/>
        </w:rPr>
        <w:t>За последние годы произошли серьёзные изменения в законодательной базе, социально-экономических, градостроительных и строительных условиях: были приняты новые Градостроительный и Земельный кодексы РФ, уточнились санитарные нормативы и правила.</w:t>
      </w:r>
    </w:p>
    <w:p>
      <w:pPr>
        <w:pStyle w:val="Normal"/>
        <w:bidi w:val="0"/>
        <w:spacing w:lineRule="auto" w:line="360" w:before="0" w:after="0"/>
        <w:ind w:start="0" w:end="0" w:firstLine="770"/>
        <w:jc w:val="both"/>
        <w:rPr/>
      </w:pPr>
      <w:r>
        <w:rPr>
          <w:rFonts w:ascii="Times New Roman" w:hAnsi="Times New Roman"/>
          <w:sz w:val="28"/>
          <w:szCs w:val="28"/>
        </w:rPr>
        <w:t>Действующее законодательство о градостроительной деятельности и изданные в соответствии с ними нормативные акты основываются на главных принципах:</w:t>
      </w:r>
    </w:p>
    <w:p>
      <w:pPr>
        <w:pStyle w:val="Normal"/>
        <w:bidi w:val="0"/>
        <w:spacing w:lineRule="auto" w:line="360" w:before="0" w:after="0"/>
        <w:ind w:start="0" w:end="0" w:firstLine="770"/>
        <w:jc w:val="both"/>
        <w:rPr/>
      </w:pPr>
      <w:r>
        <w:rPr>
          <w:rFonts w:ascii="Times New Roman" w:hAnsi="Times New Roman"/>
          <w:sz w:val="28"/>
          <w:szCs w:val="28"/>
        </w:rPr>
        <w:t>1. Обеспечение устойчивого развития территорий на основе территориального планирования и градостроительного зонирования;</w:t>
      </w:r>
    </w:p>
    <w:p>
      <w:pPr>
        <w:pStyle w:val="Normal"/>
        <w:bidi w:val="0"/>
        <w:spacing w:lineRule="auto" w:line="360" w:before="0" w:after="0"/>
        <w:ind w:start="0" w:end="0" w:firstLine="770"/>
        <w:jc w:val="both"/>
        <w:rPr/>
      </w:pPr>
      <w:r>
        <w:rPr>
          <w:rFonts w:ascii="Times New Roman" w:hAnsi="Times New Roman"/>
          <w:sz w:val="28"/>
          <w:szCs w:val="28"/>
        </w:rPr>
        <w:t>2. Обеспечение сбалансированного учёта экологических, экономических, социальных и иных факторов при осуществлении градостроительной деятельности;</w:t>
      </w:r>
    </w:p>
    <w:p>
      <w:pPr>
        <w:pStyle w:val="Normal"/>
        <w:bidi w:val="0"/>
        <w:spacing w:lineRule="auto" w:line="360" w:before="0" w:after="0"/>
        <w:ind w:start="0" w:end="0" w:firstLine="770"/>
        <w:jc w:val="both"/>
        <w:rPr/>
      </w:pPr>
      <w:r>
        <w:rPr>
          <w:rFonts w:ascii="Times New Roman" w:hAnsi="Times New Roman"/>
          <w:sz w:val="28"/>
          <w:szCs w:val="28"/>
        </w:rPr>
        <w:t>3. Осуществление строительства на основе документов территориального планирования и правил землепользования и застройки;</w:t>
      </w:r>
    </w:p>
    <w:p>
      <w:pPr>
        <w:pStyle w:val="Normal"/>
        <w:bidi w:val="0"/>
        <w:spacing w:lineRule="auto" w:line="360" w:before="0" w:after="0"/>
        <w:ind w:start="0" w:end="0" w:firstLine="770"/>
        <w:jc w:val="both"/>
        <w:rPr/>
      </w:pPr>
      <w:r>
        <w:rPr>
          <w:rFonts w:ascii="Times New Roman" w:hAnsi="Times New Roman"/>
          <w:sz w:val="28"/>
          <w:szCs w:val="28"/>
        </w:rPr>
        <w:t>4. Осуществление градостроительной деятельности с соблюдением требований технических регламентов;</w:t>
      </w:r>
    </w:p>
    <w:p>
      <w:pPr>
        <w:pStyle w:val="Normal"/>
        <w:bidi w:val="0"/>
        <w:spacing w:lineRule="auto" w:line="360" w:before="0" w:after="0"/>
        <w:ind w:start="0" w:end="0" w:firstLine="770"/>
        <w:jc w:val="both"/>
        <w:rPr/>
      </w:pPr>
      <w:r>
        <w:rPr>
          <w:rFonts w:ascii="Times New Roman" w:hAnsi="Times New Roman"/>
          <w:sz w:val="28"/>
          <w:szCs w:val="28"/>
        </w:rPr>
        <w:t>5. Осуществление градостроительной деятельности с соблюдением требований охраны окружающей среды;</w:t>
      </w:r>
    </w:p>
    <w:p>
      <w:pPr>
        <w:pStyle w:val="Normal"/>
        <w:bidi w:val="0"/>
        <w:spacing w:lineRule="auto" w:line="360" w:before="0" w:after="0"/>
        <w:ind w:start="0" w:end="0" w:firstLine="770"/>
        <w:jc w:val="both"/>
        <w:rPr/>
      </w:pPr>
      <w:r>
        <w:rPr>
          <w:rFonts w:ascii="Times New Roman" w:hAnsi="Times New Roman"/>
          <w:sz w:val="28"/>
          <w:szCs w:val="28"/>
        </w:rPr>
        <w:t>6. Осуществление градостроительной деятельности с соблюдением требований сохранения объектов культурного наследия и особо охраняемых территорий и т.д.</w:t>
      </w:r>
    </w:p>
    <w:p>
      <w:pPr>
        <w:pStyle w:val="Normal"/>
        <w:bidi w:val="0"/>
        <w:spacing w:lineRule="auto" w:line="360" w:before="0" w:after="0"/>
        <w:ind w:start="0" w:end="0" w:firstLine="770"/>
        <w:jc w:val="both"/>
        <w:rPr/>
      </w:pPr>
      <w:r>
        <w:rPr>
          <w:rFonts w:ascii="Times New Roman" w:hAnsi="Times New Roman"/>
          <w:sz w:val="28"/>
          <w:szCs w:val="28"/>
        </w:rPr>
        <w:t>Основная цель территориального планирования – пространственная организация территории Ростовановского сельсовета, определение направлений развития экономики, инженерной, транспортной, социальной инфраструктур с целью обеспечения устойчивого развития муниципального образования в долгосрочной перспективе, формирования благоприятной среды жизнедеятельности, сохранения объектов исторического и культурного наследия, уникальных природных объектов для настоящего и будущего поколений, оптимизации использования земельных ресурсов.</w:t>
      </w:r>
    </w:p>
    <w:p>
      <w:pPr>
        <w:pStyle w:val="Normal"/>
        <w:bidi w:val="0"/>
        <w:spacing w:lineRule="auto" w:line="360" w:before="0" w:after="0"/>
        <w:ind w:start="0" w:end="0" w:firstLine="770"/>
        <w:jc w:val="both"/>
        <w:rPr/>
      </w:pPr>
      <w:r>
        <w:rPr>
          <w:rFonts w:ascii="Times New Roman" w:hAnsi="Times New Roman"/>
          <w:sz w:val="28"/>
          <w:szCs w:val="28"/>
        </w:rPr>
        <w:t xml:space="preserve">Цели территориального планирования: </w:t>
      </w:r>
    </w:p>
    <w:p>
      <w:pPr>
        <w:pStyle w:val="Normal"/>
        <w:bidi w:val="0"/>
        <w:spacing w:lineRule="auto" w:line="360" w:before="0" w:after="0"/>
        <w:ind w:start="0" w:end="0" w:firstLine="770"/>
        <w:jc w:val="both"/>
        <w:rPr/>
      </w:pPr>
      <w:r>
        <w:rPr>
          <w:rFonts w:ascii="Times New Roman" w:hAnsi="Times New Roman"/>
          <w:sz w:val="28"/>
          <w:szCs w:val="28"/>
        </w:rPr>
        <w:t>- на федеральном уровне – способствовать реализации федеральных задач, обеспечению взаимодействия интересов РФ, субъекта Федерации и муниципальных образований;</w:t>
      </w:r>
    </w:p>
    <w:p>
      <w:pPr>
        <w:pStyle w:val="Normal"/>
        <w:bidi w:val="0"/>
        <w:spacing w:lineRule="auto" w:line="360" w:before="0" w:after="0"/>
        <w:ind w:start="0" w:end="0" w:firstLine="770"/>
        <w:jc w:val="both"/>
        <w:rPr/>
      </w:pPr>
      <w:r>
        <w:rPr>
          <w:rFonts w:ascii="Times New Roman" w:hAnsi="Times New Roman"/>
          <w:sz w:val="28"/>
          <w:szCs w:val="28"/>
        </w:rPr>
        <w:t xml:space="preserve">- на региональном уровне – обеспечить интеграцию муниципального образования в экономические, транспортные, инвестиционные связи Ставропольского края с целью привлечения капитала на территорию муниципального образования; </w:t>
      </w:r>
    </w:p>
    <w:p>
      <w:pPr>
        <w:pStyle w:val="Normal"/>
        <w:bidi w:val="0"/>
        <w:spacing w:lineRule="auto" w:line="360" w:before="0" w:after="0"/>
        <w:ind w:start="0" w:end="0" w:firstLine="770"/>
        <w:jc w:val="both"/>
        <w:rPr/>
      </w:pPr>
      <w:r>
        <w:rPr>
          <w:rFonts w:ascii="Times New Roman" w:hAnsi="Times New Roman"/>
          <w:sz w:val="28"/>
          <w:szCs w:val="28"/>
        </w:rPr>
        <w:t>- на муниципальном уровне – использовать градостроительные решения для пополнения местного бюджета, создания реальных и эффективных условий для предотвращения демографического кризиса; обеспечивать сохранение площадей сельскохозяйственных земель; развивать товарно-экономические связи со смежными территориями.</w:t>
      </w:r>
    </w:p>
    <w:p>
      <w:pPr>
        <w:pStyle w:val="Normal"/>
        <w:bidi w:val="0"/>
        <w:spacing w:lineRule="auto" w:line="360" w:before="0" w:after="0"/>
        <w:ind w:start="0" w:end="0" w:firstLine="770"/>
        <w:jc w:val="both"/>
        <w:rPr/>
      </w:pPr>
      <w:r>
        <w:rPr>
          <w:rFonts w:ascii="Times New Roman" w:hAnsi="Times New Roman"/>
          <w:sz w:val="28"/>
          <w:szCs w:val="28"/>
        </w:rPr>
        <w:t>Социально-экономические особенности Ростовановского сельсовета предполагает формулирование ряда задач развития территории, которые учтены при разработке Генерального плана:</w:t>
      </w:r>
    </w:p>
    <w:p>
      <w:pPr>
        <w:pStyle w:val="Normal"/>
        <w:bidi w:val="0"/>
        <w:spacing w:lineRule="auto" w:line="360" w:before="0" w:after="0"/>
        <w:ind w:start="0" w:end="0" w:firstLine="770"/>
        <w:jc w:val="both"/>
        <w:rPr/>
      </w:pPr>
      <w:r>
        <w:rPr>
          <w:rFonts w:ascii="Times New Roman" w:hAnsi="Times New Roman"/>
          <w:sz w:val="28"/>
          <w:szCs w:val="28"/>
        </w:rPr>
        <w:t>1. Оптимальное пространственное развитие – пропорциональное развитие всей территории, оптимизация размещения производственных сил, достижение баланса экономических и экологических интересов, сохранение природного каркаса, функциональное зонирование территории и его соблюдение, выявление точек и центров роста, как локального, так и регионального уровней.</w:t>
      </w:r>
    </w:p>
    <w:p>
      <w:pPr>
        <w:pStyle w:val="Normal"/>
        <w:bidi w:val="0"/>
        <w:spacing w:lineRule="auto" w:line="360" w:before="0" w:after="0"/>
        <w:ind w:start="0" w:end="0" w:firstLine="770"/>
        <w:jc w:val="both"/>
        <w:rPr/>
      </w:pPr>
      <w:r>
        <w:rPr>
          <w:rFonts w:ascii="Times New Roman" w:hAnsi="Times New Roman"/>
          <w:sz w:val="28"/>
          <w:szCs w:val="28"/>
        </w:rPr>
        <w:t>2. Ориентация на решение социально-демографических проблем, что предполагает стремление к повышению уровня и качества жизни населения через создание необходимых социальных, экономических и бытовых условий для полного и эффективного развития человеческого капитала:</w:t>
      </w:r>
    </w:p>
    <w:p>
      <w:pPr>
        <w:pStyle w:val="Normal"/>
        <w:bidi w:val="0"/>
        <w:spacing w:lineRule="auto" w:line="360" w:before="0" w:after="0"/>
        <w:ind w:start="0" w:end="0" w:firstLine="770"/>
        <w:jc w:val="both"/>
        <w:rPr/>
      </w:pPr>
      <w:r>
        <w:rPr>
          <w:rFonts w:ascii="Times New Roman" w:hAnsi="Times New Roman"/>
          <w:sz w:val="28"/>
          <w:szCs w:val="28"/>
        </w:rPr>
        <w:t>- рост доходов населения путем стимулирования экономического развития;</w:t>
      </w:r>
    </w:p>
    <w:p>
      <w:pPr>
        <w:pStyle w:val="Normal"/>
        <w:bidi w:val="0"/>
        <w:spacing w:lineRule="auto" w:line="360" w:before="0" w:after="0"/>
        <w:ind w:start="0" w:end="0" w:firstLine="770"/>
        <w:jc w:val="both"/>
        <w:rPr/>
      </w:pPr>
      <w:r>
        <w:rPr>
          <w:rFonts w:ascii="Times New Roman" w:hAnsi="Times New Roman"/>
          <w:sz w:val="28"/>
          <w:szCs w:val="28"/>
        </w:rPr>
        <w:t>- преодоление демографического кризиса путем снижения смертности, стимулирования рождаемости, увеличения продолжительности жизни, сохранения здоровья населения, пропаганду здорового образа жизни;</w:t>
      </w:r>
    </w:p>
    <w:p>
      <w:pPr>
        <w:pStyle w:val="Normal"/>
        <w:bidi w:val="0"/>
        <w:spacing w:lineRule="auto" w:line="360" w:before="0" w:after="0"/>
        <w:ind w:start="0" w:end="0" w:firstLine="770"/>
        <w:jc w:val="both"/>
        <w:rPr/>
      </w:pPr>
      <w:r>
        <w:rPr>
          <w:rFonts w:ascii="Times New Roman" w:hAnsi="Times New Roman"/>
          <w:sz w:val="28"/>
          <w:szCs w:val="28"/>
        </w:rPr>
        <w:t>- повышение образовательного и культурного уровня жителей;</w:t>
      </w:r>
    </w:p>
    <w:p>
      <w:pPr>
        <w:pStyle w:val="Normal"/>
        <w:bidi w:val="0"/>
        <w:spacing w:lineRule="auto" w:line="360" w:before="0" w:after="0"/>
        <w:ind w:start="0" w:end="0" w:firstLine="770"/>
        <w:jc w:val="both"/>
        <w:rPr/>
      </w:pPr>
      <w:r>
        <w:rPr>
          <w:rFonts w:ascii="Times New Roman" w:hAnsi="Times New Roman"/>
          <w:sz w:val="28"/>
          <w:szCs w:val="28"/>
        </w:rPr>
        <w:t>- формирование миграционной привлекательности района;</w:t>
      </w:r>
    </w:p>
    <w:p>
      <w:pPr>
        <w:pStyle w:val="Normal"/>
        <w:bidi w:val="0"/>
        <w:spacing w:lineRule="auto" w:line="360" w:before="0" w:after="0"/>
        <w:ind w:start="0" w:end="0" w:firstLine="770"/>
        <w:jc w:val="both"/>
        <w:rPr/>
      </w:pPr>
      <w:r>
        <w:rPr>
          <w:rFonts w:ascii="Times New Roman" w:hAnsi="Times New Roman"/>
          <w:sz w:val="28"/>
          <w:szCs w:val="28"/>
        </w:rPr>
        <w:t>- улучшение жилищно-бытовых условий населения;</w:t>
      </w:r>
    </w:p>
    <w:p>
      <w:pPr>
        <w:pStyle w:val="Normal"/>
        <w:bidi w:val="0"/>
        <w:spacing w:lineRule="auto" w:line="360" w:before="0" w:after="0"/>
        <w:ind w:start="0" w:end="0" w:firstLine="770"/>
        <w:jc w:val="both"/>
        <w:rPr/>
      </w:pPr>
      <w:r>
        <w:rPr>
          <w:rFonts w:ascii="Times New Roman" w:hAnsi="Times New Roman"/>
          <w:sz w:val="28"/>
          <w:szCs w:val="28"/>
        </w:rPr>
        <w:t>- приток квалифицированных кадров, в том числе в социальную сферу; появление новых производств и новых рабочих мест.</w:t>
      </w:r>
    </w:p>
    <w:p>
      <w:pPr>
        <w:pStyle w:val="Normal"/>
        <w:bidi w:val="0"/>
        <w:spacing w:lineRule="auto" w:line="360" w:before="0" w:after="0"/>
        <w:ind w:start="0" w:end="0" w:firstLine="770"/>
        <w:jc w:val="both"/>
        <w:rPr/>
      </w:pPr>
      <w:r>
        <w:rPr>
          <w:rFonts w:ascii="Times New Roman" w:hAnsi="Times New Roman"/>
          <w:sz w:val="28"/>
          <w:szCs w:val="28"/>
        </w:rPr>
        <w:t>3. Стимулирование экономического и инфраструктурного развития муниципального образования через:</w:t>
      </w:r>
    </w:p>
    <w:p>
      <w:pPr>
        <w:pStyle w:val="Normal"/>
        <w:bidi w:val="0"/>
        <w:spacing w:lineRule="auto" w:line="360" w:before="0" w:after="0"/>
        <w:ind w:start="0" w:end="0" w:firstLine="770"/>
        <w:jc w:val="both"/>
        <w:rPr/>
      </w:pPr>
      <w:r>
        <w:rPr>
          <w:rFonts w:ascii="Times New Roman" w:hAnsi="Times New Roman"/>
          <w:sz w:val="28"/>
          <w:szCs w:val="28"/>
        </w:rPr>
        <w:t>- укрепление основной отрасли специализации экономики – агропромышленного комплекса;</w:t>
      </w:r>
    </w:p>
    <w:p>
      <w:pPr>
        <w:pStyle w:val="Normal"/>
        <w:bidi w:val="0"/>
        <w:spacing w:lineRule="auto" w:line="360" w:before="0" w:after="0"/>
        <w:ind w:start="0" w:end="0" w:firstLine="770"/>
        <w:jc w:val="both"/>
        <w:rPr/>
      </w:pPr>
      <w:r>
        <w:rPr>
          <w:rFonts w:ascii="Times New Roman" w:hAnsi="Times New Roman"/>
          <w:sz w:val="28"/>
          <w:szCs w:val="28"/>
        </w:rPr>
        <w:t>- формирование хозяйственного комплекса муниципального образования как составной части экономики муниципального района;</w:t>
      </w:r>
    </w:p>
    <w:p>
      <w:pPr>
        <w:pStyle w:val="Normal"/>
        <w:bidi w:val="0"/>
        <w:spacing w:lineRule="auto" w:line="360" w:before="0" w:after="0"/>
        <w:ind w:start="0" w:end="0" w:firstLine="770"/>
        <w:jc w:val="both"/>
        <w:rPr/>
      </w:pPr>
      <w:r>
        <w:rPr>
          <w:rFonts w:ascii="Times New Roman" w:hAnsi="Times New Roman"/>
          <w:sz w:val="28"/>
          <w:szCs w:val="28"/>
        </w:rPr>
        <w:t>- формирование инвестиционной привлекательности, разработка и продвижение инвестиционных проектов, увеличение инвестиций в основной капитал;</w:t>
      </w:r>
    </w:p>
    <w:p>
      <w:pPr>
        <w:pStyle w:val="Normal"/>
        <w:bidi w:val="0"/>
        <w:spacing w:lineRule="auto" w:line="360" w:before="0" w:after="0"/>
        <w:ind w:start="0" w:end="0" w:firstLine="770"/>
        <w:jc w:val="both"/>
        <w:rPr/>
      </w:pPr>
      <w:r>
        <w:rPr>
          <w:rFonts w:ascii="Times New Roman" w:hAnsi="Times New Roman"/>
          <w:sz w:val="28"/>
          <w:szCs w:val="28"/>
        </w:rPr>
        <w:t>- повышение конкурентоспособности производимой на территории муниципального образования продукции и услуг;</w:t>
      </w:r>
    </w:p>
    <w:p>
      <w:pPr>
        <w:pStyle w:val="Normal"/>
        <w:bidi w:val="0"/>
        <w:spacing w:lineRule="auto" w:line="360" w:before="0" w:after="0"/>
        <w:ind w:start="0" w:end="0" w:firstLine="770"/>
        <w:jc w:val="both"/>
        <w:rPr/>
      </w:pPr>
      <w:r>
        <w:rPr>
          <w:rFonts w:ascii="Times New Roman" w:hAnsi="Times New Roman"/>
          <w:sz w:val="28"/>
          <w:szCs w:val="28"/>
        </w:rPr>
        <w:t>- обновление основных фондов;</w:t>
      </w:r>
    </w:p>
    <w:p>
      <w:pPr>
        <w:pStyle w:val="Normal"/>
        <w:bidi w:val="0"/>
        <w:spacing w:lineRule="auto" w:line="360" w:before="0" w:after="0"/>
        <w:ind w:start="0" w:end="0" w:firstLine="770"/>
        <w:jc w:val="both"/>
        <w:rPr/>
      </w:pPr>
      <w:r>
        <w:rPr>
          <w:rFonts w:ascii="Times New Roman" w:hAnsi="Times New Roman"/>
          <w:sz w:val="28"/>
          <w:szCs w:val="28"/>
        </w:rPr>
        <w:t>- усиление активности и роли малого и среднего бизнеса в экономике;</w:t>
      </w:r>
    </w:p>
    <w:p>
      <w:pPr>
        <w:pStyle w:val="Normal"/>
        <w:bidi w:val="0"/>
        <w:spacing w:lineRule="auto" w:line="360" w:before="0" w:after="0"/>
        <w:ind w:start="0" w:end="0" w:firstLine="770"/>
        <w:jc w:val="both"/>
        <w:rPr/>
      </w:pPr>
      <w:r>
        <w:rPr>
          <w:rFonts w:ascii="Times New Roman" w:hAnsi="Times New Roman"/>
          <w:sz w:val="28"/>
          <w:szCs w:val="28"/>
        </w:rPr>
        <w:t>- увеличение обеспеченности территории транспортной инфраструктурой;</w:t>
      </w:r>
    </w:p>
    <w:p>
      <w:pPr>
        <w:pStyle w:val="Normal"/>
        <w:bidi w:val="0"/>
        <w:spacing w:lineRule="auto" w:line="360" w:before="0" w:after="0"/>
        <w:ind w:start="0" w:end="0" w:firstLine="770"/>
        <w:jc w:val="both"/>
        <w:rPr/>
      </w:pPr>
      <w:r>
        <w:rPr>
          <w:rFonts w:ascii="Times New Roman" w:hAnsi="Times New Roman"/>
          <w:sz w:val="28"/>
          <w:szCs w:val="28"/>
        </w:rPr>
        <w:t>- расширение сети и улучшение качества коммунально-бытового обслуживания населения и субъектов хозяйственной деятельности;</w:t>
      </w:r>
    </w:p>
    <w:p>
      <w:pPr>
        <w:pStyle w:val="Normal"/>
        <w:bidi w:val="0"/>
        <w:spacing w:lineRule="auto" w:line="360" w:before="0" w:after="0"/>
        <w:ind w:start="0" w:end="0" w:firstLine="770"/>
        <w:jc w:val="both"/>
        <w:rPr/>
      </w:pPr>
      <w:r>
        <w:rPr>
          <w:rFonts w:ascii="Times New Roman" w:hAnsi="Times New Roman"/>
          <w:sz w:val="28"/>
          <w:szCs w:val="28"/>
        </w:rPr>
        <w:t>- применение современных методов организации инженерных систем и транспортной инфраструктуры;</w:t>
      </w:r>
    </w:p>
    <w:p>
      <w:pPr>
        <w:pStyle w:val="Normal"/>
        <w:bidi w:val="0"/>
        <w:spacing w:lineRule="auto" w:line="360" w:before="0" w:after="0"/>
        <w:ind w:start="0" w:end="0" w:firstLine="770"/>
        <w:jc w:val="both"/>
        <w:rPr/>
      </w:pPr>
      <w:r>
        <w:rPr>
          <w:rFonts w:ascii="Times New Roman" w:hAnsi="Times New Roman"/>
          <w:sz w:val="28"/>
          <w:szCs w:val="28"/>
        </w:rPr>
        <w:t>- благоустройство и озеленение территории муниципального образования.</w:t>
      </w:r>
    </w:p>
    <w:p>
      <w:pPr>
        <w:pStyle w:val="Normal"/>
        <w:bidi w:val="0"/>
        <w:spacing w:lineRule="auto" w:line="360" w:before="0" w:after="0"/>
        <w:ind w:start="0" w:end="0" w:firstLine="770"/>
        <w:jc w:val="both"/>
        <w:rPr/>
      </w:pPr>
      <w:bookmarkStart w:id="20" w:name="_Toc275951112"/>
      <w:bookmarkStart w:id="21" w:name="_Toc312051718"/>
      <w:bookmarkStart w:id="22" w:name="_Toc278304950"/>
      <w:r>
        <w:rPr>
          <w:rFonts w:ascii="Times New Roman" w:hAnsi="Times New Roman"/>
          <w:sz w:val="28"/>
          <w:szCs w:val="28"/>
        </w:rPr>
        <w:t>4. Территориально-градостроительное развитие для размещения объектов капитального строительства</w:t>
      </w:r>
      <w:bookmarkEnd w:id="21"/>
      <w:bookmarkEnd w:id="22"/>
      <w:r>
        <w:rPr>
          <w:rFonts w:ascii="Times New Roman" w:hAnsi="Times New Roman"/>
          <w:sz w:val="28"/>
          <w:szCs w:val="28"/>
        </w:rPr>
        <w:t>:</w:t>
      </w:r>
      <w:bookmarkEnd w:id="20"/>
    </w:p>
    <w:p>
      <w:pPr>
        <w:pStyle w:val="Normal"/>
        <w:bidi w:val="0"/>
        <w:spacing w:lineRule="auto" w:line="360" w:before="0" w:after="0"/>
        <w:ind w:start="0" w:end="0" w:firstLine="770"/>
        <w:jc w:val="both"/>
        <w:rPr/>
      </w:pPr>
      <w:r>
        <w:rPr>
          <w:rFonts w:ascii="Times New Roman" w:hAnsi="Times New Roman"/>
          <w:sz w:val="28"/>
          <w:szCs w:val="28"/>
        </w:rPr>
        <w:t>- создание устойчивого безопасного транспортно-инженерного каркаса, обеспечивающего функциональную взаимосвязь жилых и производственно-складских территорий;</w:t>
      </w:r>
    </w:p>
    <w:p>
      <w:pPr>
        <w:pStyle w:val="Normal"/>
        <w:bidi w:val="0"/>
        <w:spacing w:lineRule="auto" w:line="360" w:before="0" w:after="0"/>
        <w:ind w:start="0" w:end="0" w:firstLine="770"/>
        <w:jc w:val="both"/>
        <w:rPr/>
      </w:pPr>
      <w:r>
        <w:rPr>
          <w:rFonts w:ascii="Times New Roman" w:hAnsi="Times New Roman"/>
          <w:sz w:val="28"/>
          <w:szCs w:val="28"/>
        </w:rPr>
        <w:t>- осуществление функционального зонирования территории с разработкой основных параметров и градостроительных регламентов её использования, с учетом требований нормативных требований и технических регламентов;</w:t>
      </w:r>
    </w:p>
    <w:p>
      <w:pPr>
        <w:pStyle w:val="Normal"/>
        <w:bidi w:val="0"/>
        <w:spacing w:lineRule="auto" w:line="360" w:before="0" w:after="0"/>
        <w:ind w:start="0" w:end="0" w:firstLine="770"/>
        <w:jc w:val="both"/>
        <w:rPr/>
      </w:pPr>
      <w:r>
        <w:rPr>
          <w:rFonts w:ascii="Times New Roman" w:hAnsi="Times New Roman"/>
          <w:sz w:val="28"/>
          <w:szCs w:val="28"/>
        </w:rPr>
        <w:t>- реконструкция, упорядочение, и совершенствование существующей планировочной структуры и застройки, с целью создания индивидуального облика муниципального образования;</w:t>
      </w:r>
    </w:p>
    <w:p>
      <w:pPr>
        <w:pStyle w:val="Normal"/>
        <w:bidi w:val="0"/>
        <w:spacing w:lineRule="auto" w:line="360" w:before="0" w:after="0"/>
        <w:ind w:start="0" w:end="0" w:firstLine="770"/>
        <w:jc w:val="both"/>
        <w:rPr/>
      </w:pPr>
      <w:bookmarkStart w:id="23" w:name="_Toc275951115"/>
      <w:bookmarkStart w:id="24" w:name="_Toc312051719"/>
      <w:bookmarkStart w:id="25" w:name="_Toc278304953"/>
      <w:r>
        <w:rPr>
          <w:rFonts w:ascii="Times New Roman" w:hAnsi="Times New Roman"/>
          <w:sz w:val="28"/>
          <w:szCs w:val="28"/>
        </w:rPr>
        <w:t>5. Защита территории от чрезвычайных ситуаций природного и техногенного характера</w:t>
      </w:r>
      <w:bookmarkEnd w:id="24"/>
      <w:bookmarkEnd w:id="25"/>
      <w:r>
        <w:rPr>
          <w:rFonts w:ascii="Times New Roman" w:hAnsi="Times New Roman"/>
          <w:sz w:val="28"/>
          <w:szCs w:val="28"/>
        </w:rPr>
        <w:t>:</w:t>
      </w:r>
      <w:bookmarkEnd w:id="23"/>
    </w:p>
    <w:p>
      <w:pPr>
        <w:pStyle w:val="Normal"/>
        <w:bidi w:val="0"/>
        <w:spacing w:lineRule="auto" w:line="360" w:before="0" w:after="0"/>
        <w:ind w:start="0" w:end="0" w:firstLine="770"/>
        <w:jc w:val="both"/>
        <w:rPr/>
      </w:pPr>
      <w:r>
        <w:rPr>
          <w:rFonts w:ascii="Times New Roman" w:hAnsi="Times New Roman"/>
          <w:sz w:val="28"/>
          <w:szCs w:val="28"/>
        </w:rPr>
        <w:t>- выявление опасностей и оценка риска чрезвычайных ситуаций;</w:t>
      </w:r>
    </w:p>
    <w:p>
      <w:pPr>
        <w:pStyle w:val="Normal"/>
        <w:bidi w:val="0"/>
        <w:spacing w:lineRule="auto" w:line="360" w:before="0" w:after="0"/>
        <w:ind w:start="0" w:end="0" w:firstLine="770"/>
        <w:jc w:val="both"/>
        <w:rPr/>
      </w:pPr>
      <w:r>
        <w:rPr>
          <w:rFonts w:ascii="Times New Roman" w:hAnsi="Times New Roman"/>
          <w:sz w:val="28"/>
          <w:szCs w:val="28"/>
        </w:rPr>
        <w:t>- применение новейших достижений науки и техники для решения прикладных задач в области гражданской безопасности.</w:t>
      </w:r>
    </w:p>
    <w:p>
      <w:pPr>
        <w:pStyle w:val="Normal"/>
        <w:bidi w:val="0"/>
        <w:spacing w:lineRule="auto" w:line="360" w:before="0" w:after="0"/>
        <w:ind w:start="0" w:end="0" w:firstLine="770"/>
        <w:jc w:val="both"/>
        <w:rPr/>
      </w:pPr>
      <w:bookmarkStart w:id="26" w:name="_Toc275951117"/>
      <w:bookmarkStart w:id="27" w:name="_Toc312051720"/>
      <w:bookmarkStart w:id="28" w:name="_Toc278304955"/>
      <w:r>
        <w:rPr>
          <w:rFonts w:ascii="Times New Roman" w:hAnsi="Times New Roman"/>
          <w:sz w:val="28"/>
          <w:szCs w:val="28"/>
        </w:rPr>
        <w:t>6. Улучшение экологической обстановки и охрана окружающей среды</w:t>
      </w:r>
      <w:bookmarkEnd w:id="27"/>
      <w:bookmarkEnd w:id="28"/>
      <w:r>
        <w:rPr>
          <w:rFonts w:ascii="Times New Roman" w:hAnsi="Times New Roman"/>
          <w:sz w:val="28"/>
          <w:szCs w:val="28"/>
        </w:rPr>
        <w:t>:</w:t>
      </w:r>
      <w:bookmarkEnd w:id="26"/>
    </w:p>
    <w:p>
      <w:pPr>
        <w:pStyle w:val="Normal"/>
        <w:bidi w:val="0"/>
        <w:spacing w:lineRule="auto" w:line="360" w:before="0" w:after="0"/>
        <w:ind w:start="0" w:end="0" w:firstLine="770"/>
        <w:jc w:val="both"/>
        <w:rPr/>
      </w:pPr>
      <w:r>
        <w:rPr>
          <w:rFonts w:ascii="Times New Roman" w:hAnsi="Times New Roman"/>
          <w:sz w:val="28"/>
          <w:szCs w:val="28"/>
        </w:rPr>
        <w:t>- рациональное использование и сохранение ландшафта;</w:t>
      </w:r>
    </w:p>
    <w:p>
      <w:pPr>
        <w:pStyle w:val="Normal"/>
        <w:bidi w:val="0"/>
        <w:spacing w:lineRule="auto" w:line="360" w:before="0" w:after="0"/>
        <w:ind w:start="0" w:end="0" w:firstLine="770"/>
        <w:jc w:val="both"/>
        <w:rPr/>
      </w:pPr>
      <w:r>
        <w:rPr>
          <w:rFonts w:ascii="Times New Roman" w:hAnsi="Times New Roman"/>
          <w:sz w:val="28"/>
          <w:szCs w:val="28"/>
        </w:rPr>
        <w:t>- охрана окружающей среды (охрана воздуха, водных объектов, подземных вод, восстановление почв);</w:t>
      </w:r>
    </w:p>
    <w:p>
      <w:pPr>
        <w:pStyle w:val="Normal"/>
        <w:bidi w:val="0"/>
        <w:spacing w:lineRule="auto" w:line="360" w:before="0" w:after="0"/>
        <w:ind w:start="0" w:end="0" w:firstLine="770"/>
        <w:jc w:val="both"/>
        <w:rPr/>
      </w:pPr>
      <w:r>
        <w:rPr>
          <w:rFonts w:ascii="Times New Roman" w:hAnsi="Times New Roman"/>
          <w:sz w:val="28"/>
          <w:szCs w:val="28"/>
        </w:rPr>
        <w:t>- санитарная очистка территории.</w:t>
      </w:r>
    </w:p>
    <w:p>
      <w:pPr>
        <w:pStyle w:val="Normal"/>
        <w:bidi w:val="0"/>
        <w:spacing w:lineRule="auto" w:line="360" w:before="0" w:after="0"/>
        <w:ind w:start="0" w:end="0" w:firstLine="770"/>
        <w:jc w:val="both"/>
        <w:rPr/>
      </w:pPr>
      <w:r>
        <w:rPr>
          <w:rFonts w:ascii="Times New Roman" w:hAnsi="Times New Roman"/>
          <w:sz w:val="28"/>
          <w:szCs w:val="28"/>
        </w:rPr>
        <w:t>7. Реализация принципа устойчивого развития, основанного на сбалансированности экономических, социальных, пространственных и экологических приоритетов развития территории:</w:t>
      </w:r>
    </w:p>
    <w:p>
      <w:pPr>
        <w:pStyle w:val="Normal"/>
        <w:bidi w:val="0"/>
        <w:spacing w:lineRule="auto" w:line="360" w:before="0" w:after="0"/>
        <w:ind w:start="0" w:end="0" w:firstLine="770"/>
        <w:jc w:val="both"/>
        <w:rPr/>
      </w:pPr>
      <w:r>
        <w:rPr>
          <w:rFonts w:ascii="Times New Roman" w:hAnsi="Times New Roman"/>
          <w:sz w:val="28"/>
          <w:szCs w:val="28"/>
        </w:rPr>
        <w:t>- развитие Ростовановского сельсовета как межмуниципального ядра в системе расселения Курского района с преобладанием административно-хозяйственного, транспортного, промышленного, территориально-градостроительного и социального значения.</w:t>
      </w:r>
    </w:p>
    <w:p>
      <w:pPr>
        <w:pStyle w:val="Normal"/>
        <w:bidi w:val="0"/>
        <w:spacing w:lineRule="auto" w:line="360" w:before="0" w:after="0"/>
        <w:ind w:start="0" w:end="0" w:firstLine="770"/>
        <w:jc w:val="both"/>
        <w:rPr/>
      </w:pPr>
      <w:r>
        <w:rPr>
          <w:rFonts w:ascii="Times New Roman" w:hAnsi="Times New Roman"/>
          <w:sz w:val="28"/>
          <w:szCs w:val="28"/>
        </w:rPr>
        <w:t>8. Обеспечение преемственности программных документов, т.е. соответствие целям, задачам и содержанию федеральных, региональных и муниципальных документов, регламентирующих стратегическое, отраслевое и территориальное развитие.</w:t>
      </w:r>
    </w:p>
    <w:p>
      <w:pPr>
        <w:pStyle w:val="Normal"/>
        <w:bidi w:val="0"/>
        <w:spacing w:lineRule="auto" w:line="360" w:before="0" w:after="0"/>
        <w:ind w:start="0" w:end="0" w:firstLine="770"/>
        <w:jc w:val="both"/>
        <w:rPr/>
      </w:pPr>
      <w:bookmarkStart w:id="29" w:name="_Toc275951118"/>
      <w:bookmarkStart w:id="30" w:name="_Toc312051721"/>
      <w:bookmarkStart w:id="31" w:name="_Toc278304956"/>
      <w:r>
        <w:rPr>
          <w:rFonts w:ascii="Times New Roman" w:hAnsi="Times New Roman"/>
          <w:sz w:val="28"/>
          <w:szCs w:val="28"/>
        </w:rPr>
        <w:t>9. Нормативно-правовое обеспечение реализации генерального плана</w:t>
      </w:r>
      <w:bookmarkEnd w:id="30"/>
      <w:bookmarkEnd w:id="31"/>
      <w:r>
        <w:rPr>
          <w:rFonts w:ascii="Times New Roman" w:hAnsi="Times New Roman"/>
          <w:sz w:val="28"/>
          <w:szCs w:val="28"/>
        </w:rPr>
        <w:t>.</w:t>
      </w:r>
      <w:bookmarkEnd w:id="29"/>
    </w:p>
    <w:p>
      <w:pPr>
        <w:pStyle w:val="Normal"/>
        <w:bidi w:val="0"/>
        <w:spacing w:lineRule="auto" w:line="360" w:before="0" w:after="0"/>
        <w:ind w:start="0" w:end="0" w:firstLine="770"/>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start="0" w:end="0" w:firstLine="770"/>
        <w:jc w:val="both"/>
        <w:rPr>
          <w:rFonts w:ascii="Times New Roman" w:hAnsi="Times New Roman"/>
          <w:sz w:val="28"/>
          <w:szCs w:val="28"/>
        </w:rPr>
      </w:pPr>
      <w:r>
        <w:rPr>
          <w:rFonts w:ascii="Times New Roman" w:hAnsi="Times New Roman"/>
          <w:sz w:val="28"/>
          <w:szCs w:val="28"/>
        </w:rPr>
      </w:r>
    </w:p>
    <w:p>
      <w:pPr>
        <w:pStyle w:val="1"/>
        <w:bidi w:val="0"/>
        <w:ind w:start="0" w:end="0" w:hanging="0"/>
        <w:jc w:val="both"/>
        <w:rPr/>
      </w:pPr>
      <w:bookmarkStart w:id="32" w:name="_Toc372458252"/>
      <w:bookmarkStart w:id="33" w:name="_Toc392150637"/>
      <w:bookmarkStart w:id="34" w:name="_Toc375831445"/>
      <w:r>
        <w:rPr>
          <w:rFonts w:ascii="Times New Roman" w:hAnsi="Times New Roman"/>
          <w:sz w:val="28"/>
          <w:szCs w:val="28"/>
        </w:rPr>
        <w:t>1.3. Прогнозная оценка демографических и трудовых ресурсов</w:t>
      </w:r>
      <w:bookmarkEnd w:id="32"/>
      <w:bookmarkEnd w:id="33"/>
      <w:bookmarkEnd w:id="34"/>
      <w:r>
        <w:rPr/>
        <w:t xml:space="preserve"> </w:t>
      </w:r>
    </w:p>
    <w:p>
      <w:pPr>
        <w:pStyle w:val="Normal"/>
        <w:bidi w:val="0"/>
        <w:spacing w:lineRule="auto" w:line="360" w:before="0" w:after="0"/>
        <w:ind w:start="0" w:end="0" w:firstLine="770"/>
        <w:jc w:val="both"/>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start="0" w:end="0" w:firstLine="770"/>
        <w:jc w:val="both"/>
        <w:rPr/>
      </w:pPr>
      <w:r>
        <w:rPr>
          <w:rFonts w:ascii="Times New Roman" w:hAnsi="Times New Roman"/>
          <w:sz w:val="28"/>
          <w:szCs w:val="28"/>
        </w:rPr>
        <w:t>Демографический прогноз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и т.д.</w:t>
      </w:r>
    </w:p>
    <w:p>
      <w:pPr>
        <w:pStyle w:val="Normal"/>
        <w:bidi w:val="0"/>
        <w:spacing w:lineRule="auto" w:line="360" w:before="0" w:after="0"/>
        <w:ind w:start="0" w:end="0" w:firstLine="770"/>
        <w:jc w:val="both"/>
        <w:rPr/>
      </w:pPr>
      <w:r>
        <w:rPr>
          <w:rFonts w:ascii="Times New Roman" w:hAnsi="Times New Roman"/>
          <w:sz w:val="28"/>
          <w:szCs w:val="28"/>
        </w:rPr>
        <w:t xml:space="preserve">Прогнозные показатели рассчитываются с целью проведения оценки того, какими могут быть изменения при различных вероятностных сценариях демографического развития. Следует отметить, что не возможно точно предсказать, как в действительности будет меняться численность населения. </w:t>
      </w:r>
    </w:p>
    <w:p>
      <w:pPr>
        <w:pStyle w:val="Normal"/>
        <w:bidi w:val="0"/>
        <w:spacing w:lineRule="auto" w:line="360" w:before="0" w:after="0"/>
        <w:ind w:start="0" w:end="0" w:firstLine="770"/>
        <w:jc w:val="both"/>
        <w:rPr/>
      </w:pPr>
      <w:r>
        <w:rPr>
          <w:rFonts w:ascii="Times New Roman" w:hAnsi="Times New Roman"/>
          <w:sz w:val="28"/>
          <w:szCs w:val="28"/>
        </w:rPr>
        <w:t>Для перспективного расчета населения нами был выбран метод Марковских цепей. Расчеты перспективной численности населения муниципального образования включают три варианта сценария: оптимистический, базовый и пессимистический. Они учитывают тенденции демографических и миграционных процессов в муниципальном образовании за последние 5 лет.</w:t>
      </w:r>
    </w:p>
    <w:p>
      <w:pPr>
        <w:pStyle w:val="Normal"/>
        <w:bidi w:val="0"/>
        <w:spacing w:lineRule="auto" w:line="360" w:before="0" w:after="0"/>
        <w:ind w:start="0" w:end="0" w:firstLine="770"/>
        <w:jc w:val="both"/>
        <w:rPr/>
      </w:pPr>
      <w:r>
        <w:rPr>
          <w:rFonts w:ascii="Times New Roman" w:hAnsi="Times New Roman"/>
          <w:sz w:val="28"/>
          <w:szCs w:val="28"/>
        </w:rPr>
        <w:t>Проектная численность населения Ростовановского сельсовета приведена ниже.</w:t>
      </w:r>
    </w:p>
    <w:p>
      <w:pPr>
        <w:pStyle w:val="Caption"/>
        <w:bidi w:val="0"/>
        <w:ind w:start="1418" w:end="0" w:hanging="1418"/>
        <w:rPr/>
      </w:pPr>
      <w:r>
        <w:rPr/>
        <w:t xml:space="preserve">Таблица </w:t>
      </w:r>
      <w:r>
        <w:rPr/>
        <w:fldChar w:fldCharType="begin"/>
      </w:r>
      <w:r>
        <w:rPr/>
        <w:instrText> SEQ Таблица \* ARABIC </w:instrText>
      </w:r>
      <w:r>
        <w:rPr/>
        <w:fldChar w:fldCharType="separate"/>
      </w:r>
      <w:r>
        <w:rPr/>
        <w:t>1</w:t>
      </w:r>
      <w:r>
        <w:rPr/>
        <w:fldChar w:fldCharType="end"/>
      </w:r>
    </w:p>
    <w:p>
      <w:pPr>
        <w:pStyle w:val="Caption"/>
        <w:bidi w:val="0"/>
        <w:ind w:start="1418" w:end="0" w:hanging="1418"/>
        <w:rPr/>
      </w:pPr>
      <w:r>
        <w:rPr/>
        <w:t>Проектная численность населения Ростовановского сельсовета до 2031 г.</w:t>
      </w:r>
    </w:p>
    <w:p>
      <w:pPr>
        <w:pStyle w:val="Normal"/>
        <w:bidi w:val="0"/>
        <w:spacing w:lineRule="auto" w:line="276"/>
        <w:ind w:start="0" w:end="0" w:hanging="0"/>
        <w:rPr/>
      </w:pPr>
      <w:r>
        <w:rPr/>
      </w:r>
    </w:p>
    <w:tbl>
      <w:tblPr>
        <w:tblW w:w="9571" w:type="dxa"/>
        <w:jc w:val="start"/>
        <w:tblInd w:w="-109" w:type="dxa"/>
        <w:tblLayout w:type="fixed"/>
        <w:tblCellMar>
          <w:top w:w="0" w:type="dxa"/>
          <w:start w:w="108" w:type="dxa"/>
          <w:bottom w:w="0" w:type="dxa"/>
          <w:end w:w="108" w:type="dxa"/>
        </w:tblCellMar>
      </w:tblPr>
      <w:tblGrid>
        <w:gridCol w:w="3563"/>
        <w:gridCol w:w="1002"/>
        <w:gridCol w:w="1002"/>
        <w:gridCol w:w="1000"/>
        <w:gridCol w:w="1001"/>
        <w:gridCol w:w="1001"/>
        <w:gridCol w:w="1001"/>
      </w:tblGrid>
      <w:tr>
        <w:trPr>
          <w:trHeight w:val="290" w:hRule="atLeast"/>
        </w:trPr>
        <w:tc>
          <w:tcPr>
            <w:tcW w:w="3563"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rPr/>
            </w:pPr>
            <w:r>
              <w:rPr>
                <w:rFonts w:eastAsia="Calibri" w:ascii="Times New Roman" w:hAnsi="Times New Roman"/>
                <w:color w:val="000000"/>
                <w:lang w:eastAsia="ru-RU"/>
              </w:rPr>
              <w:t xml:space="preserve">Вариант </w:t>
            </w:r>
          </w:p>
          <w:p>
            <w:pPr>
              <w:pStyle w:val="Normal"/>
              <w:widowControl w:val="false"/>
              <w:tabs>
                <w:tab w:val="clear" w:pos="708"/>
              </w:tabs>
              <w:bidi w:val="0"/>
              <w:spacing w:lineRule="auto" w:line="276" w:before="60" w:after="0"/>
              <w:ind w:start="0" w:end="0" w:hanging="0"/>
              <w:rPr/>
            </w:pPr>
            <w:r>
              <w:rPr>
                <w:rFonts w:eastAsia="Calibri" w:ascii="Times New Roman" w:hAnsi="Times New Roman"/>
                <w:color w:val="000000"/>
                <w:lang w:eastAsia="ru-RU"/>
              </w:rPr>
              <w:t>демографического прогноза</w:t>
            </w:r>
          </w:p>
        </w:tc>
        <w:tc>
          <w:tcPr>
            <w:tcW w:w="1002"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jc w:val="center"/>
              <w:rPr/>
            </w:pPr>
            <w:r>
              <w:rPr>
                <w:rFonts w:eastAsia="Calibri" w:ascii="Times New Roman" w:hAnsi="Times New Roman"/>
                <w:color w:val="000000"/>
                <w:lang w:eastAsia="ru-RU"/>
              </w:rPr>
              <w:t>2011</w:t>
            </w:r>
          </w:p>
        </w:tc>
        <w:tc>
          <w:tcPr>
            <w:tcW w:w="1002"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jc w:val="center"/>
              <w:rPr/>
            </w:pPr>
            <w:r>
              <w:rPr>
                <w:rFonts w:eastAsia="Calibri" w:ascii="Times New Roman" w:hAnsi="Times New Roman"/>
                <w:color w:val="000000"/>
                <w:lang w:eastAsia="ru-RU"/>
              </w:rPr>
              <w:t>2016</w:t>
            </w:r>
          </w:p>
        </w:tc>
        <w:tc>
          <w:tcPr>
            <w:tcW w:w="1000"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jc w:val="center"/>
              <w:rPr/>
            </w:pPr>
            <w:r>
              <w:rPr>
                <w:rFonts w:eastAsia="Calibri" w:ascii="Times New Roman" w:hAnsi="Times New Roman"/>
                <w:color w:val="000000"/>
                <w:lang w:eastAsia="ru-RU"/>
              </w:rPr>
              <w:t>2018</w:t>
            </w:r>
          </w:p>
        </w:tc>
        <w:tc>
          <w:tcPr>
            <w:tcW w:w="1001"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jc w:val="center"/>
              <w:rPr/>
            </w:pPr>
            <w:r>
              <w:rPr>
                <w:rFonts w:eastAsia="Calibri" w:ascii="Times New Roman" w:hAnsi="Times New Roman"/>
                <w:color w:val="000000"/>
                <w:lang w:eastAsia="ru-RU"/>
              </w:rPr>
              <w:t>2020</w:t>
            </w:r>
          </w:p>
        </w:tc>
        <w:tc>
          <w:tcPr>
            <w:tcW w:w="1001"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jc w:val="center"/>
              <w:rPr/>
            </w:pPr>
            <w:r>
              <w:rPr>
                <w:rFonts w:eastAsia="Calibri" w:ascii="Times New Roman" w:hAnsi="Times New Roman"/>
                <w:color w:val="000000"/>
                <w:lang w:eastAsia="ru-RU"/>
              </w:rPr>
              <w:t>2025</w:t>
            </w:r>
          </w:p>
        </w:tc>
        <w:tc>
          <w:tcPr>
            <w:tcW w:w="1001"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jc w:val="center"/>
              <w:rPr/>
            </w:pPr>
            <w:r>
              <w:rPr>
                <w:rFonts w:eastAsia="Calibri" w:ascii="Times New Roman" w:hAnsi="Times New Roman"/>
                <w:color w:val="000000"/>
                <w:lang w:eastAsia="ru-RU"/>
              </w:rPr>
              <w:t>2031</w:t>
            </w:r>
          </w:p>
        </w:tc>
      </w:tr>
      <w:tr>
        <w:trPr>
          <w:trHeight w:val="395" w:hRule="atLeast"/>
        </w:trPr>
        <w:tc>
          <w:tcPr>
            <w:tcW w:w="3563"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rPr/>
            </w:pPr>
            <w:r>
              <w:rPr>
                <w:rFonts w:eastAsia="Calibri" w:ascii="Times New Roman" w:hAnsi="Times New Roman"/>
                <w:color w:val="000000"/>
                <w:lang w:eastAsia="ru-RU"/>
              </w:rPr>
              <w:t>оптимистический</w:t>
            </w:r>
          </w:p>
        </w:tc>
        <w:tc>
          <w:tcPr>
            <w:tcW w:w="1002"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4713</w:t>
            </w:r>
          </w:p>
        </w:tc>
        <w:tc>
          <w:tcPr>
            <w:tcW w:w="1002"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4850</w:t>
            </w:r>
          </w:p>
        </w:tc>
        <w:tc>
          <w:tcPr>
            <w:tcW w:w="1000"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4908</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5004</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5140</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5378</w:t>
            </w:r>
          </w:p>
        </w:tc>
      </w:tr>
      <w:tr>
        <w:trPr>
          <w:trHeight w:val="305" w:hRule="atLeast"/>
        </w:trPr>
        <w:tc>
          <w:tcPr>
            <w:tcW w:w="3563"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rPr/>
            </w:pPr>
            <w:r>
              <w:rPr>
                <w:rFonts w:eastAsia="Calibri" w:ascii="Times New Roman" w:hAnsi="Times New Roman"/>
                <w:color w:val="000000"/>
                <w:lang w:eastAsia="ru-RU"/>
              </w:rPr>
              <w:t>базовый</w:t>
            </w:r>
          </w:p>
        </w:tc>
        <w:tc>
          <w:tcPr>
            <w:tcW w:w="1002"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4713</w:t>
            </w:r>
          </w:p>
        </w:tc>
        <w:tc>
          <w:tcPr>
            <w:tcW w:w="1002"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4801</w:t>
            </w:r>
          </w:p>
        </w:tc>
        <w:tc>
          <w:tcPr>
            <w:tcW w:w="1000"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4889</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5037</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5136</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5343</w:t>
            </w:r>
          </w:p>
        </w:tc>
      </w:tr>
      <w:tr>
        <w:trPr>
          <w:trHeight w:val="357" w:hRule="atLeast"/>
        </w:trPr>
        <w:tc>
          <w:tcPr>
            <w:tcW w:w="3563" w:type="dxa"/>
            <w:tcBorders>
              <w:top w:val="single" w:sz="4" w:space="0" w:color="000000"/>
              <w:bottom w:val="single" w:sz="4" w:space="0" w:color="000000"/>
            </w:tcBorders>
          </w:tcPr>
          <w:p>
            <w:pPr>
              <w:pStyle w:val="Normal"/>
              <w:widowControl w:val="false"/>
              <w:tabs>
                <w:tab w:val="clear" w:pos="708"/>
              </w:tabs>
              <w:bidi w:val="0"/>
              <w:spacing w:lineRule="auto" w:line="276" w:before="60" w:after="0"/>
              <w:ind w:start="0" w:end="0" w:hanging="0"/>
              <w:rPr/>
            </w:pPr>
            <w:r>
              <w:rPr>
                <w:rFonts w:eastAsia="Calibri" w:ascii="Times New Roman" w:hAnsi="Times New Roman"/>
                <w:color w:val="000000"/>
                <w:lang w:eastAsia="ru-RU"/>
              </w:rPr>
              <w:t>пессимистический</w:t>
            </w:r>
          </w:p>
        </w:tc>
        <w:tc>
          <w:tcPr>
            <w:tcW w:w="1002"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4713</w:t>
            </w:r>
          </w:p>
        </w:tc>
        <w:tc>
          <w:tcPr>
            <w:tcW w:w="1002"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4698</w:t>
            </w:r>
          </w:p>
        </w:tc>
        <w:tc>
          <w:tcPr>
            <w:tcW w:w="1000"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4520</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4456</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4340</w:t>
            </w:r>
          </w:p>
        </w:tc>
        <w:tc>
          <w:tcPr>
            <w:tcW w:w="1001" w:type="dxa"/>
            <w:tcBorders>
              <w:top w:val="single" w:sz="4" w:space="0" w:color="000000"/>
              <w:bottom w:val="single" w:sz="4" w:space="0" w:color="000000"/>
            </w:tcBorders>
          </w:tcPr>
          <w:p>
            <w:pPr>
              <w:pStyle w:val="Normal"/>
              <w:widowControl w:val="false"/>
              <w:tabs>
                <w:tab w:val="clear" w:pos="708"/>
              </w:tabs>
              <w:bidi w:val="0"/>
              <w:spacing w:before="0" w:after="0"/>
              <w:ind w:start="0" w:end="0" w:hanging="0"/>
              <w:jc w:val="center"/>
              <w:rPr/>
            </w:pPr>
            <w:r>
              <w:rPr>
                <w:rFonts w:eastAsia="Calibri" w:ascii="Times New Roman" w:hAnsi="Times New Roman"/>
                <w:color w:val="000000"/>
                <w:lang w:eastAsia="ru-RU"/>
              </w:rPr>
              <w:t>4124</w:t>
            </w:r>
          </w:p>
        </w:tc>
      </w:tr>
    </w:tbl>
    <w:p>
      <w:pPr>
        <w:pStyle w:val="Style33"/>
        <w:widowControl w:val="false"/>
        <w:bidi w:val="0"/>
        <w:spacing w:lineRule="auto" w:line="360"/>
        <w:ind w:start="1418" w:end="0" w:firstLine="720"/>
        <w:rPr>
          <w:highlight w:val="yellow"/>
        </w:rPr>
      </w:pPr>
      <w:r>
        <w:rPr>
          <w:highlight w:val="yellow"/>
        </w:rPr>
      </w:r>
    </w:p>
    <w:p>
      <w:pPr>
        <w:pStyle w:val="Normal"/>
        <w:bidi w:val="0"/>
        <w:spacing w:lineRule="auto" w:line="360" w:before="0" w:after="0"/>
        <w:ind w:start="0" w:end="0" w:firstLine="770"/>
        <w:jc w:val="both"/>
        <w:rPr/>
      </w:pPr>
      <w:r>
        <w:rPr>
          <w:rFonts w:ascii="Times New Roman" w:hAnsi="Times New Roman"/>
          <w:sz w:val="28"/>
          <w:szCs w:val="28"/>
        </w:rPr>
        <w:t xml:space="preserve">Во всех вариантах прогноза не предусматривается резкого увеличения численности постоянного населения. </w:t>
      </w:r>
      <w:r>
        <w:rPr>
          <w:rFonts w:ascii="Times New Roman" w:hAnsi="Times New Roman"/>
          <w:b/>
          <w:sz w:val="28"/>
          <w:szCs w:val="28"/>
        </w:rPr>
        <w:t>Оптимистический вариант</w:t>
      </w:r>
      <w:r>
        <w:rPr>
          <w:rFonts w:ascii="Times New Roman" w:hAnsi="Times New Roman"/>
          <w:sz w:val="28"/>
          <w:szCs w:val="28"/>
        </w:rPr>
        <w:t xml:space="preserve"> прогноза рассчитывает на увеличение численности населения в первую очередь за счет роста привлекательности территории для проживания и «выравнивания» возрастной структуры населения (что подразумевает сокращение смертности). По указанному варианту прогноза численность населения к 2031 г. возрастет на 14%.</w:t>
      </w:r>
    </w:p>
    <w:p>
      <w:pPr>
        <w:pStyle w:val="Normal"/>
        <w:bidi w:val="0"/>
        <w:spacing w:lineRule="auto" w:line="360" w:before="0" w:after="0"/>
        <w:ind w:start="0" w:end="0" w:firstLine="770"/>
        <w:jc w:val="both"/>
        <w:rPr/>
      </w:pPr>
      <w:r>
        <w:rPr>
          <w:rFonts w:ascii="Times New Roman" w:hAnsi="Times New Roman"/>
          <w:sz w:val="28"/>
          <w:szCs w:val="28"/>
        </w:rPr>
        <w:t>Более вероятным является базовый сценарий прогноза, который показывает, что сохраняя современные тенденции демографического развития, несколько нивелируя некоторые их негативные проявления, в среднесрочной перспективе будет происходить небольшое увеличение численности медленными темпами. К 2031 г. численность населения увеличится на 12%.</w:t>
      </w:r>
    </w:p>
    <w:p>
      <w:pPr>
        <w:pStyle w:val="Normal"/>
        <w:bidi w:val="0"/>
        <w:spacing w:lineRule="auto" w:line="360" w:before="0" w:after="0"/>
        <w:ind w:start="0" w:end="0" w:firstLine="770"/>
        <w:jc w:val="both"/>
        <w:rPr/>
      </w:pPr>
      <w:r>
        <w:rPr>
          <w:rFonts w:ascii="Times New Roman" w:hAnsi="Times New Roman"/>
          <w:sz w:val="28"/>
          <w:szCs w:val="28"/>
        </w:rPr>
        <w:t xml:space="preserve">Пессимистический сценарий предполагает ухудшение существующей демографической ситуации ввиду дальнейшего роста смертности и повышении миграционного оттока. Предполагается сокращение численности на 0,4% к 2016 г. и на 12,5% к расчетному сроку. </w:t>
      </w:r>
    </w:p>
    <w:p>
      <w:pPr>
        <w:pStyle w:val="Normal"/>
        <w:bidi w:val="0"/>
        <w:spacing w:lineRule="auto" w:line="360" w:before="0" w:after="0"/>
        <w:ind w:start="0" w:end="0" w:firstLine="770"/>
        <w:jc w:val="both"/>
        <w:rPr/>
      </w:pPr>
      <w:r>
        <w:rPr>
          <w:rFonts w:ascii="Times New Roman" w:hAnsi="Times New Roman"/>
          <w:sz w:val="28"/>
          <w:szCs w:val="28"/>
        </w:rPr>
        <w:t>Следует отметить, что каждый из указанных сценариев напрямую зависит от проводимых государственными структурами реформ в экономической и социальной сфере, масштабов и скорости преодоления негативных тенденций, повышения качества жизни, обеспечения политической стабильности, а также демографической политики государства, и потому является лишь ориентировочным показателем дальнейшего развития.</w:t>
      </w:r>
    </w:p>
    <w:p>
      <w:pPr>
        <w:pStyle w:val="Normal"/>
        <w:bidi w:val="0"/>
        <w:spacing w:lineRule="auto" w:line="360" w:before="0" w:after="0"/>
        <w:ind w:start="0" w:end="0" w:firstLine="770"/>
        <w:jc w:val="both"/>
        <w:rPr/>
      </w:pPr>
      <w:r>
        <w:rPr>
          <w:rFonts w:ascii="Times New Roman" w:hAnsi="Times New Roman"/>
          <w:sz w:val="28"/>
          <w:szCs w:val="28"/>
        </w:rPr>
        <w:t>На наш взгляд, основными мерами демографической политики должны стать:</w:t>
      </w:r>
    </w:p>
    <w:p>
      <w:pPr>
        <w:pStyle w:val="Normal"/>
        <w:bidi w:val="0"/>
        <w:spacing w:lineRule="auto" w:line="360" w:before="0" w:after="0"/>
        <w:ind w:start="0" w:end="0" w:firstLine="770"/>
        <w:jc w:val="both"/>
        <w:rPr/>
      </w:pPr>
      <w:r>
        <w:rPr>
          <w:rFonts w:ascii="Times New Roman" w:hAnsi="Times New Roman"/>
          <w:sz w:val="28"/>
          <w:szCs w:val="28"/>
        </w:rPr>
        <w:t>- содействие занятости населения, в частности поддержка малого предпринимательства как сферы приложения труда;</w:t>
      </w:r>
    </w:p>
    <w:p>
      <w:pPr>
        <w:pStyle w:val="Normal"/>
        <w:bidi w:val="0"/>
        <w:spacing w:lineRule="auto" w:line="360" w:before="0" w:after="0"/>
        <w:ind w:start="0" w:end="0" w:firstLine="770"/>
        <w:jc w:val="both"/>
        <w:rPr/>
      </w:pPr>
      <w:r>
        <w:rPr>
          <w:rFonts w:ascii="Times New Roman" w:hAnsi="Times New Roman"/>
          <w:sz w:val="28"/>
          <w:szCs w:val="28"/>
        </w:rPr>
        <w:t>- создание новых рабочих мест как средство снижения миграционной убыли населения;</w:t>
      </w:r>
    </w:p>
    <w:p>
      <w:pPr>
        <w:pStyle w:val="Normal"/>
        <w:bidi w:val="0"/>
        <w:spacing w:lineRule="auto" w:line="360" w:before="0" w:after="0"/>
        <w:ind w:start="0" w:end="0" w:firstLine="770"/>
        <w:jc w:val="both"/>
        <w:rPr/>
      </w:pPr>
      <w:r>
        <w:rPr>
          <w:rFonts w:ascii="Times New Roman" w:hAnsi="Times New Roman"/>
          <w:sz w:val="28"/>
          <w:szCs w:val="28"/>
        </w:rPr>
        <w:t>- повышение рождаемости и сокращение смертности через систему мер, направленных на улучшение качества жизни: жилищная политика, модернизация образовательного комплекса и сферы здравоохранения, развитие физической культуры, торговли.</w:t>
      </w:r>
    </w:p>
    <w:p>
      <w:pPr>
        <w:pStyle w:val="Normal"/>
        <w:bidi w:val="0"/>
        <w:spacing w:lineRule="auto" w:line="360" w:before="0" w:after="0"/>
        <w:ind w:start="0" w:end="0" w:firstLine="770"/>
        <w:jc w:val="both"/>
        <w:rPr/>
      </w:pPr>
      <w:r>
        <w:rPr>
          <w:rFonts w:ascii="Times New Roman" w:hAnsi="Times New Roman"/>
          <w:sz w:val="28"/>
          <w:szCs w:val="28"/>
        </w:rPr>
        <w:t>Благодаря проведению грамотной демографической политики в перспективе возможно скорректировать существующую возрастную структуру населения, снизив тем самым нагрузку на лиц трудоспособного возраста и замедлив процесс старения населения.</w:t>
      </w:r>
    </w:p>
    <w:p>
      <w:pPr>
        <w:pStyle w:val="1"/>
        <w:bidi w:val="0"/>
        <w:ind w:start="0" w:end="0" w:hanging="0"/>
        <w:jc w:val="both"/>
        <w:rPr/>
      </w:pPr>
      <w:r>
        <w:rPr/>
      </w:r>
      <w:r>
        <w:br w:type="page"/>
      </w:r>
    </w:p>
    <w:p>
      <w:pPr>
        <w:pStyle w:val="1"/>
        <w:bidi w:val="0"/>
        <w:ind w:start="0" w:end="0" w:hanging="0"/>
        <w:jc w:val="both"/>
        <w:rPr>
          <w:rFonts w:ascii="Times New Roman" w:hAnsi="Times New Roman"/>
          <w:sz w:val="28"/>
          <w:szCs w:val="28"/>
        </w:rPr>
      </w:pPr>
      <w:r>
        <w:rPr>
          <w:rFonts w:ascii="Times New Roman" w:hAnsi="Times New Roman"/>
          <w:sz w:val="28"/>
          <w:szCs w:val="28"/>
        </w:rPr>
      </w:r>
    </w:p>
    <w:p>
      <w:pPr>
        <w:pStyle w:val="1"/>
        <w:bidi w:val="0"/>
        <w:ind w:start="0" w:end="0" w:hanging="0"/>
        <w:jc w:val="both"/>
        <w:rPr/>
      </w:pPr>
      <w:bookmarkStart w:id="35" w:name="_Toc278304957"/>
      <w:bookmarkStart w:id="36" w:name="_Toc392150638"/>
      <w:bookmarkStart w:id="37" w:name="_Toc312051722"/>
      <w:r>
        <w:rPr>
          <w:rFonts w:ascii="Times New Roman" w:hAnsi="Times New Roman"/>
          <w:sz w:val="28"/>
          <w:szCs w:val="28"/>
        </w:rPr>
        <w:t xml:space="preserve">2. </w:t>
      </w:r>
      <w:bookmarkEnd w:id="36"/>
      <w:bookmarkEnd w:id="37"/>
      <w:r>
        <w:rPr>
          <w:rFonts w:ascii="Times New Roman" w:hAnsi="Times New Roman"/>
          <w:sz w:val="28"/>
          <w:szCs w:val="28"/>
        </w:rPr>
        <w:t>ПЕРЕЧЕНЬ МЕРОПРИЯТИЙ ПО ТЕРРИТОРИАЛЬНОМУ ПЛАНИРОВАНИЮ</w:t>
      </w:r>
      <w:bookmarkStart w:id="38" w:name="_Toc3921506381"/>
      <w:bookmarkStart w:id="39" w:name="_Toc312051723"/>
      <w:bookmarkStart w:id="40" w:name="_Toc278304958"/>
      <w:bookmarkEnd w:id="35"/>
    </w:p>
    <w:p>
      <w:pPr>
        <w:pStyle w:val="1"/>
        <w:bidi w:val="0"/>
        <w:spacing w:lineRule="auto" w:line="360"/>
        <w:ind w:start="0" w:end="0" w:hanging="0"/>
        <w:jc w:val="both"/>
        <w:rPr/>
      </w:pPr>
      <w:bookmarkStart w:id="41" w:name="_Toc275951120"/>
      <w:r>
        <w:rPr>
          <w:rFonts w:ascii="Times New Roman" w:hAnsi="Times New Roman"/>
          <w:sz w:val="28"/>
          <w:szCs w:val="28"/>
        </w:rPr>
        <w:t>2.1. Мероприятия по развитию планировочной структуры и основных</w:t>
      </w:r>
      <w:r>
        <w:rPr>
          <w:rFonts w:ascii="Times New Roman" w:hAnsi="Times New Roman"/>
          <w:b w:val="false"/>
          <w:sz w:val="28"/>
          <w:szCs w:val="28"/>
        </w:rPr>
        <w:t xml:space="preserve"> функциональных зон для обеспечения размещения объектов капитального строительства</w:t>
      </w:r>
      <w:bookmarkEnd w:id="38"/>
      <w:bookmarkEnd w:id="39"/>
      <w:bookmarkEnd w:id="40"/>
      <w:bookmarkEnd w:id="41"/>
    </w:p>
    <w:p>
      <w:pPr>
        <w:pStyle w:val="Normal"/>
        <w:bidi w:val="0"/>
        <w:spacing w:lineRule="auto" w:line="360" w:before="0" w:after="0"/>
        <w:ind w:start="0" w:end="0" w:firstLine="770"/>
        <w:jc w:val="both"/>
        <w:rPr/>
      </w:pPr>
      <w:r>
        <w:rPr>
          <w:rFonts w:ascii="Times New Roman" w:hAnsi="Times New Roman"/>
          <w:sz w:val="28"/>
          <w:szCs w:val="28"/>
        </w:rPr>
        <w:t>В основу разработанных мероприятий по развитию планировочной структуры территории муниципального образования заложены результаты детального анализа существующих на сегодняшний день градообразующих предприятий и градоформирующих территорий с определением их возможного перспективного развития на основании разработанной градостроительной документации и долгосрочных планов социально-экономического развития.</w:t>
      </w:r>
    </w:p>
    <w:p>
      <w:pPr>
        <w:pStyle w:val="Normal"/>
        <w:bidi w:val="0"/>
        <w:spacing w:lineRule="auto" w:line="360" w:before="0" w:after="0"/>
        <w:ind w:start="0" w:end="0" w:firstLine="770"/>
        <w:jc w:val="both"/>
        <w:rPr/>
      </w:pPr>
      <w:r>
        <w:rPr>
          <w:rFonts w:ascii="Times New Roman" w:hAnsi="Times New Roman"/>
          <w:sz w:val="28"/>
          <w:szCs w:val="28"/>
        </w:rPr>
        <w:t>Генеральным планом предусматривается изменение границы населенных пунктов (х. Широкий Камыш, х. Пролетарский) с включением земельных участков.</w:t>
      </w:r>
    </w:p>
    <w:p>
      <w:pPr>
        <w:pStyle w:val="Normal"/>
        <w:bidi w:val="0"/>
        <w:spacing w:lineRule="auto" w:line="360" w:before="0" w:after="0"/>
        <w:ind w:start="0" w:end="0" w:firstLine="770"/>
        <w:jc w:val="both"/>
        <w:rPr/>
      </w:pPr>
      <w:r>
        <w:rPr>
          <w:rFonts w:ascii="Times New Roman" w:hAnsi="Times New Roman"/>
          <w:sz w:val="28"/>
          <w:szCs w:val="28"/>
        </w:rPr>
        <w:t>В настоящее время землями населенных пунктов признаются земли, используемые и предназначенные для застройки и развития населенных пунктов. В связи, с чем рекомендуется включение 5 земельных участков в границы населенных пунктов общей площадью 10,59 га, путем изменения границ и изменения категорий земель, для ИЖС, транспортной инфраструктуры и строительства птицефермы.</w:t>
      </w:r>
    </w:p>
    <w:p>
      <w:pPr>
        <w:pStyle w:val="NormalWebWebWeb211222"/>
        <w:bidi w:val="0"/>
        <w:spacing w:lineRule="auto" w:line="360"/>
        <w:ind w:start="0" w:end="0" w:hanging="0"/>
        <w:rPr/>
      </w:pPr>
      <w:r>
        <w:rPr>
          <w:lang w:eastAsia="ru-RU"/>
        </w:rPr>
        <w:t xml:space="preserve">Таблица </w:t>
      </w:r>
      <w:r>
        <w:rPr>
          <w:lang w:eastAsia="ru-RU"/>
        </w:rPr>
        <w:fldChar w:fldCharType="begin"/>
      </w:r>
      <w:r>
        <w:rPr>
          <w:lang w:eastAsia="ru-RU"/>
        </w:rPr>
        <w:instrText> SEQ Таблица \* ARABIC </w:instrText>
      </w:r>
      <w:r>
        <w:rPr>
          <w:lang w:eastAsia="ru-RU"/>
        </w:rPr>
        <w:fldChar w:fldCharType="separate"/>
      </w:r>
      <w:r>
        <w:rPr>
          <w:lang w:eastAsia="ru-RU"/>
        </w:rPr>
        <w:t>2</w:t>
      </w:r>
      <w:r>
        <w:rPr>
          <w:lang w:eastAsia="ru-RU"/>
        </w:rPr>
        <w:fldChar w:fldCharType="end"/>
      </w:r>
    </w:p>
    <w:p>
      <w:pPr>
        <w:pStyle w:val="NormalWebWebWeb211222"/>
        <w:bidi w:val="0"/>
        <w:spacing w:lineRule="auto" w:line="360"/>
        <w:ind w:start="0" w:end="0" w:hanging="0"/>
        <w:rPr/>
      </w:pPr>
      <w:r>
        <w:rPr>
          <w:lang w:eastAsia="ru-RU"/>
        </w:rPr>
        <w:t xml:space="preserve">Перечень земельных участков необходимых для включения в границы населенных пунктов из земель сельскохозяйственного назначения    </w:t>
      </w:r>
    </w:p>
    <w:tbl>
      <w:tblPr>
        <w:tblW w:w="9571" w:type="dxa"/>
        <w:jc w:val="start"/>
        <w:tblInd w:w="-109" w:type="dxa"/>
        <w:tblLayout w:type="fixed"/>
        <w:tblCellMar>
          <w:top w:w="0" w:type="dxa"/>
          <w:start w:w="108" w:type="dxa"/>
          <w:bottom w:w="0" w:type="dxa"/>
          <w:end w:w="108" w:type="dxa"/>
        </w:tblCellMar>
      </w:tblPr>
      <w:tblGrid>
        <w:gridCol w:w="503"/>
        <w:gridCol w:w="1731"/>
        <w:gridCol w:w="2409"/>
        <w:gridCol w:w="1940"/>
        <w:gridCol w:w="1291"/>
        <w:gridCol w:w="1696"/>
      </w:tblGrid>
      <w:tr>
        <w:trPr>
          <w:trHeight w:val="1151" w:hRule="atLeast"/>
          <w:cantSplit w:val="true"/>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п/п №</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Кадастровый номер</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ind w:start="0" w:end="0" w:hanging="0"/>
              <w:rPr/>
            </w:pPr>
            <w:r>
              <w:rPr>
                <w:rFonts w:ascii="Times New Roman" w:hAnsi="Times New Roman"/>
              </w:rPr>
              <w:t>Месторасположение</w:t>
            </w:r>
          </w:p>
          <w:p>
            <w:pPr>
              <w:pStyle w:val="Normal"/>
              <w:widowControl w:val="false"/>
              <w:tabs>
                <w:tab w:val="clear" w:pos="708"/>
              </w:tabs>
              <w:bidi w:val="0"/>
              <w:spacing w:lineRule="auto" w:line="360" w:before="0" w:after="200"/>
              <w:ind w:start="0" w:end="0" w:hanging="0"/>
              <w:rPr/>
            </w:pPr>
            <w:r>
              <w:rPr>
                <w:rFonts w:ascii="Times New Roman" w:hAnsi="Times New Roman"/>
              </w:rPr>
              <w:t>(площадь)</w:t>
            </w:r>
          </w:p>
        </w:tc>
        <w:tc>
          <w:tcPr>
            <w:tcW w:w="194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Категория земель существующая</w:t>
            </w:r>
          </w:p>
        </w:tc>
        <w:tc>
          <w:tcPr>
            <w:tcW w:w="129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Категория земель будущая</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Причина перевода</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1</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26:36:011006:6</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Севернее х. Широкий Камыш (1266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before="0" w:after="20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before="0" w:after="20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spacing w:lineRule="auto" w:line="360" w:before="0" w:after="200"/>
              <w:ind w:start="0" w:end="0" w:hanging="0"/>
              <w:rPr/>
            </w:pPr>
            <w:r>
              <w:rPr>
                <w:rFonts w:ascii="Times New Roman" w:hAnsi="Times New Roman"/>
              </w:rPr>
              <w:t>под ИЖС</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2</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26:36:011006:3</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Севернее х. Широкий Камыш (56 477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под ИЖС</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3</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26:36:011004:11</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Восточнее х. Пролетарский (36 333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под ИЖС</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4</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26:36:011003:7</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Севернее х. Пролетарский (10 400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Под транспортную инфраструктуру</w:t>
            </w:r>
          </w:p>
        </w:tc>
      </w:tr>
      <w:tr>
        <w:trPr/>
        <w:tc>
          <w:tcPr>
            <w:tcW w:w="50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5</w:t>
            </w:r>
          </w:p>
        </w:tc>
        <w:tc>
          <w:tcPr>
            <w:tcW w:w="173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26:36:011001:15</w:t>
            </w:r>
          </w:p>
        </w:tc>
        <w:tc>
          <w:tcPr>
            <w:tcW w:w="240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Юго-западнее х. Пролетарский (1450 м</w:t>
            </w:r>
            <w:r>
              <w:rPr>
                <w:rFonts w:ascii="Times New Roman" w:hAnsi="Times New Roman"/>
                <w:vertAlign w:val="superscript"/>
              </w:rPr>
              <w:t>2</w:t>
            </w:r>
            <w:r>
              <w:rPr>
                <w:rFonts w:ascii="Times New Roman" w:hAnsi="Times New Roman"/>
              </w:rPr>
              <w:t>)</w:t>
            </w:r>
          </w:p>
        </w:tc>
        <w:tc>
          <w:tcPr>
            <w:tcW w:w="194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сельскохозяйственного назначения</w:t>
            </w:r>
          </w:p>
        </w:tc>
        <w:tc>
          <w:tcPr>
            <w:tcW w:w="12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before="0" w:after="200"/>
              <w:ind w:start="0" w:end="0" w:hanging="0"/>
              <w:rPr/>
            </w:pPr>
            <w:r>
              <w:rPr>
                <w:rFonts w:ascii="Times New Roman" w:hAnsi="Times New Roman"/>
              </w:rPr>
              <w:t>Земли населенных пунктов</w:t>
            </w:r>
          </w:p>
        </w:tc>
        <w:tc>
          <w:tcPr>
            <w:tcW w:w="169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360" w:before="0" w:after="200"/>
              <w:ind w:start="0" w:end="0" w:hanging="0"/>
              <w:rPr/>
            </w:pPr>
            <w:r>
              <w:rPr>
                <w:rFonts w:ascii="Times New Roman" w:hAnsi="Times New Roman"/>
              </w:rPr>
              <w:t>Под строительство птицефермы</w:t>
            </w:r>
          </w:p>
        </w:tc>
      </w:tr>
    </w:tbl>
    <w:p>
      <w:pPr>
        <w:pStyle w:val="Normal"/>
        <w:widowControl w:val="false"/>
        <w:bidi w:val="0"/>
        <w:spacing w:lineRule="auto" w:line="360" w:before="0" w:after="0"/>
        <w:ind w:start="0" w:end="0" w:firstLine="770"/>
        <w:jc w:val="both"/>
        <w:rPr/>
      </w:pPr>
      <w:r>
        <w:rPr>
          <w:rFonts w:ascii="Times New Roman" w:hAnsi="Times New Roman"/>
          <w:sz w:val="28"/>
          <w:szCs w:val="28"/>
        </w:rPr>
        <w:t xml:space="preserve">  </w:t>
      </w:r>
    </w:p>
    <w:p>
      <w:pPr>
        <w:pStyle w:val="Normal"/>
        <w:bidi w:val="0"/>
        <w:spacing w:lineRule="auto" w:line="360" w:before="0" w:after="0"/>
        <w:ind w:start="0" w:end="0" w:firstLine="770"/>
        <w:jc w:val="both"/>
        <w:rPr/>
      </w:pPr>
      <w:r>
        <w:rPr>
          <w:rFonts w:ascii="Times New Roman" w:hAnsi="Times New Roman"/>
          <w:sz w:val="28"/>
          <w:szCs w:val="28"/>
        </w:rPr>
        <w:t>В основу разработанных мероприятий по развитию планировочной структуры территории муниципального образования заложены результаты детального анализа существующих на сегодняшний день градообразующих предприятий и градоформирующих территорий с определением их возможного перспективного развития на основании разработанной градостроительной документации и долгосрочных планов социально-экономического развития.</w:t>
      </w:r>
      <w:bookmarkStart w:id="42" w:name="_Toc392150640"/>
      <w:bookmarkStart w:id="43" w:name="_Toc312051724"/>
      <w:bookmarkStart w:id="44" w:name="_Toc278304959"/>
    </w:p>
    <w:p>
      <w:pPr>
        <w:pStyle w:val="Normal"/>
        <w:bidi w:val="0"/>
        <w:spacing w:lineRule="auto" w:line="360" w:before="0" w:after="0"/>
        <w:ind w:start="0" w:end="0" w:firstLine="770"/>
        <w:jc w:val="both"/>
        <w:rPr/>
      </w:pPr>
      <w:r>
        <w:rPr>
          <w:rFonts w:ascii="Times New Roman" w:hAnsi="Times New Roman"/>
          <w:sz w:val="28"/>
          <w:szCs w:val="28"/>
        </w:rPr>
        <w:t xml:space="preserve">В Генплане Ростовановского сельсовета выделены следующие территориально-функциональные зоны (подзоны), для которых определены границы и площади соответствующего функционального назначения: </w:t>
      </w:r>
    </w:p>
    <w:p>
      <w:pPr>
        <w:pStyle w:val="Normal"/>
        <w:bidi w:val="0"/>
        <w:spacing w:lineRule="auto" w:line="360" w:before="0" w:after="0"/>
        <w:ind w:start="0" w:end="0" w:firstLine="770"/>
        <w:jc w:val="both"/>
        <w:rPr/>
      </w:pPr>
      <w:r>
        <w:rPr>
          <w:rFonts w:ascii="Times New Roman" w:hAnsi="Times New Roman"/>
          <w:b/>
          <w:sz w:val="28"/>
          <w:szCs w:val="28"/>
        </w:rPr>
        <w:t xml:space="preserve">- жилые зоны (земли сельских населенных пунктов), </w:t>
      </w:r>
      <w:r>
        <w:rPr>
          <w:rFonts w:ascii="Times New Roman" w:hAnsi="Times New Roman"/>
          <w:sz w:val="28"/>
          <w:szCs w:val="28"/>
        </w:rPr>
        <w:t xml:space="preserve">в том числе: </w:t>
      </w:r>
    </w:p>
    <w:p>
      <w:pPr>
        <w:pStyle w:val="NoSpacing"/>
        <w:bidi w:val="0"/>
        <w:spacing w:lineRule="auto" w:line="360"/>
        <w:ind w:start="0" w:end="0" w:firstLine="709"/>
        <w:jc w:val="both"/>
        <w:rPr/>
      </w:pPr>
      <w:r>
        <w:rPr>
          <w:rFonts w:ascii="Times New Roman" w:hAnsi="Times New Roman"/>
          <w:sz w:val="28"/>
          <w:szCs w:val="28"/>
        </w:rPr>
        <w:t xml:space="preserve">- зона индивидуальной жилой застройки; </w:t>
      </w:r>
    </w:p>
    <w:p>
      <w:pPr>
        <w:pStyle w:val="NoSpacing"/>
        <w:bidi w:val="0"/>
        <w:spacing w:lineRule="auto" w:line="360"/>
        <w:ind w:start="0" w:end="0" w:firstLine="709"/>
        <w:jc w:val="both"/>
        <w:rPr/>
      </w:pPr>
      <w:r>
        <w:rPr>
          <w:rFonts w:ascii="Times New Roman" w:hAnsi="Times New Roman"/>
          <w:sz w:val="28"/>
          <w:szCs w:val="28"/>
        </w:rPr>
        <w:t xml:space="preserve">- зона общественно-деловая; </w:t>
      </w:r>
    </w:p>
    <w:p>
      <w:pPr>
        <w:pStyle w:val="NoSpacing"/>
        <w:bidi w:val="0"/>
        <w:spacing w:lineRule="auto" w:line="360"/>
        <w:ind w:start="0" w:end="0" w:firstLine="709"/>
        <w:jc w:val="both"/>
        <w:rPr/>
      </w:pPr>
      <w:r>
        <w:rPr>
          <w:rFonts w:ascii="Times New Roman" w:hAnsi="Times New Roman"/>
          <w:sz w:val="28"/>
          <w:szCs w:val="28"/>
        </w:rPr>
        <w:t xml:space="preserve">- </w:t>
      </w:r>
      <w:r>
        <w:rPr>
          <w:rFonts w:ascii="Times New Roman" w:hAnsi="Times New Roman"/>
          <w:b/>
          <w:i/>
          <w:sz w:val="28"/>
          <w:szCs w:val="28"/>
        </w:rPr>
        <w:t>зона производственных предприятий</w:t>
      </w:r>
      <w:r>
        <w:rPr>
          <w:rFonts w:ascii="Times New Roman" w:hAnsi="Times New Roman"/>
          <w:sz w:val="28"/>
          <w:szCs w:val="28"/>
        </w:rPr>
        <w:t xml:space="preserve">, в том числе сельскохозяйственных (производственные и коммунально-складские зоны); </w:t>
      </w:r>
    </w:p>
    <w:p>
      <w:pPr>
        <w:pStyle w:val="NoSpacing"/>
        <w:bidi w:val="0"/>
        <w:spacing w:lineRule="auto" w:line="360"/>
        <w:ind w:start="0" w:end="0" w:firstLine="709"/>
        <w:jc w:val="both"/>
        <w:rPr/>
      </w:pPr>
      <w:r>
        <w:rPr>
          <w:rFonts w:ascii="Times New Roman" w:hAnsi="Times New Roman"/>
          <w:sz w:val="28"/>
          <w:szCs w:val="28"/>
        </w:rPr>
        <w:t xml:space="preserve">- </w:t>
      </w:r>
      <w:r>
        <w:rPr>
          <w:rFonts w:ascii="Times New Roman" w:hAnsi="Times New Roman"/>
          <w:b/>
          <w:i/>
          <w:sz w:val="28"/>
          <w:szCs w:val="28"/>
        </w:rPr>
        <w:t>зоны инженерно-транспортной инфраструктуры</w:t>
      </w:r>
      <w:r>
        <w:rPr>
          <w:rFonts w:ascii="Times New Roman" w:hAnsi="Times New Roman"/>
          <w:sz w:val="28"/>
          <w:szCs w:val="28"/>
        </w:rPr>
        <w:t xml:space="preserve">, в том числе зона автомобильного транспорта; </w:t>
      </w:r>
    </w:p>
    <w:p>
      <w:pPr>
        <w:pStyle w:val="NoSpacing"/>
        <w:bidi w:val="0"/>
        <w:spacing w:lineRule="auto" w:line="360"/>
        <w:ind w:start="0" w:end="0" w:firstLine="709"/>
        <w:jc w:val="both"/>
        <w:rPr/>
      </w:pPr>
      <w:r>
        <w:rPr>
          <w:rFonts w:ascii="Times New Roman" w:hAnsi="Times New Roman"/>
          <w:sz w:val="28"/>
          <w:szCs w:val="28"/>
        </w:rPr>
        <w:t xml:space="preserve">- </w:t>
      </w:r>
      <w:r>
        <w:rPr>
          <w:rFonts w:ascii="Times New Roman" w:hAnsi="Times New Roman"/>
          <w:b/>
          <w:i/>
          <w:sz w:val="28"/>
          <w:szCs w:val="28"/>
        </w:rPr>
        <w:t>зона земель водного фонда</w:t>
      </w:r>
      <w:r>
        <w:rPr>
          <w:rFonts w:ascii="Times New Roman" w:hAnsi="Times New Roman"/>
          <w:sz w:val="28"/>
          <w:szCs w:val="28"/>
        </w:rPr>
        <w:t xml:space="preserve">; </w:t>
      </w:r>
    </w:p>
    <w:p>
      <w:pPr>
        <w:pStyle w:val="NoSpacing"/>
        <w:bidi w:val="0"/>
        <w:spacing w:lineRule="auto" w:line="360"/>
        <w:ind w:start="0" w:end="0" w:firstLine="709"/>
        <w:jc w:val="both"/>
        <w:rPr/>
      </w:pPr>
      <w:r>
        <w:rPr>
          <w:rFonts w:ascii="Times New Roman" w:hAnsi="Times New Roman"/>
          <w:sz w:val="28"/>
          <w:szCs w:val="28"/>
        </w:rPr>
        <w:t xml:space="preserve">- </w:t>
      </w:r>
      <w:r>
        <w:rPr>
          <w:rFonts w:ascii="Times New Roman" w:hAnsi="Times New Roman"/>
          <w:b/>
          <w:i/>
          <w:sz w:val="28"/>
          <w:szCs w:val="28"/>
        </w:rPr>
        <w:t>зона земель сельскохозяйственного назначения</w:t>
      </w:r>
      <w:r>
        <w:rPr>
          <w:rFonts w:ascii="Times New Roman" w:hAnsi="Times New Roman"/>
          <w:sz w:val="28"/>
          <w:szCs w:val="28"/>
        </w:rPr>
        <w:t xml:space="preserve">; </w:t>
      </w:r>
    </w:p>
    <w:p>
      <w:pPr>
        <w:pStyle w:val="NoSpacing"/>
        <w:bidi w:val="0"/>
        <w:spacing w:lineRule="auto" w:line="360"/>
        <w:ind w:start="0" w:end="0" w:firstLine="709"/>
        <w:jc w:val="both"/>
        <w:rPr/>
      </w:pPr>
      <w:r>
        <w:rPr>
          <w:rFonts w:ascii="Times New Roman" w:hAnsi="Times New Roman"/>
          <w:sz w:val="28"/>
          <w:szCs w:val="28"/>
        </w:rPr>
        <w:t xml:space="preserve">- </w:t>
      </w:r>
      <w:r>
        <w:rPr>
          <w:rFonts w:ascii="Times New Roman" w:hAnsi="Times New Roman"/>
          <w:b/>
          <w:i/>
          <w:sz w:val="28"/>
          <w:szCs w:val="28"/>
        </w:rPr>
        <w:t>зона рекреационного назначения</w:t>
      </w:r>
      <w:r>
        <w:rPr>
          <w:rFonts w:ascii="Times New Roman" w:hAnsi="Times New Roman"/>
          <w:sz w:val="28"/>
          <w:szCs w:val="28"/>
        </w:rPr>
        <w:t xml:space="preserve"> (территории общего пользования). </w:t>
      </w:r>
    </w:p>
    <w:p>
      <w:pPr>
        <w:pStyle w:val="NoSpacing"/>
        <w:bidi w:val="0"/>
        <w:spacing w:lineRule="auto" w:line="360"/>
        <w:ind w:start="0" w:end="0" w:firstLine="709"/>
        <w:jc w:val="both"/>
        <w:rPr/>
      </w:pPr>
      <w:r>
        <w:rPr>
          <w:rFonts w:ascii="Times New Roman" w:hAnsi="Times New Roman"/>
          <w:b/>
          <w:sz w:val="28"/>
          <w:szCs w:val="28"/>
        </w:rPr>
        <w:t>Жилые зоны</w:t>
      </w:r>
      <w:r>
        <w:rPr>
          <w:rFonts w:ascii="Times New Roman" w:hAnsi="Times New Roman"/>
          <w:sz w:val="28"/>
          <w:szCs w:val="28"/>
        </w:rPr>
        <w:t xml:space="preserve"> предназначены для размещения жилой застройки односемейными (индивидуальными) и многоквартирными жилыми домами различных типов и этажности в соответствии с параметрами, указанными в наименованиях зон.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зонах жилой застройки допускается размещение объектов общественно-делового назначения и инженерной инфраструктуры, связанных с обслуживанием данной зоны. </w:t>
      </w:r>
    </w:p>
    <w:p>
      <w:pPr>
        <w:pStyle w:val="NoSpacing"/>
        <w:bidi w:val="0"/>
        <w:spacing w:lineRule="auto" w:line="360"/>
        <w:ind w:start="0" w:end="0" w:firstLine="709"/>
        <w:jc w:val="both"/>
        <w:rPr/>
      </w:pPr>
      <w:r>
        <w:rPr>
          <w:rFonts w:ascii="Times New Roman" w:hAnsi="Times New Roman"/>
          <w:b/>
          <w:sz w:val="28"/>
          <w:szCs w:val="28"/>
        </w:rPr>
        <w:t>Общественно-деловые зоны</w:t>
      </w:r>
      <w:r>
        <w:rPr>
          <w:rFonts w:ascii="Times New Roman" w:hAnsi="Times New Roman"/>
          <w:sz w:val="28"/>
          <w:szCs w:val="28"/>
        </w:rPr>
        <w:t xml:space="preserve"> предназначены для размещения общественно-деловой застройки различного назначения. Кроме того, в общественно-деловых зонах допускается размещение гостиниц и иных подобных объектов, предназначенных для временного проживания граждан. В зоне многофункциональной общественно-деловой застройки также допускается размещение многоквартирной жилой застройки и объектов инженерной инфраструктуры, связанных с обслуживанием данной зоны. </w:t>
      </w:r>
    </w:p>
    <w:p>
      <w:pPr>
        <w:pStyle w:val="NoSpacing"/>
        <w:bidi w:val="0"/>
        <w:spacing w:lineRule="auto" w:line="360"/>
        <w:ind w:start="0" w:end="0" w:firstLine="709"/>
        <w:jc w:val="both"/>
        <w:rPr/>
      </w:pPr>
      <w:r>
        <w:rPr>
          <w:rFonts w:ascii="Times New Roman" w:hAnsi="Times New Roman"/>
          <w:b/>
          <w:sz w:val="28"/>
          <w:szCs w:val="28"/>
        </w:rPr>
        <w:t>Производственные зоны</w:t>
      </w:r>
      <w:r>
        <w:rPr>
          <w:rFonts w:ascii="Times New Roman" w:hAnsi="Times New Roman"/>
          <w:sz w:val="28"/>
          <w:szCs w:val="28"/>
        </w:rPr>
        <w:t xml:space="preserve">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w:t>
      </w:r>
    </w:p>
    <w:p>
      <w:pPr>
        <w:pStyle w:val="NoSpacing"/>
        <w:bidi w:val="0"/>
        <w:spacing w:lineRule="auto" w:line="360"/>
        <w:ind w:start="0" w:end="0" w:firstLine="709"/>
        <w:jc w:val="both"/>
        <w:rPr/>
      </w:pPr>
      <w:r>
        <w:rPr>
          <w:rFonts w:ascii="Times New Roman" w:hAnsi="Times New Roman"/>
          <w:b/>
          <w:sz w:val="28"/>
          <w:szCs w:val="28"/>
        </w:rPr>
        <w:t>Зоны инженерной и транспортной инфраструктур</w:t>
      </w:r>
      <w:r>
        <w:rPr>
          <w:rFonts w:ascii="Times New Roman" w:hAnsi="Times New Roman"/>
          <w:sz w:val="28"/>
          <w:szCs w:val="28"/>
        </w:rPr>
        <w:t xml:space="preserve"> и объектов внешнего транспорта предназначены для размещения улично-дорожной сети дорог, объектов автомобильного транспорта, складов, объектов внешнего транспорта в соответствии с типами объектов, указанными в наименованиях зон. В зонах инженерной и транспортной инфраструктур допускается размещение общественно-деловых объектов, связанных с обслуживанием данной зоны. </w:t>
      </w:r>
    </w:p>
    <w:p>
      <w:pPr>
        <w:pStyle w:val="NoSpacing"/>
        <w:bidi w:val="0"/>
        <w:spacing w:lineRule="auto" w:line="360"/>
        <w:ind w:start="0" w:end="0" w:firstLine="709"/>
        <w:jc w:val="both"/>
        <w:rPr/>
      </w:pPr>
      <w:r>
        <w:rPr>
          <w:rFonts w:ascii="Times New Roman" w:hAnsi="Times New Roman"/>
          <w:b/>
          <w:sz w:val="28"/>
          <w:szCs w:val="28"/>
        </w:rPr>
        <w:t xml:space="preserve">Зоны сельскохозяйственного назначения </w:t>
      </w:r>
      <w:r>
        <w:rPr>
          <w:rFonts w:ascii="Times New Roman" w:hAnsi="Times New Roman"/>
          <w:sz w:val="28"/>
          <w:szCs w:val="28"/>
        </w:rPr>
        <w:t>предназначены для ведения сельского хозяйства, личного подсобного хозяйства, садоводства, огородничества, размещения объектов сельскохозяйственного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(садами). В состав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В зонах сельскохозяйственного использования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pPr>
        <w:pStyle w:val="NoSpacing"/>
        <w:bidi w:val="0"/>
        <w:spacing w:lineRule="auto" w:line="360"/>
        <w:ind w:start="0" w:end="0" w:firstLine="709"/>
        <w:jc w:val="both"/>
        <w:rPr/>
      </w:pPr>
      <w:r>
        <w:rPr>
          <w:rFonts w:ascii="Times New Roman" w:hAnsi="Times New Roman"/>
          <w:b/>
          <w:sz w:val="28"/>
          <w:szCs w:val="28"/>
        </w:rPr>
        <w:t>Рекреационные зоны</w:t>
      </w:r>
      <w:r>
        <w:rPr>
          <w:rFonts w:ascii="Times New Roman" w:hAnsi="Times New Roman"/>
          <w:sz w:val="28"/>
          <w:szCs w:val="28"/>
        </w:rPr>
        <w:t xml:space="preserve"> предназначены для размещения объектов отдыха, туризма, санаторно-курортного лечения, занятий физической культурой и спортом. В рекреационных зонах допускается размещение зеленых насаждений, выполняющих специальные функции (санитарно-защитного озеленения). В рекреационных зонах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 </w:t>
      </w:r>
    </w:p>
    <w:p>
      <w:pPr>
        <w:pStyle w:val="NoSpacing"/>
        <w:bidi w:val="0"/>
        <w:spacing w:lineRule="auto" w:line="360"/>
        <w:ind w:start="0" w:end="0" w:firstLine="709"/>
        <w:jc w:val="both"/>
        <w:rPr/>
      </w:pPr>
      <w:r>
        <w:rPr>
          <w:rFonts w:ascii="Times New Roman" w:hAnsi="Times New Roman"/>
          <w:b/>
          <w:sz w:val="28"/>
          <w:szCs w:val="28"/>
        </w:rPr>
        <w:t>Зоны специального назначения</w:t>
      </w:r>
      <w:r>
        <w:rPr>
          <w:rFonts w:ascii="Times New Roman" w:hAnsi="Times New Roman"/>
          <w:sz w:val="28"/>
          <w:szCs w:val="28"/>
        </w:rPr>
        <w:t xml:space="preserve"> предназначены для размещения объектов специального назначения, размещение которых недопустимо на территории других функциональных зон, в том числе кладбищ, территорий складирования отходов потребления и т.п., а также военных и иных режимных объектов, в соответствии с типами объектов, указанными в наименованиях зон. В зонах специального назначения допускается размещение объектов общественно-делового назначения и инженерной инфраструктуры, связанных с обслуживанием данной зоны.</w:t>
      </w:r>
    </w:p>
    <w:p>
      <w:pPr>
        <w:pStyle w:val="NoSpacing"/>
        <w:bidi w:val="0"/>
        <w:ind w:start="0" w:end="0" w:firstLine="709"/>
        <w:jc w:val="both"/>
        <w:rPr>
          <w:rFonts w:ascii="Times New Roman" w:hAnsi="Times New Roman"/>
          <w:sz w:val="28"/>
          <w:szCs w:val="28"/>
        </w:rPr>
      </w:pPr>
      <w:r>
        <w:rPr>
          <w:rFonts w:ascii="Times New Roman" w:hAnsi="Times New Roman"/>
          <w:sz w:val="28"/>
          <w:szCs w:val="28"/>
        </w:rPr>
      </w:r>
    </w:p>
    <w:p>
      <w:pPr>
        <w:pStyle w:val="NoSpacing"/>
        <w:numPr>
          <w:ilvl w:val="0"/>
          <w:numId w:val="0"/>
        </w:numPr>
        <w:bidi w:val="0"/>
        <w:ind w:start="0" w:end="0" w:hanging="0"/>
        <w:jc w:val="both"/>
        <w:outlineLvl w:val="0"/>
        <w:rPr/>
      </w:pPr>
      <w:bookmarkStart w:id="45" w:name="_Toc275951122"/>
      <w:r>
        <w:rPr>
          <w:rFonts w:ascii="Times New Roman" w:hAnsi="Times New Roman"/>
          <w:b/>
          <w:sz w:val="28"/>
          <w:szCs w:val="28"/>
        </w:rPr>
        <w:t>2.2. Мероприятия по развитию и размещению объектов жилищной сферы</w:t>
      </w:r>
      <w:bookmarkEnd w:id="42"/>
      <w:bookmarkEnd w:id="43"/>
      <w:bookmarkEnd w:id="44"/>
      <w:bookmarkEnd w:id="45"/>
    </w:p>
    <w:p>
      <w:pPr>
        <w:pStyle w:val="Normal"/>
        <w:bidi w:val="0"/>
        <w:spacing w:lineRule="auto" w:line="360" w:before="0" w:after="0"/>
        <w:ind w:start="0" w:end="0" w:firstLine="709"/>
        <w:jc w:val="both"/>
        <w:rPr/>
      </w:pPr>
      <w:r>
        <w:rPr>
          <w:rFonts w:ascii="Times New Roman" w:hAnsi="Times New Roman"/>
          <w:color w:val="000000"/>
          <w:sz w:val="28"/>
          <w:szCs w:val="28"/>
        </w:rPr>
        <w:t>Обеспечение населения современным и относительно недорогим жильем – важнейший фактор социальной политики.</w:t>
      </w:r>
    </w:p>
    <w:p>
      <w:pPr>
        <w:pStyle w:val="Normal"/>
        <w:bidi w:val="0"/>
        <w:spacing w:lineRule="auto" w:line="360" w:before="0" w:after="0"/>
        <w:ind w:start="0" w:end="0" w:firstLine="709"/>
        <w:jc w:val="both"/>
        <w:rPr/>
      </w:pPr>
      <w:r>
        <w:rPr>
          <w:rFonts w:ascii="Times New Roman" w:hAnsi="Times New Roman"/>
          <w:color w:val="000000"/>
          <w:sz w:val="28"/>
          <w:szCs w:val="28"/>
        </w:rPr>
        <w:t>Оценка масштабов перспективного жилищного строительства ориентируется на проектную численность населения муниципального образования, исходя из необходимости предоставления каждой гипотетической семье отдельного дома или квартиры, и объемы мероприятий в отношении существующего жилья.</w:t>
      </w:r>
    </w:p>
    <w:p>
      <w:pPr>
        <w:pStyle w:val="Normal"/>
        <w:bidi w:val="0"/>
        <w:spacing w:lineRule="auto" w:line="360" w:before="0" w:after="0"/>
        <w:ind w:start="0" w:end="0" w:firstLine="709"/>
        <w:jc w:val="both"/>
        <w:rPr/>
      </w:pPr>
      <w:r>
        <w:rPr>
          <w:rFonts w:ascii="Times New Roman" w:hAnsi="Times New Roman"/>
          <w:bCs/>
          <w:iCs/>
          <w:color w:val="000000"/>
          <w:sz w:val="28"/>
          <w:szCs w:val="28"/>
        </w:rPr>
        <w:t xml:space="preserve">Настоящим генеральным планом при рассмотрении вопросов, связанных с переходом к устойчивому функционированию и развитию жилищной сферы, принимаются во внимание основные положения приоритетного национального проекта «Доступное и комфортное жилье – гражданам России». </w:t>
      </w:r>
    </w:p>
    <w:p>
      <w:pPr>
        <w:pStyle w:val="Normal"/>
        <w:bidi w:val="0"/>
        <w:spacing w:lineRule="auto" w:line="360" w:before="0" w:after="0"/>
        <w:ind w:start="0" w:end="0" w:firstLine="709"/>
        <w:jc w:val="both"/>
        <w:rPr/>
      </w:pPr>
      <w:r>
        <w:rPr>
          <w:rFonts w:ascii="Times New Roman" w:hAnsi="Times New Roman"/>
          <w:bCs/>
          <w:iCs/>
          <w:color w:val="000000"/>
          <w:sz w:val="28"/>
          <w:szCs w:val="28"/>
        </w:rPr>
        <w:t xml:space="preserve">В соответствии с этим проектом для достижения поставленной цели необходимо решение следующих основных задач: </w:t>
      </w:r>
    </w:p>
    <w:p>
      <w:pPr>
        <w:pStyle w:val="Normal"/>
        <w:bidi w:val="0"/>
        <w:spacing w:lineRule="auto" w:line="360" w:before="0" w:after="0"/>
        <w:ind w:start="0" w:end="0" w:firstLine="709"/>
        <w:jc w:val="both"/>
        <w:rPr/>
      </w:pPr>
      <w:r>
        <w:rPr>
          <w:rFonts w:ascii="Times New Roman" w:hAnsi="Times New Roman"/>
          <w:bCs/>
          <w:iCs/>
          <w:color w:val="000000"/>
          <w:sz w:val="28"/>
          <w:szCs w:val="28"/>
        </w:rPr>
        <w:t xml:space="preserve">- приведение жилищного фонда и коммунальной инфраструктуры в соответствие со стандартами качества; </w:t>
      </w:r>
    </w:p>
    <w:p>
      <w:pPr>
        <w:pStyle w:val="Normal"/>
        <w:bidi w:val="0"/>
        <w:spacing w:lineRule="auto" w:line="360" w:before="0" w:after="0"/>
        <w:ind w:start="0" w:end="0" w:firstLine="709"/>
        <w:jc w:val="both"/>
        <w:rPr/>
      </w:pPr>
      <w:r>
        <w:rPr>
          <w:rFonts w:ascii="Times New Roman" w:hAnsi="Times New Roman"/>
          <w:bCs/>
          <w:iCs/>
          <w:color w:val="000000"/>
          <w:sz w:val="28"/>
          <w:szCs w:val="28"/>
        </w:rPr>
        <w:t xml:space="preserve">- увеличение объемов строительства жилья и необходимой коммунальной инфраструктуры; </w:t>
      </w:r>
    </w:p>
    <w:p>
      <w:pPr>
        <w:pStyle w:val="Normal"/>
        <w:bidi w:val="0"/>
        <w:spacing w:lineRule="auto" w:line="360" w:before="0" w:after="0"/>
        <w:ind w:start="0" w:end="0" w:firstLine="709"/>
        <w:jc w:val="both"/>
        <w:rPr/>
      </w:pPr>
      <w:r>
        <w:rPr>
          <w:rFonts w:ascii="Times New Roman" w:hAnsi="Times New Roman"/>
          <w:bCs/>
          <w:iCs/>
          <w:color w:val="000000"/>
          <w:sz w:val="28"/>
          <w:szCs w:val="28"/>
        </w:rPr>
        <w:t xml:space="preserve">-развитие финансово-кредитных институтов и механизмов; </w:t>
      </w:r>
    </w:p>
    <w:p>
      <w:pPr>
        <w:pStyle w:val="Normal"/>
        <w:bidi w:val="0"/>
        <w:spacing w:lineRule="auto" w:line="360" w:before="0" w:after="0"/>
        <w:ind w:start="0" w:end="0" w:firstLine="709"/>
        <w:jc w:val="both"/>
        <w:rPr/>
      </w:pPr>
      <w:r>
        <w:rPr>
          <w:rFonts w:ascii="Times New Roman" w:hAnsi="Times New Roman"/>
          <w:bCs/>
          <w:iCs/>
          <w:color w:val="000000"/>
          <w:sz w:val="28"/>
          <w:szCs w:val="28"/>
        </w:rPr>
        <w:t>- обеспечение доступа населения к потреблению жилья и коммунальных услуг в соответствии с платежеспособным спросом и социальными стандартами.</w:t>
      </w:r>
      <w:bookmarkStart w:id="46" w:name="_Toc392150641"/>
      <w:bookmarkStart w:id="47" w:name="_Toc312051725"/>
    </w:p>
    <w:p>
      <w:pPr>
        <w:pStyle w:val="Normal"/>
        <w:bidi w:val="0"/>
        <w:spacing w:lineRule="auto" w:line="360" w:before="0" w:after="0"/>
        <w:ind w:start="0" w:end="0" w:firstLine="709"/>
        <w:jc w:val="both"/>
        <w:rPr/>
      </w:pPr>
      <w:r>
        <w:rPr>
          <w:rFonts w:ascii="Times New Roman" w:hAnsi="Times New Roman"/>
          <w:b/>
          <w:bCs/>
          <w:iCs/>
          <w:color w:val="000000"/>
          <w:sz w:val="28"/>
          <w:szCs w:val="28"/>
        </w:rPr>
        <w:t>На расчетный срок и первую очередь</w:t>
      </w:r>
      <w:r>
        <w:rPr>
          <w:rFonts w:ascii="Times New Roman" w:hAnsi="Times New Roman"/>
          <w:bCs/>
          <w:iCs/>
          <w:color w:val="000000"/>
          <w:sz w:val="28"/>
          <w:szCs w:val="28"/>
        </w:rPr>
        <w:t xml:space="preserve"> генеральным планом рекомендуется:</w:t>
      </w:r>
    </w:p>
    <w:p>
      <w:pPr>
        <w:pStyle w:val="Normal"/>
        <w:bidi w:val="0"/>
        <w:spacing w:lineRule="auto" w:line="360" w:before="0" w:after="0"/>
        <w:ind w:start="0" w:end="0" w:firstLine="709"/>
        <w:jc w:val="both"/>
        <w:rPr/>
      </w:pPr>
      <w:r>
        <w:rPr>
          <w:rFonts w:ascii="Times New Roman" w:hAnsi="Times New Roman"/>
          <w:bCs/>
          <w:iCs/>
          <w:color w:val="000000"/>
          <w:sz w:val="28"/>
          <w:szCs w:val="28"/>
        </w:rPr>
        <w:t>- строительство ИЖС на западе с. Ростовановское;</w:t>
      </w:r>
    </w:p>
    <w:p>
      <w:pPr>
        <w:pStyle w:val="Normal"/>
        <w:bidi w:val="0"/>
        <w:spacing w:lineRule="auto" w:line="360" w:before="0" w:after="0"/>
        <w:ind w:start="0" w:end="0" w:firstLine="709"/>
        <w:jc w:val="both"/>
        <w:rPr/>
      </w:pPr>
      <w:r>
        <w:rPr>
          <w:rFonts w:ascii="Times New Roman" w:hAnsi="Times New Roman"/>
          <w:bCs/>
          <w:iCs/>
          <w:color w:val="000000"/>
          <w:sz w:val="28"/>
          <w:szCs w:val="28"/>
        </w:rPr>
        <w:t>- строительство ИЖС на севере х. Широкий Камыш;</w:t>
      </w:r>
    </w:p>
    <w:p>
      <w:pPr>
        <w:pStyle w:val="Normal"/>
        <w:bidi w:val="0"/>
        <w:spacing w:lineRule="auto" w:line="360" w:before="0" w:after="0"/>
        <w:ind w:start="0" w:end="0" w:firstLine="709"/>
        <w:jc w:val="both"/>
        <w:rPr/>
      </w:pPr>
      <w:r>
        <w:rPr>
          <w:rFonts w:ascii="Times New Roman" w:hAnsi="Times New Roman"/>
          <w:bCs/>
          <w:iCs/>
          <w:color w:val="000000"/>
          <w:sz w:val="28"/>
          <w:szCs w:val="28"/>
        </w:rPr>
        <w:t>-  строительство ИЖС на востоке х. Пролетарский.</w:t>
      </w:r>
    </w:p>
    <w:p>
      <w:pPr>
        <w:pStyle w:val="Normal"/>
        <w:bidi w:val="0"/>
        <w:spacing w:before="0" w:after="0"/>
        <w:ind w:start="0" w:end="0" w:firstLine="709"/>
        <w:jc w:val="both"/>
        <w:rPr>
          <w:rFonts w:ascii="Times New Roman" w:hAnsi="Times New Roman"/>
          <w:bCs/>
          <w:iCs/>
          <w:color w:val="000000"/>
          <w:sz w:val="28"/>
          <w:szCs w:val="28"/>
        </w:rPr>
      </w:pPr>
      <w:r>
        <w:rPr>
          <w:rFonts w:ascii="Times New Roman" w:hAnsi="Times New Roman"/>
          <w:bCs/>
          <w:iCs/>
          <w:color w:val="000000"/>
          <w:sz w:val="28"/>
          <w:szCs w:val="28"/>
        </w:rPr>
      </w:r>
    </w:p>
    <w:p>
      <w:pPr>
        <w:pStyle w:val="1"/>
        <w:bidi w:val="0"/>
        <w:spacing w:lineRule="auto" w:line="360"/>
        <w:ind w:start="0" w:end="0" w:hanging="0"/>
        <w:jc w:val="both"/>
        <w:rPr/>
      </w:pPr>
      <w:bookmarkStart w:id="48" w:name="_Toc278304960"/>
      <w:r>
        <w:rPr>
          <w:rFonts w:ascii="Times New Roman" w:hAnsi="Times New Roman"/>
          <w:bCs w:val="false"/>
          <w:iCs/>
          <w:color w:val="000000"/>
          <w:sz w:val="28"/>
          <w:szCs w:val="28"/>
        </w:rPr>
        <w:t>2.3. Мероприятия по размещению объектов социальной сферы</w:t>
      </w:r>
      <w:bookmarkEnd w:id="46"/>
      <w:bookmarkEnd w:id="47"/>
      <w:bookmarkEnd w:id="48"/>
    </w:p>
    <w:p>
      <w:pPr>
        <w:pStyle w:val="Normal"/>
        <w:bidi w:val="0"/>
        <w:spacing w:lineRule="auto" w:line="360" w:before="0" w:after="0"/>
        <w:ind w:start="0" w:end="0" w:firstLine="660"/>
        <w:jc w:val="both"/>
        <w:rPr/>
      </w:pPr>
      <w:r>
        <w:rPr>
          <w:rFonts w:ascii="Times New Roman" w:hAnsi="Times New Roman"/>
          <w:bCs/>
          <w:iCs/>
          <w:color w:val="000000"/>
          <w:sz w:val="28"/>
          <w:szCs w:val="28"/>
        </w:rPr>
        <w:t>С целью обеспечения населения Ростовановского сельсовета полноценным социальным обслуживанием необходимо осуществление следующих мероприятий:</w:t>
      </w:r>
    </w:p>
    <w:p>
      <w:pPr>
        <w:pStyle w:val="Normal"/>
        <w:bidi w:val="0"/>
        <w:spacing w:lineRule="auto" w:line="360" w:before="0" w:after="0"/>
        <w:ind w:start="0" w:end="0" w:firstLine="660"/>
        <w:jc w:val="both"/>
        <w:rPr/>
      </w:pPr>
      <w:r>
        <w:rPr>
          <w:rFonts w:ascii="Times New Roman" w:hAnsi="Times New Roman"/>
          <w:bCs/>
          <w:iCs/>
          <w:color w:val="000000"/>
          <w:sz w:val="28"/>
          <w:szCs w:val="28"/>
        </w:rPr>
        <w:t>- строительство Дома Культуры  - х. Пролетарский;</w:t>
      </w:r>
    </w:p>
    <w:p>
      <w:pPr>
        <w:pStyle w:val="Normal"/>
        <w:bidi w:val="0"/>
        <w:spacing w:lineRule="auto" w:line="360" w:before="0" w:after="0"/>
        <w:ind w:start="0" w:end="0" w:firstLine="660"/>
        <w:jc w:val="both"/>
        <w:rPr/>
      </w:pPr>
      <w:r>
        <w:rPr>
          <w:rFonts w:ascii="Times New Roman" w:hAnsi="Times New Roman"/>
          <w:bCs/>
          <w:iCs/>
          <w:color w:val="000000"/>
          <w:sz w:val="28"/>
          <w:szCs w:val="28"/>
        </w:rPr>
        <w:t>- реконструкция Дома Культуры – х. Широкий Камыш;</w:t>
      </w:r>
    </w:p>
    <w:p>
      <w:pPr>
        <w:pStyle w:val="Normal"/>
        <w:bidi w:val="0"/>
        <w:spacing w:lineRule="auto" w:line="360" w:before="0" w:after="0"/>
        <w:ind w:start="0" w:end="0" w:firstLine="660"/>
        <w:jc w:val="both"/>
        <w:rPr/>
      </w:pPr>
      <w:r>
        <w:rPr>
          <w:rFonts w:ascii="Times New Roman" w:hAnsi="Times New Roman"/>
          <w:bCs/>
          <w:iCs/>
          <w:color w:val="000000"/>
          <w:sz w:val="28"/>
          <w:szCs w:val="28"/>
        </w:rPr>
        <w:t>- строительство спортивного зала – с. Ростовановское;</w:t>
      </w:r>
    </w:p>
    <w:p>
      <w:pPr>
        <w:pStyle w:val="Normal"/>
        <w:bidi w:val="0"/>
        <w:spacing w:lineRule="auto" w:line="360" w:before="0" w:after="0"/>
        <w:ind w:start="0" w:end="0" w:firstLine="660"/>
        <w:jc w:val="both"/>
        <w:rPr/>
      </w:pPr>
      <w:r>
        <w:rPr>
          <w:rFonts w:ascii="Times New Roman" w:hAnsi="Times New Roman"/>
          <w:bCs/>
          <w:iCs/>
          <w:color w:val="000000"/>
          <w:sz w:val="28"/>
          <w:szCs w:val="28"/>
        </w:rPr>
        <w:t>- строительство детского сада на 120 мест – с. Ростовановское;</w:t>
      </w:r>
    </w:p>
    <w:p>
      <w:pPr>
        <w:pStyle w:val="Normal"/>
        <w:bidi w:val="0"/>
        <w:spacing w:lineRule="auto" w:line="360" w:before="0" w:after="0"/>
        <w:ind w:start="0" w:end="0" w:firstLine="660"/>
        <w:jc w:val="both"/>
        <w:rPr/>
      </w:pPr>
      <w:r>
        <w:rPr>
          <w:rFonts w:ascii="Times New Roman" w:hAnsi="Times New Roman"/>
          <w:bCs/>
          <w:iCs/>
          <w:color w:val="000000"/>
          <w:sz w:val="28"/>
          <w:szCs w:val="28"/>
        </w:rPr>
        <w:t>- организация/ строительство двух детских площадок – х. Пролетарский и х. Широкий Камыш;</w:t>
      </w:r>
    </w:p>
    <w:p>
      <w:pPr>
        <w:pStyle w:val="Normal"/>
        <w:bidi w:val="0"/>
        <w:spacing w:lineRule="auto" w:line="360" w:before="0" w:after="0"/>
        <w:ind w:start="0" w:end="0" w:firstLine="660"/>
        <w:jc w:val="both"/>
        <w:rPr/>
      </w:pPr>
      <w:r>
        <w:rPr>
          <w:rFonts w:ascii="Times New Roman" w:hAnsi="Times New Roman"/>
          <w:sz w:val="28"/>
        </w:rPr>
        <w:t>- строительство учреждения дошкольного воспитания на 90 мест – х. Пролетарский;</w:t>
      </w:r>
    </w:p>
    <w:p>
      <w:pPr>
        <w:pStyle w:val="Normal"/>
        <w:bidi w:val="0"/>
        <w:spacing w:lineRule="auto" w:line="360" w:before="0" w:after="0"/>
        <w:ind w:start="0" w:end="0" w:firstLine="660"/>
        <w:jc w:val="both"/>
        <w:rPr/>
      </w:pPr>
      <w:r>
        <w:rPr>
          <w:rFonts w:ascii="Times New Roman" w:hAnsi="Times New Roman"/>
          <w:sz w:val="28"/>
        </w:rPr>
        <w:t xml:space="preserve">- </w:t>
      </w:r>
      <w:r>
        <w:rPr>
          <w:rFonts w:ascii="Times New Roman" w:hAnsi="Times New Roman"/>
          <w:color w:val="000000"/>
          <w:sz w:val="28"/>
        </w:rPr>
        <w:t>строительство школы</w:t>
      </w:r>
      <w:r>
        <w:rPr>
          <w:rFonts w:ascii="Times New Roman" w:hAnsi="Times New Roman"/>
          <w:sz w:val="28"/>
        </w:rPr>
        <w:t xml:space="preserve"> в х. Пролетарский.</w:t>
      </w:r>
    </w:p>
    <w:p>
      <w:pPr>
        <w:pStyle w:val="Normal"/>
        <w:bidi w:val="0"/>
        <w:spacing w:lineRule="auto" w:line="360" w:before="0" w:after="0"/>
        <w:ind w:start="0" w:end="0" w:firstLine="660"/>
        <w:jc w:val="both"/>
        <w:rPr>
          <w:rFonts w:ascii="Times New Roman" w:hAnsi="Times New Roman"/>
          <w:bCs/>
          <w:iCs/>
          <w:color w:val="000000"/>
          <w:sz w:val="28"/>
          <w:szCs w:val="28"/>
        </w:rPr>
      </w:pPr>
      <w:r>
        <w:rPr>
          <w:rFonts w:ascii="Times New Roman" w:hAnsi="Times New Roman"/>
          <w:bCs/>
          <w:iCs/>
          <w:color w:val="000000"/>
          <w:sz w:val="28"/>
          <w:szCs w:val="28"/>
        </w:rPr>
      </w:r>
    </w:p>
    <w:p>
      <w:pPr>
        <w:pStyle w:val="Normal"/>
        <w:bidi w:val="0"/>
        <w:spacing w:before="0" w:after="0"/>
        <w:ind w:start="0" w:end="0" w:firstLine="660"/>
        <w:jc w:val="both"/>
        <w:rPr>
          <w:rFonts w:ascii="Times New Roman" w:hAnsi="Times New Roman"/>
          <w:bCs/>
          <w:iCs/>
          <w:color w:val="000000"/>
          <w:sz w:val="28"/>
          <w:szCs w:val="28"/>
        </w:rPr>
      </w:pPr>
      <w:r>
        <w:rPr>
          <w:rFonts w:ascii="Times New Roman" w:hAnsi="Times New Roman"/>
          <w:bCs/>
          <w:iCs/>
          <w:color w:val="000000"/>
          <w:sz w:val="28"/>
          <w:szCs w:val="28"/>
        </w:rPr>
      </w:r>
    </w:p>
    <w:p>
      <w:pPr>
        <w:pStyle w:val="ListParagraph"/>
        <w:numPr>
          <w:ilvl w:val="0"/>
          <w:numId w:val="0"/>
        </w:numPr>
        <w:bidi w:val="0"/>
        <w:spacing w:before="0" w:after="0"/>
        <w:ind w:start="0" w:end="0" w:hanging="0"/>
        <w:contextualSpacing/>
        <w:jc w:val="both"/>
        <w:outlineLvl w:val="0"/>
        <w:rPr/>
      </w:pPr>
      <w:bookmarkStart w:id="49" w:name="_Toc278304965"/>
      <w:bookmarkStart w:id="50" w:name="_Toc392150642"/>
      <w:bookmarkStart w:id="51" w:name="_Toc312051730"/>
      <w:r>
        <w:rPr>
          <w:rFonts w:ascii="Times New Roman" w:hAnsi="Times New Roman"/>
          <w:b/>
          <w:sz w:val="28"/>
          <w:szCs w:val="28"/>
        </w:rPr>
        <w:t>2.4. Мероприятия по развитию производственно – хозяйственного комплекса</w:t>
      </w:r>
      <w:bookmarkEnd w:id="49"/>
      <w:bookmarkEnd w:id="50"/>
      <w:bookmarkEnd w:id="51"/>
    </w:p>
    <w:p>
      <w:pPr>
        <w:pStyle w:val="BodyText"/>
        <w:bidi w:val="0"/>
        <w:spacing w:lineRule="auto" w:line="360" w:before="0" w:after="0"/>
        <w:ind w:start="0" w:end="0" w:firstLine="720"/>
        <w:jc w:val="both"/>
        <w:rPr/>
      </w:pPr>
      <w:r>
        <w:rPr>
          <w:rFonts w:ascii="Times New Roman" w:hAnsi="Times New Roman"/>
          <w:sz w:val="28"/>
          <w:szCs w:val="28"/>
        </w:rPr>
        <w:t xml:space="preserve">С целью социально-экономического развития Ростовановского сельсовета необходимо комплекс </w:t>
      </w:r>
      <w:r>
        <w:rPr>
          <w:rFonts w:ascii="Times New Roman" w:hAnsi="Times New Roman"/>
          <w:b/>
          <w:sz w:val="28"/>
          <w:szCs w:val="28"/>
        </w:rPr>
        <w:t>мероприятий</w:t>
      </w:r>
      <w:r>
        <w:rPr>
          <w:rFonts w:ascii="Times New Roman" w:hAnsi="Times New Roman"/>
          <w:sz w:val="28"/>
          <w:szCs w:val="28"/>
        </w:rPr>
        <w:t xml:space="preserve"> по строительству предприятий  и цехов по:</w:t>
      </w:r>
    </w:p>
    <w:p>
      <w:pPr>
        <w:pStyle w:val="BodyText"/>
        <w:bidi w:val="0"/>
        <w:spacing w:lineRule="auto" w:line="360" w:before="0" w:after="0"/>
        <w:ind w:start="0" w:end="0" w:firstLine="720"/>
        <w:jc w:val="both"/>
        <w:rPr/>
      </w:pPr>
      <w:r>
        <w:rPr>
          <w:rFonts w:ascii="Times New Roman" w:hAnsi="Times New Roman"/>
          <w:sz w:val="28"/>
          <w:szCs w:val="28"/>
        </w:rPr>
        <w:t>- переработке сельскохозяйственной продукции;</w:t>
      </w:r>
    </w:p>
    <w:p>
      <w:pPr>
        <w:pStyle w:val="BodyText"/>
        <w:bidi w:val="0"/>
        <w:spacing w:lineRule="auto" w:line="360" w:before="0" w:after="0"/>
        <w:ind w:start="0" w:end="0" w:firstLine="720"/>
        <w:jc w:val="both"/>
        <w:rPr/>
      </w:pPr>
      <w:r>
        <w:rPr>
          <w:rFonts w:ascii="Times New Roman" w:hAnsi="Times New Roman"/>
          <w:sz w:val="28"/>
          <w:szCs w:val="28"/>
        </w:rPr>
        <w:t>- развитию торговли и бытового обслуживания;</w:t>
      </w:r>
    </w:p>
    <w:p>
      <w:pPr>
        <w:pStyle w:val="BodyText"/>
        <w:bidi w:val="0"/>
        <w:spacing w:lineRule="auto" w:line="360" w:before="0" w:after="0"/>
        <w:ind w:start="0" w:end="0" w:firstLine="720"/>
        <w:jc w:val="both"/>
        <w:rPr/>
      </w:pPr>
      <w:r>
        <w:rPr>
          <w:rFonts w:ascii="Times New Roman" w:hAnsi="Times New Roman"/>
          <w:sz w:val="28"/>
          <w:szCs w:val="28"/>
        </w:rPr>
        <w:t>- строительство ветеринарного пункта;</w:t>
      </w:r>
    </w:p>
    <w:p>
      <w:pPr>
        <w:pStyle w:val="BodyText"/>
        <w:bidi w:val="0"/>
        <w:spacing w:lineRule="auto" w:line="360" w:before="0" w:after="0"/>
        <w:ind w:start="0" w:end="0" w:firstLine="720"/>
        <w:jc w:val="both"/>
        <w:rPr/>
      </w:pPr>
      <w:r>
        <w:rPr>
          <w:rFonts w:ascii="Times New Roman" w:hAnsi="Times New Roman"/>
          <w:sz w:val="28"/>
          <w:szCs w:val="28"/>
        </w:rPr>
        <w:t>- строительства мини-фермы по переработке молока;</w:t>
      </w:r>
    </w:p>
    <w:p>
      <w:pPr>
        <w:pStyle w:val="BodyText"/>
        <w:bidi w:val="0"/>
        <w:spacing w:lineRule="auto" w:line="360" w:before="0" w:after="0"/>
        <w:ind w:start="0" w:end="0" w:firstLine="720"/>
        <w:jc w:val="both"/>
        <w:rPr/>
      </w:pPr>
      <w:r>
        <w:rPr>
          <w:rFonts w:ascii="Times New Roman" w:hAnsi="Times New Roman"/>
          <w:sz w:val="28"/>
          <w:szCs w:val="28"/>
        </w:rPr>
        <w:t>- строительство/организация колбасного цеха;</w:t>
      </w:r>
    </w:p>
    <w:p>
      <w:pPr>
        <w:pStyle w:val="BodyText"/>
        <w:bidi w:val="0"/>
        <w:spacing w:lineRule="auto" w:line="360" w:before="0" w:after="0"/>
        <w:ind w:start="0" w:end="0" w:firstLine="720"/>
        <w:jc w:val="both"/>
        <w:rPr/>
      </w:pPr>
      <w:r>
        <w:rPr>
          <w:rFonts w:ascii="Times New Roman" w:hAnsi="Times New Roman"/>
          <w:sz w:val="28"/>
          <w:szCs w:val="28"/>
        </w:rPr>
        <w:t>- строительство/организация птицефермы восточнее с. Ростовановское;</w:t>
      </w:r>
    </w:p>
    <w:p>
      <w:pPr>
        <w:pStyle w:val="BodyText"/>
        <w:bidi w:val="0"/>
        <w:spacing w:lineRule="auto" w:line="360" w:before="0" w:after="0"/>
        <w:ind w:start="0" w:end="0" w:firstLine="720"/>
        <w:jc w:val="both"/>
        <w:rPr/>
      </w:pPr>
      <w:r>
        <w:rPr>
          <w:rFonts w:ascii="Times New Roman" w:hAnsi="Times New Roman"/>
          <w:sz w:val="28"/>
          <w:szCs w:val="28"/>
        </w:rPr>
        <w:t xml:space="preserve">- организация крестьянских (фермерских) хозяйств (КФХ). </w:t>
      </w:r>
    </w:p>
    <w:p>
      <w:pPr>
        <w:pStyle w:val="BodyText"/>
        <w:bidi w:val="0"/>
        <w:spacing w:lineRule="auto" w:line="360" w:before="0" w:after="0"/>
        <w:ind w:start="0" w:end="0" w:firstLine="720"/>
        <w:jc w:val="both"/>
        <w:rPr/>
      </w:pPr>
      <w:r>
        <w:rPr>
          <w:rFonts w:ascii="Times New Roman" w:hAnsi="Times New Roman"/>
          <w:sz w:val="28"/>
          <w:szCs w:val="28"/>
        </w:rPr>
        <w:t>Для стимулирования развития личного подсобного хозяйства необходимо:</w:t>
      </w:r>
    </w:p>
    <w:p>
      <w:pPr>
        <w:pStyle w:val="BodyText"/>
        <w:bidi w:val="0"/>
        <w:spacing w:lineRule="auto" w:line="360" w:before="0" w:after="0"/>
        <w:ind w:start="0" w:end="0" w:firstLine="720"/>
        <w:jc w:val="both"/>
        <w:rPr/>
      </w:pPr>
      <w:r>
        <w:rPr>
          <w:rFonts w:ascii="Times New Roman" w:hAnsi="Times New Roman"/>
          <w:sz w:val="28"/>
          <w:szCs w:val="28"/>
        </w:rPr>
        <w:t xml:space="preserve">- интенсивное привлечение льготных кредитных ресурсов; </w:t>
      </w:r>
    </w:p>
    <w:p>
      <w:pPr>
        <w:pStyle w:val="BodyText"/>
        <w:bidi w:val="0"/>
        <w:spacing w:lineRule="auto" w:line="360" w:before="0" w:after="0"/>
        <w:ind w:start="0" w:end="0" w:firstLine="720"/>
        <w:jc w:val="both"/>
        <w:rPr/>
      </w:pPr>
      <w:r>
        <w:rPr>
          <w:rFonts w:ascii="Times New Roman" w:hAnsi="Times New Roman"/>
          <w:sz w:val="28"/>
          <w:szCs w:val="28"/>
        </w:rPr>
        <w:t>- обеспечение искусственного осеменения животных;</w:t>
      </w:r>
    </w:p>
    <w:p>
      <w:pPr>
        <w:pStyle w:val="BodyText"/>
        <w:bidi w:val="0"/>
        <w:spacing w:lineRule="auto" w:line="360" w:before="0" w:after="0"/>
        <w:ind w:start="0" w:end="0" w:firstLine="720"/>
        <w:jc w:val="both"/>
        <w:rPr/>
      </w:pPr>
      <w:r>
        <w:rPr>
          <w:rFonts w:ascii="Times New Roman" w:hAnsi="Times New Roman"/>
          <w:sz w:val="28"/>
          <w:szCs w:val="28"/>
        </w:rPr>
        <w:t>- обеспечение высокого уровня ветеринарного обслуживания в личных подсобных хозяйствах в соответствии с действующим законодательством;</w:t>
      </w:r>
    </w:p>
    <w:p>
      <w:pPr>
        <w:pStyle w:val="BodyText"/>
        <w:bidi w:val="0"/>
        <w:spacing w:lineRule="auto" w:line="360" w:before="0" w:after="0"/>
        <w:ind w:start="0" w:end="0" w:firstLine="720"/>
        <w:jc w:val="both"/>
        <w:rPr/>
      </w:pPr>
      <w:r>
        <w:rPr>
          <w:rFonts w:ascii="Times New Roman" w:hAnsi="Times New Roman"/>
          <w:sz w:val="28"/>
          <w:szCs w:val="28"/>
        </w:rPr>
        <w:t>- создание условий для развития торгово-закупочных кооперативов на территории поселения.</w:t>
      </w:r>
    </w:p>
    <w:p>
      <w:pPr>
        <w:pStyle w:val="BodyText"/>
        <w:bidi w:val="0"/>
        <w:spacing w:before="0" w:after="0"/>
        <w:ind w:start="0" w:end="0" w:firstLine="720"/>
        <w:jc w:val="both"/>
        <w:rPr>
          <w:rFonts w:ascii="Times New Roman" w:hAnsi="Times New Roman"/>
          <w:sz w:val="28"/>
          <w:szCs w:val="28"/>
        </w:rPr>
      </w:pPr>
      <w:r>
        <w:rPr>
          <w:rFonts w:ascii="Times New Roman" w:hAnsi="Times New Roman"/>
          <w:sz w:val="28"/>
          <w:szCs w:val="28"/>
        </w:rPr>
      </w:r>
    </w:p>
    <w:p>
      <w:pPr>
        <w:pStyle w:val="ListParagraph"/>
        <w:numPr>
          <w:ilvl w:val="0"/>
          <w:numId w:val="0"/>
        </w:numPr>
        <w:bidi w:val="0"/>
        <w:spacing w:lineRule="auto" w:line="360" w:before="0" w:after="0"/>
        <w:ind w:start="0" w:end="0" w:hanging="0"/>
        <w:contextualSpacing/>
        <w:jc w:val="both"/>
        <w:outlineLvl w:val="0"/>
        <w:rPr/>
      </w:pPr>
      <w:bookmarkStart w:id="52" w:name="_Toc372458263"/>
      <w:bookmarkStart w:id="53" w:name="_Toc392150643"/>
      <w:bookmarkStart w:id="54" w:name="_Toc375831456"/>
      <w:r>
        <w:rPr>
          <w:rFonts w:ascii="Times New Roman" w:hAnsi="Times New Roman"/>
          <w:b/>
          <w:sz w:val="28"/>
          <w:szCs w:val="28"/>
        </w:rPr>
        <w:t>2.5. Мероприятия по сохранению объектов культурного наследия</w:t>
      </w:r>
      <w:bookmarkEnd w:id="52"/>
      <w:bookmarkEnd w:id="53"/>
      <w:bookmarkEnd w:id="54"/>
    </w:p>
    <w:p>
      <w:pPr>
        <w:pStyle w:val="BodyText"/>
        <w:bidi w:val="0"/>
        <w:spacing w:lineRule="auto" w:line="360" w:before="0" w:after="0"/>
        <w:ind w:start="0" w:end="0" w:firstLine="720"/>
        <w:jc w:val="both"/>
        <w:rPr/>
      </w:pPr>
      <w:r>
        <w:rPr>
          <w:rFonts w:ascii="Times New Roman" w:hAnsi="Times New Roman"/>
          <w:sz w:val="28"/>
          <w:szCs w:val="28"/>
        </w:rPr>
        <w:t>Объекты историко-культурного наследия Ставропольского края представляют собой уникальные свидетельства исторического развития народа и служат основами духовной, моральной, интеллектуальной и эстетической жизни общества. Они являются неотъемлемым достоянием национального богатства края.</w:t>
      </w:r>
    </w:p>
    <w:p>
      <w:pPr>
        <w:pStyle w:val="BodyText"/>
        <w:bidi w:val="0"/>
        <w:spacing w:lineRule="auto" w:line="360" w:before="0" w:after="0"/>
        <w:ind w:start="0" w:end="0" w:firstLine="720"/>
        <w:jc w:val="both"/>
        <w:rPr/>
      </w:pPr>
      <w:r>
        <w:rPr>
          <w:rFonts w:ascii="Times New Roman" w:hAnsi="Times New Roman"/>
          <w:sz w:val="28"/>
          <w:szCs w:val="28"/>
        </w:rPr>
        <w:t>До разработки и утверждения проектов зон охраны памятников археологии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pPr>
        <w:pStyle w:val="BodyText"/>
        <w:bidi w:val="0"/>
        <w:spacing w:lineRule="auto" w:line="360" w:before="0" w:after="0"/>
        <w:ind w:start="0" w:end="0" w:firstLine="720"/>
        <w:jc w:val="both"/>
        <w:rPr/>
      </w:pPr>
      <w:r>
        <w:rPr>
          <w:rFonts w:ascii="Times New Roman" w:hAnsi="Times New Roman"/>
          <w:sz w:val="28"/>
          <w:szCs w:val="28"/>
        </w:rPr>
        <w:t>- курганы высотой до 1 метра, диаметром до 50 метров - в радиусе 50 метров от основания кургана;</w:t>
      </w:r>
    </w:p>
    <w:p>
      <w:pPr>
        <w:pStyle w:val="BodyText"/>
        <w:bidi w:val="0"/>
        <w:spacing w:lineRule="auto" w:line="360" w:before="0" w:after="0"/>
        <w:ind w:start="0" w:end="0" w:firstLine="720"/>
        <w:jc w:val="both"/>
        <w:rPr/>
      </w:pPr>
      <w:r>
        <w:rPr>
          <w:rFonts w:ascii="Times New Roman" w:hAnsi="Times New Roman"/>
          <w:sz w:val="28"/>
          <w:szCs w:val="28"/>
        </w:rPr>
        <w:t>- курганы высотой от 1 до 2 метров, диаметром до 70 метров - в радиусе 60 метров от основания кургана;</w:t>
      </w:r>
    </w:p>
    <w:p>
      <w:pPr>
        <w:pStyle w:val="BodyText"/>
        <w:bidi w:val="0"/>
        <w:spacing w:lineRule="auto" w:line="360" w:before="0" w:after="0"/>
        <w:ind w:start="0" w:end="0" w:firstLine="720"/>
        <w:jc w:val="both"/>
        <w:rPr/>
      </w:pPr>
      <w:r>
        <w:rPr>
          <w:rFonts w:ascii="Times New Roman" w:hAnsi="Times New Roman"/>
          <w:sz w:val="28"/>
          <w:szCs w:val="28"/>
        </w:rPr>
        <w:t>- курганы высотой от 2 до 3 метров, диаметром до 100 метров - в радиусе 90 метров от основания кургана;</w:t>
      </w:r>
    </w:p>
    <w:p>
      <w:pPr>
        <w:pStyle w:val="BodyText"/>
        <w:bidi w:val="0"/>
        <w:spacing w:lineRule="auto" w:line="360" w:before="0" w:after="0"/>
        <w:ind w:start="0" w:end="0" w:firstLine="720"/>
        <w:jc w:val="both"/>
        <w:rPr/>
      </w:pPr>
      <w:r>
        <w:rPr>
          <w:rFonts w:ascii="Times New Roman" w:hAnsi="Times New Roman"/>
          <w:sz w:val="28"/>
          <w:szCs w:val="28"/>
        </w:rPr>
        <w:t>- курганы высотой свыше 3 метров, диаметром более 100 метров - определяется индивидуально, но не менее 100 метров;</w:t>
      </w:r>
    </w:p>
    <w:p>
      <w:pPr>
        <w:pStyle w:val="BodyText"/>
        <w:bidi w:val="0"/>
        <w:spacing w:lineRule="auto" w:line="360" w:before="0" w:after="0"/>
        <w:ind w:start="0" w:end="0" w:firstLine="720"/>
        <w:jc w:val="both"/>
        <w:rPr/>
      </w:pPr>
      <w:r>
        <w:rPr>
          <w:rFonts w:ascii="Times New Roman" w:hAnsi="Times New Roman"/>
          <w:sz w:val="28"/>
          <w:szCs w:val="28"/>
        </w:rP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pPr>
        <w:pStyle w:val="BodyText"/>
        <w:bidi w:val="0"/>
        <w:spacing w:lineRule="auto" w:line="360" w:before="0" w:after="0"/>
        <w:ind w:start="0" w:end="0" w:firstLine="720"/>
        <w:jc w:val="both"/>
        <w:rPr/>
      </w:pPr>
      <w:r>
        <w:rPr>
          <w:rFonts w:ascii="Times New Roman" w:hAnsi="Times New Roman"/>
          <w:sz w:val="28"/>
          <w:szCs w:val="28"/>
        </w:rPr>
        <w:t>Для обеспечения охраны объектов культурного наследия (памятников истории и культуры) необходимо провести следующие мероприятия:</w:t>
      </w:r>
    </w:p>
    <w:p>
      <w:pPr>
        <w:pStyle w:val="BodyText"/>
        <w:bidi w:val="0"/>
        <w:spacing w:lineRule="auto" w:line="360" w:before="0" w:after="0"/>
        <w:ind w:start="0" w:end="0" w:firstLine="720"/>
        <w:jc w:val="both"/>
        <w:rPr/>
      </w:pPr>
      <w:r>
        <w:rPr>
          <w:rFonts w:ascii="Times New Roman" w:hAnsi="Times New Roman"/>
          <w:sz w:val="28"/>
          <w:szCs w:val="28"/>
        </w:rPr>
        <w:t>- выполнять требования к организации охранных зон, сформулированных в приказах министерства культуры Ставропольского края от 18.04.2003 г. № 42 и от 12.09.2000 г. № 129;</w:t>
      </w:r>
    </w:p>
    <w:p>
      <w:pPr>
        <w:pStyle w:val="BodyText"/>
        <w:bidi w:val="0"/>
        <w:spacing w:lineRule="auto" w:line="360" w:before="0" w:after="0"/>
        <w:ind w:start="0" w:end="0" w:firstLine="720"/>
        <w:jc w:val="both"/>
        <w:rPr/>
      </w:pPr>
      <w:r>
        <w:rPr>
          <w:rFonts w:ascii="Times New Roman" w:hAnsi="Times New Roman"/>
          <w:sz w:val="28"/>
          <w:szCs w:val="28"/>
        </w:rPr>
        <w:t>- провести комплекс мероприятий по дополнительному выявлению, учету, изучению объектов культурного наследия;</w:t>
      </w:r>
    </w:p>
    <w:p>
      <w:pPr>
        <w:pStyle w:val="BodyText"/>
        <w:bidi w:val="0"/>
        <w:spacing w:lineRule="auto" w:line="360" w:before="0" w:after="0"/>
        <w:ind w:start="0" w:end="0" w:firstLine="720"/>
        <w:jc w:val="both"/>
        <w:rPr/>
      </w:pPr>
      <w:r>
        <w:rPr>
          <w:rFonts w:ascii="Times New Roman" w:hAnsi="Times New Roman"/>
          <w:sz w:val="28"/>
          <w:szCs w:val="28"/>
        </w:rPr>
        <w:t>- разработать Проекты зон охраны объектов культурного наследия и установление специальных режимов реконструкции в зонах, примыкающих к памятникам истории и культуры;</w:t>
      </w:r>
    </w:p>
    <w:p>
      <w:pPr>
        <w:pStyle w:val="BodyText"/>
        <w:bidi w:val="0"/>
        <w:spacing w:lineRule="auto" w:line="360" w:before="0" w:after="0"/>
        <w:ind w:start="0" w:end="0" w:firstLine="720"/>
        <w:jc w:val="both"/>
        <w:rPr/>
      </w:pPr>
      <w:r>
        <w:rPr>
          <w:rFonts w:ascii="Times New Roman" w:hAnsi="Times New Roman"/>
          <w:sz w:val="28"/>
          <w:szCs w:val="28"/>
        </w:rPr>
        <w:t>- согласовывать все земельные отводы на территории населенных пунктов с министерством культуры Ставропольского края.</w:t>
      </w:r>
    </w:p>
    <w:p>
      <w:pPr>
        <w:pStyle w:val="ListParagraph"/>
        <w:numPr>
          <w:ilvl w:val="0"/>
          <w:numId w:val="0"/>
        </w:numPr>
        <w:bidi w:val="0"/>
        <w:spacing w:lineRule="auto" w:line="360" w:before="0" w:after="0"/>
        <w:ind w:start="0" w:end="0" w:hanging="0"/>
        <w:contextualSpacing/>
        <w:jc w:val="both"/>
        <w:outlineLvl w:val="0"/>
        <w:rPr/>
      </w:pPr>
      <w:bookmarkStart w:id="55" w:name="_Toc278304966"/>
      <w:r>
        <w:rPr>
          <w:rFonts w:ascii="Times New Roman" w:hAnsi="Times New Roman"/>
          <w:b/>
          <w:sz w:val="28"/>
          <w:szCs w:val="28"/>
        </w:rPr>
        <w:t xml:space="preserve">2.6. </w:t>
      </w:r>
      <w:bookmarkStart w:id="56" w:name="_Toc278304967"/>
      <w:bookmarkStart w:id="57" w:name="_Toc312051731"/>
      <w:r>
        <w:rPr>
          <w:rFonts w:ascii="Times New Roman" w:hAnsi="Times New Roman"/>
          <w:b/>
          <w:sz w:val="28"/>
          <w:szCs w:val="28"/>
        </w:rPr>
        <w:t>Мероприятия по развитию транспортной инфраструктуры</w:t>
      </w:r>
      <w:bookmarkStart w:id="58" w:name="_Toc392150644"/>
      <w:bookmarkStart w:id="59" w:name="_Toc312051732"/>
      <w:bookmarkEnd w:id="55"/>
      <w:bookmarkEnd w:id="56"/>
      <w:bookmarkEnd w:id="57"/>
    </w:p>
    <w:p>
      <w:pPr>
        <w:pStyle w:val="BodyText"/>
        <w:bidi w:val="0"/>
        <w:spacing w:lineRule="auto" w:line="360" w:before="0" w:after="0"/>
        <w:ind w:start="0" w:end="0" w:firstLine="720"/>
        <w:jc w:val="both"/>
        <w:rPr/>
      </w:pPr>
      <w:r>
        <w:rPr>
          <w:rFonts w:ascii="Times New Roman" w:hAnsi="Times New Roman"/>
          <w:sz w:val="28"/>
          <w:szCs w:val="28"/>
        </w:rPr>
        <w:t>С целью развития транспортной инфраструктуры  и связи на первую очередь и расчетный срок необходимо предусмотреть следующие мероприятия:</w:t>
      </w:r>
    </w:p>
    <w:p>
      <w:pPr>
        <w:pStyle w:val="BodyText"/>
        <w:bidi w:val="0"/>
        <w:spacing w:lineRule="auto" w:line="360" w:before="0" w:after="0"/>
        <w:ind w:start="0" w:end="0" w:firstLine="720"/>
        <w:jc w:val="both"/>
        <w:rPr/>
      </w:pPr>
      <w:r>
        <w:rPr>
          <w:rFonts w:ascii="Times New Roman" w:hAnsi="Times New Roman"/>
          <w:sz w:val="28"/>
          <w:szCs w:val="28"/>
        </w:rPr>
        <w:t>- реконструкция и строительство автопавильонов на межпоселковых и междугородных маршрутах – х. Пролетарский, х. Широкий Камыш, х. Дыдымовка, х. Веденяпин, х. Межевой, х. Прогонный;</w:t>
      </w:r>
    </w:p>
    <w:p>
      <w:pPr>
        <w:pStyle w:val="BodyText"/>
        <w:bidi w:val="0"/>
        <w:spacing w:lineRule="auto" w:line="360" w:before="0" w:after="0"/>
        <w:ind w:start="0" w:end="0" w:firstLine="720"/>
        <w:jc w:val="both"/>
        <w:rPr/>
      </w:pPr>
      <w:r>
        <w:rPr>
          <w:rFonts w:ascii="Times New Roman" w:hAnsi="Times New Roman"/>
          <w:sz w:val="28"/>
          <w:szCs w:val="28"/>
        </w:rPr>
        <w:t>- реконструкция дороги Ростовановское-Веденяпин, протяженностью 5 км;</w:t>
      </w:r>
    </w:p>
    <w:p>
      <w:pPr>
        <w:pStyle w:val="BodyText"/>
        <w:bidi w:val="0"/>
        <w:spacing w:lineRule="auto" w:line="360" w:before="0" w:after="0"/>
        <w:ind w:start="0" w:end="0" w:firstLine="720"/>
        <w:jc w:val="both"/>
        <w:rPr/>
      </w:pPr>
      <w:r>
        <w:rPr>
          <w:rFonts w:ascii="Times New Roman" w:hAnsi="Times New Roman"/>
          <w:sz w:val="28"/>
          <w:szCs w:val="28"/>
        </w:rPr>
        <w:t>- реконструкция внутрипоселковых дорог в селе Ростовановском, протяженностью  8 км;</w:t>
      </w:r>
    </w:p>
    <w:p>
      <w:pPr>
        <w:pStyle w:val="BodyText"/>
        <w:bidi w:val="0"/>
        <w:spacing w:lineRule="auto" w:line="360" w:before="0" w:after="0"/>
        <w:ind w:start="0" w:end="0" w:firstLine="720"/>
        <w:jc w:val="both"/>
        <w:rPr/>
      </w:pPr>
      <w:r>
        <w:rPr>
          <w:rFonts w:ascii="Times New Roman" w:hAnsi="Times New Roman"/>
          <w:sz w:val="28"/>
          <w:szCs w:val="28"/>
        </w:rPr>
        <w:t>- строительство подъездной дороги к х. Пролетарский протяженностью 2,4 км;</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строительство внутри поселковых дорог в х. Пролетарский протяженностью 4 км;</w:t>
      </w:r>
    </w:p>
    <w:p>
      <w:pPr>
        <w:pStyle w:val="BodyText"/>
        <w:bidi w:val="0"/>
        <w:spacing w:lineRule="auto" w:line="360" w:before="0" w:after="0"/>
        <w:ind w:start="0" w:end="0" w:firstLine="720"/>
        <w:jc w:val="both"/>
        <w:rPr/>
      </w:pPr>
      <w:r>
        <w:rPr>
          <w:rFonts w:ascii="Times New Roman" w:hAnsi="Times New Roman"/>
          <w:sz w:val="28"/>
          <w:szCs w:val="28"/>
        </w:rPr>
        <w:t>- строительство внутрипоселковых дорог в х. Широкий Камыш, протяженностью 3 км;</w:t>
      </w:r>
    </w:p>
    <w:p>
      <w:pPr>
        <w:pStyle w:val="BodyText"/>
        <w:bidi w:val="0"/>
        <w:spacing w:lineRule="auto" w:line="360" w:before="0" w:after="0"/>
        <w:ind w:start="0" w:end="0" w:firstLine="720"/>
        <w:jc w:val="both"/>
        <w:rPr/>
      </w:pPr>
      <w:r>
        <w:rPr>
          <w:rFonts w:ascii="Times New Roman" w:hAnsi="Times New Roman"/>
          <w:sz w:val="28"/>
          <w:szCs w:val="28"/>
        </w:rPr>
        <w:t>- строительство внутрипоселковых автодорог в х. Дыдымовка, протяженностью 2 км;</w:t>
      </w:r>
    </w:p>
    <w:p>
      <w:pPr>
        <w:pStyle w:val="BodyText"/>
        <w:bidi w:val="0"/>
        <w:spacing w:lineRule="auto" w:line="360" w:before="0" w:after="0"/>
        <w:ind w:start="0" w:end="0" w:firstLine="720"/>
        <w:jc w:val="both"/>
        <w:rPr/>
      </w:pPr>
      <w:r>
        <w:rPr>
          <w:rFonts w:ascii="Times New Roman" w:hAnsi="Times New Roman"/>
          <w:sz w:val="28"/>
          <w:szCs w:val="28"/>
        </w:rPr>
        <w:t>- строительство автобусных остановок на внутрисельских маршрутах – х. Веденяпин;</w:t>
      </w:r>
    </w:p>
    <w:p>
      <w:pPr>
        <w:pStyle w:val="BodyText"/>
        <w:bidi w:val="0"/>
        <w:spacing w:lineRule="auto" w:line="360" w:before="0" w:after="0"/>
        <w:ind w:start="0" w:end="0" w:firstLine="720"/>
        <w:jc w:val="both"/>
        <w:rPr/>
      </w:pPr>
      <w:r>
        <w:rPr>
          <w:rFonts w:ascii="Times New Roman" w:hAnsi="Times New Roman"/>
          <w:sz w:val="28"/>
          <w:szCs w:val="28"/>
        </w:rPr>
        <w:t>- строительство внутрисельских дорог – 2,8 км. – х. Веденяпин;</w:t>
      </w:r>
    </w:p>
    <w:p>
      <w:pPr>
        <w:pStyle w:val="BodyText"/>
        <w:bidi w:val="0"/>
        <w:spacing w:lineRule="auto" w:line="360" w:before="0" w:after="0"/>
        <w:ind w:start="0" w:end="0" w:firstLine="720"/>
        <w:jc w:val="both"/>
        <w:rPr/>
      </w:pPr>
      <w:r>
        <w:rPr>
          <w:rFonts w:ascii="Times New Roman" w:hAnsi="Times New Roman"/>
          <w:sz w:val="28"/>
          <w:szCs w:val="28"/>
        </w:rPr>
        <w:t>- реконструкция межпоселковых дорог – 4 км. – х. Веденяпин;</w:t>
      </w:r>
    </w:p>
    <w:p>
      <w:pPr>
        <w:pStyle w:val="BodyText"/>
        <w:bidi w:val="0"/>
        <w:spacing w:lineRule="auto" w:line="360" w:before="0" w:after="0"/>
        <w:ind w:start="0" w:end="0" w:firstLine="720"/>
        <w:jc w:val="both"/>
        <w:rPr/>
      </w:pPr>
      <w:r>
        <w:rPr>
          <w:rFonts w:ascii="Times New Roman" w:hAnsi="Times New Roman"/>
          <w:sz w:val="28"/>
          <w:szCs w:val="28"/>
        </w:rPr>
        <w:t>- реконструкция внутрипоселковых дорог – 0,7 км. – х. Межевой;</w:t>
      </w:r>
    </w:p>
    <w:p>
      <w:pPr>
        <w:pStyle w:val="BodyText"/>
        <w:bidi w:val="0"/>
        <w:spacing w:lineRule="auto" w:line="360" w:before="0" w:after="0"/>
        <w:ind w:start="0" w:end="0" w:firstLine="720"/>
        <w:jc w:val="both"/>
        <w:rPr/>
      </w:pPr>
      <w:r>
        <w:rPr>
          <w:rFonts w:ascii="Times New Roman" w:hAnsi="Times New Roman"/>
          <w:sz w:val="28"/>
          <w:szCs w:val="28"/>
        </w:rPr>
        <w:t>- строительство внутрипоселковых дорог 1,5 км. – х. Труд Земледельца;</w:t>
      </w:r>
    </w:p>
    <w:p>
      <w:pPr>
        <w:pStyle w:val="BodyText"/>
        <w:bidi w:val="0"/>
        <w:spacing w:lineRule="auto" w:line="360" w:before="0" w:after="0"/>
        <w:ind w:start="0" w:end="0" w:firstLine="720"/>
        <w:jc w:val="both"/>
        <w:rPr/>
      </w:pPr>
      <w:r>
        <w:rPr>
          <w:rFonts w:ascii="Times New Roman" w:hAnsi="Times New Roman"/>
          <w:sz w:val="28"/>
          <w:szCs w:val="28"/>
        </w:rPr>
        <w:t>- строительство внутрипоселковых дорог 0,8 км. – х. Прогонный;</w:t>
      </w:r>
    </w:p>
    <w:p>
      <w:pPr>
        <w:pStyle w:val="BodyText"/>
        <w:bidi w:val="0"/>
        <w:spacing w:lineRule="auto" w:line="360" w:before="0" w:after="0"/>
        <w:ind w:start="0" w:end="0" w:firstLine="720"/>
        <w:jc w:val="both"/>
        <w:rPr/>
      </w:pPr>
      <w:r>
        <w:rPr>
          <w:rFonts w:ascii="Times New Roman" w:hAnsi="Times New Roman"/>
          <w:sz w:val="28"/>
          <w:szCs w:val="28"/>
        </w:rPr>
        <w:t>- реконструкция меж- и внутрипоселковых радиолиний;</w:t>
      </w:r>
    </w:p>
    <w:p>
      <w:pPr>
        <w:pStyle w:val="BodyText"/>
        <w:bidi w:val="0"/>
        <w:spacing w:lineRule="auto" w:line="360" w:before="0" w:after="0"/>
        <w:ind w:start="0" w:end="0" w:firstLine="720"/>
        <w:jc w:val="both"/>
        <w:rPr/>
      </w:pPr>
      <w:r>
        <w:rPr>
          <w:rFonts w:ascii="Times New Roman" w:hAnsi="Times New Roman"/>
          <w:sz w:val="28"/>
          <w:szCs w:val="28"/>
        </w:rPr>
        <w:t>- строительство межпоселковых линий связи 1 км. – х. Труд Земледельца;</w:t>
      </w:r>
    </w:p>
    <w:p>
      <w:pPr>
        <w:pStyle w:val="BodyText"/>
        <w:bidi w:val="0"/>
        <w:spacing w:lineRule="auto" w:line="360" w:before="0" w:after="0"/>
        <w:ind w:start="0" w:end="0" w:firstLine="720"/>
        <w:jc w:val="both"/>
        <w:rPr/>
      </w:pPr>
      <w:r>
        <w:rPr>
          <w:rFonts w:ascii="Times New Roman" w:hAnsi="Times New Roman"/>
          <w:sz w:val="28"/>
          <w:szCs w:val="28"/>
        </w:rPr>
        <w:t>- строительство внутрипоселковых линий связи 1,5 км. – х. Труд Земледельца.</w:t>
      </w:r>
    </w:p>
    <w:p>
      <w:pPr>
        <w:pStyle w:val="BodyText"/>
        <w:bidi w:val="0"/>
        <w:spacing w:lineRule="auto" w:line="360" w:before="0" w:after="0"/>
        <w:ind w:start="0" w:end="0" w:firstLine="720"/>
        <w:jc w:val="both"/>
        <w:rPr/>
      </w:pPr>
      <w:r>
        <w:rPr>
          <w:rFonts w:ascii="Times New Roman" w:hAnsi="Times New Roman"/>
          <w:sz w:val="28"/>
          <w:szCs w:val="28"/>
        </w:rPr>
        <w:t>- строительство многофункционального сервисного центра на севере х. Пролетарский  включающего в себя:</w:t>
      </w:r>
    </w:p>
    <w:p>
      <w:pPr>
        <w:pStyle w:val="BodyText"/>
        <w:bidi w:val="0"/>
        <w:spacing w:lineRule="auto" w:line="360" w:before="0" w:after="0"/>
        <w:ind w:start="0" w:end="0" w:firstLine="720"/>
        <w:jc w:val="both"/>
        <w:rPr/>
      </w:pPr>
      <w:r>
        <w:rPr>
          <w:rFonts w:ascii="Times New Roman" w:hAnsi="Times New Roman"/>
          <w:sz w:val="28"/>
          <w:szCs w:val="28"/>
        </w:rPr>
        <w:t>- кафе,</w:t>
      </w:r>
    </w:p>
    <w:p>
      <w:pPr>
        <w:pStyle w:val="BodyText"/>
        <w:bidi w:val="0"/>
        <w:spacing w:lineRule="auto" w:line="360" w:before="0" w:after="0"/>
        <w:ind w:start="0" w:end="0" w:firstLine="720"/>
        <w:jc w:val="both"/>
        <w:rPr/>
      </w:pPr>
      <w:r>
        <w:rPr>
          <w:rFonts w:ascii="Times New Roman" w:hAnsi="Times New Roman"/>
          <w:sz w:val="28"/>
          <w:szCs w:val="28"/>
        </w:rPr>
        <w:t>- автомойку,</w:t>
      </w:r>
    </w:p>
    <w:p>
      <w:pPr>
        <w:pStyle w:val="BodyText"/>
        <w:bidi w:val="0"/>
        <w:spacing w:lineRule="auto" w:line="360" w:before="0" w:after="0"/>
        <w:ind w:start="0" w:end="0" w:firstLine="720"/>
        <w:jc w:val="both"/>
        <w:rPr/>
      </w:pPr>
      <w:r>
        <w:rPr>
          <w:rFonts w:ascii="Times New Roman" w:hAnsi="Times New Roman"/>
          <w:sz w:val="28"/>
          <w:szCs w:val="28"/>
        </w:rPr>
        <w:t>- магазин,</w:t>
      </w:r>
    </w:p>
    <w:p>
      <w:pPr>
        <w:pStyle w:val="BodyText"/>
        <w:bidi w:val="0"/>
        <w:spacing w:lineRule="auto" w:line="360" w:before="0" w:after="0"/>
        <w:ind w:start="0" w:end="0" w:firstLine="720"/>
        <w:jc w:val="both"/>
        <w:rPr/>
      </w:pPr>
      <w:r>
        <w:rPr>
          <w:rFonts w:ascii="Times New Roman" w:hAnsi="Times New Roman"/>
          <w:sz w:val="28"/>
          <w:szCs w:val="28"/>
        </w:rPr>
        <w:t xml:space="preserve">- туалет, душ </w:t>
      </w:r>
    </w:p>
    <w:p>
      <w:pPr>
        <w:pStyle w:val="BodyText"/>
        <w:bidi w:val="0"/>
        <w:spacing w:lineRule="auto" w:line="360" w:before="0" w:after="0"/>
        <w:ind w:start="0" w:end="0" w:firstLine="720"/>
        <w:jc w:val="both"/>
        <w:rPr/>
      </w:pPr>
      <w:r>
        <w:rPr>
          <w:rFonts w:ascii="Times New Roman" w:hAnsi="Times New Roman"/>
          <w:sz w:val="28"/>
          <w:szCs w:val="28"/>
        </w:rPr>
        <w:t>- отель</w:t>
      </w:r>
    </w:p>
    <w:p>
      <w:pPr>
        <w:pStyle w:val="BodyText"/>
        <w:bidi w:val="0"/>
        <w:spacing w:lineRule="auto" w:line="360" w:before="0" w:after="0"/>
        <w:ind w:start="0" w:end="0" w:firstLine="720"/>
        <w:jc w:val="both"/>
        <w:rPr/>
      </w:pPr>
      <w:r>
        <w:rPr>
          <w:rFonts w:ascii="Times New Roman" w:hAnsi="Times New Roman"/>
          <w:sz w:val="28"/>
          <w:szCs w:val="28"/>
        </w:rPr>
        <w:t>- СТО</w:t>
      </w:r>
    </w:p>
    <w:p>
      <w:pPr>
        <w:pStyle w:val="BodyText"/>
        <w:bidi w:val="0"/>
        <w:spacing w:lineRule="auto" w:line="360" w:before="0" w:after="0"/>
        <w:ind w:start="0" w:end="0" w:firstLine="720"/>
        <w:jc w:val="both"/>
        <w:rPr/>
      </w:pPr>
      <w:r>
        <w:rPr>
          <w:rFonts w:ascii="Times New Roman" w:hAnsi="Times New Roman"/>
          <w:sz w:val="28"/>
          <w:szCs w:val="28"/>
        </w:rPr>
        <w:t>- АЗС/АГЗС</w:t>
      </w:r>
    </w:p>
    <w:p>
      <w:pPr>
        <w:pStyle w:val="BodyText"/>
        <w:bidi w:val="0"/>
        <w:spacing w:lineRule="auto" w:line="360" w:before="0" w:after="0"/>
        <w:ind w:start="0" w:end="0" w:firstLine="720"/>
        <w:jc w:val="both"/>
        <w:rPr/>
      </w:pPr>
      <w:r>
        <w:rPr>
          <w:rFonts w:ascii="Times New Roman" w:hAnsi="Times New Roman"/>
          <w:sz w:val="28"/>
          <w:szCs w:val="28"/>
        </w:rPr>
        <w:t>- придорожный мини-рынок для реализации экологически чистой продукции</w:t>
      </w:r>
    </w:p>
    <w:p>
      <w:pPr>
        <w:pStyle w:val="BodyText"/>
        <w:bidi w:val="0"/>
        <w:spacing w:lineRule="auto" w:line="360" w:before="0" w:after="0"/>
        <w:ind w:start="0" w:end="0" w:firstLine="720"/>
        <w:jc w:val="both"/>
        <w:rPr>
          <w:rFonts w:ascii="Times New Roman" w:hAnsi="Times New Roman"/>
          <w:sz w:val="28"/>
          <w:szCs w:val="28"/>
        </w:rPr>
      </w:pPr>
      <w:r>
        <w:rPr>
          <w:rFonts w:ascii="Times New Roman" w:hAnsi="Times New Roman"/>
          <w:sz w:val="28"/>
          <w:szCs w:val="28"/>
        </w:rPr>
      </w:r>
    </w:p>
    <w:p>
      <w:pPr>
        <w:pStyle w:val="ListParagraph"/>
        <w:numPr>
          <w:ilvl w:val="0"/>
          <w:numId w:val="0"/>
        </w:numPr>
        <w:bidi w:val="0"/>
        <w:spacing w:lineRule="auto" w:line="360" w:before="0" w:after="0"/>
        <w:ind w:start="0" w:end="0" w:hanging="0"/>
        <w:contextualSpacing/>
        <w:jc w:val="both"/>
        <w:outlineLvl w:val="0"/>
        <w:rPr/>
      </w:pPr>
      <w:bookmarkStart w:id="60" w:name="_Toc278304968"/>
      <w:r>
        <w:rPr>
          <w:rFonts w:ascii="Times New Roman" w:hAnsi="Times New Roman"/>
          <w:b/>
          <w:sz w:val="28"/>
          <w:szCs w:val="28"/>
        </w:rPr>
        <w:t>2.7. Мероприятия по развитию инженерной инфраструктуры</w:t>
      </w:r>
      <w:bookmarkStart w:id="61" w:name="_Toc2783049671"/>
      <w:bookmarkEnd w:id="58"/>
      <w:bookmarkEnd w:id="59"/>
      <w:bookmarkEnd w:id="60"/>
    </w:p>
    <w:p>
      <w:pPr>
        <w:pStyle w:val="1"/>
        <w:bidi w:val="0"/>
        <w:spacing w:lineRule="auto" w:line="360"/>
        <w:ind w:start="0" w:end="0" w:hanging="0"/>
        <w:jc w:val="both"/>
        <w:rPr/>
      </w:pPr>
      <w:bookmarkStart w:id="62" w:name="_Toc278304971"/>
      <w:bookmarkStart w:id="63" w:name="_Toc392150646"/>
      <w:r>
        <w:rPr>
          <w:rFonts w:ascii="Times New Roman" w:hAnsi="Times New Roman"/>
          <w:sz w:val="28"/>
          <w:szCs w:val="28"/>
        </w:rPr>
        <w:t>2.7.1. Мероприятия по развитию водоснабжения,  водоотведения</w:t>
      </w:r>
      <w:bookmarkStart w:id="64" w:name="_Toc2783049681"/>
      <w:bookmarkStart w:id="65" w:name="_Toc312051734"/>
      <w:bookmarkEnd w:id="61"/>
      <w:bookmarkEnd w:id="63"/>
      <w:r>
        <w:rPr>
          <w:rFonts w:ascii="Times New Roman" w:hAnsi="Times New Roman"/>
          <w:sz w:val="28"/>
          <w:szCs w:val="28"/>
        </w:rPr>
        <w:t xml:space="preserve"> и пожаротушения</w:t>
      </w:r>
      <w:bookmarkEnd w:id="62"/>
    </w:p>
    <w:p>
      <w:pPr>
        <w:pStyle w:val="BodyText"/>
        <w:bidi w:val="0"/>
        <w:spacing w:lineRule="auto" w:line="360" w:before="0" w:after="0"/>
        <w:ind w:start="0" w:end="0" w:firstLine="720"/>
        <w:jc w:val="both"/>
        <w:rPr/>
      </w:pPr>
      <w:r>
        <w:rPr>
          <w:rFonts w:ascii="Times New Roman" w:hAnsi="Times New Roman"/>
          <w:sz w:val="28"/>
          <w:szCs w:val="28"/>
        </w:rPr>
        <w:t>Нормы водопотребления на хозяйственно-питьевые нужды и полив приняты в соответствии с СНиП 2.04.01-85* и СНиП 2.04.02-84*:</w:t>
      </w:r>
    </w:p>
    <w:p>
      <w:pPr>
        <w:pStyle w:val="BodyText"/>
        <w:bidi w:val="0"/>
        <w:spacing w:lineRule="auto" w:line="360" w:before="0" w:after="0"/>
        <w:ind w:start="0" w:end="0" w:firstLine="720"/>
        <w:jc w:val="both"/>
        <w:rPr/>
      </w:pPr>
      <w:r>
        <w:rPr>
          <w:rFonts w:ascii="Times New Roman" w:hAnsi="Times New Roman"/>
          <w:sz w:val="28"/>
          <w:szCs w:val="28"/>
        </w:rPr>
        <w:t>- 160 л/сут на одного человека-расход воды на хозяйственно-питьевые нужды населения, проживающего в домах оборудованных водопроводом и канализацией без ванн с местными водонагревателями;</w:t>
      </w:r>
    </w:p>
    <w:p>
      <w:pPr>
        <w:pStyle w:val="BodyText"/>
        <w:bidi w:val="0"/>
        <w:spacing w:lineRule="auto" w:line="360" w:before="0" w:after="0"/>
        <w:ind w:start="0" w:end="0" w:firstLine="720"/>
        <w:jc w:val="both"/>
        <w:rPr/>
      </w:pPr>
      <w:r>
        <w:rPr>
          <w:rFonts w:ascii="Times New Roman" w:hAnsi="Times New Roman"/>
          <w:sz w:val="28"/>
          <w:szCs w:val="28"/>
        </w:rPr>
        <w:t xml:space="preserve">- 50 л/сут на одного человека-расход воды на хозяйственно-питьевые нужды населения, с водопользованием из водоразборных колонок; </w:t>
      </w:r>
    </w:p>
    <w:p>
      <w:pPr>
        <w:pStyle w:val="BodyText"/>
        <w:bidi w:val="0"/>
        <w:spacing w:lineRule="auto" w:line="360" w:before="0" w:after="0"/>
        <w:ind w:start="0" w:end="0" w:firstLine="720"/>
        <w:jc w:val="both"/>
        <w:rPr/>
      </w:pPr>
      <w:r>
        <w:rPr>
          <w:rFonts w:ascii="Times New Roman" w:hAnsi="Times New Roman"/>
          <w:sz w:val="28"/>
          <w:szCs w:val="28"/>
        </w:rPr>
        <w:t xml:space="preserve">- 50 л/сут на одного человека - расход воды на полив улиц и зеленых насаждений; </w:t>
      </w:r>
    </w:p>
    <w:p>
      <w:pPr>
        <w:pStyle w:val="BodyText"/>
        <w:bidi w:val="0"/>
        <w:spacing w:lineRule="auto" w:line="360" w:before="0" w:after="0"/>
        <w:ind w:start="0" w:end="0" w:firstLine="720"/>
        <w:jc w:val="both"/>
        <w:rPr/>
      </w:pPr>
      <w:r>
        <w:rPr>
          <w:rFonts w:ascii="Times New Roman" w:hAnsi="Times New Roman"/>
          <w:sz w:val="28"/>
          <w:szCs w:val="28"/>
        </w:rPr>
        <w:t>- 10% от суммарного расхода воды на хозяйственно-питьевые нужды – расход воды на нужды промышленности, обеспечения населения продуктами питания, бытовые услуги и пр.</w:t>
      </w:r>
    </w:p>
    <w:p>
      <w:pPr>
        <w:pStyle w:val="BodyText"/>
        <w:bidi w:val="0"/>
        <w:spacing w:lineRule="auto" w:line="360" w:before="0" w:after="0"/>
        <w:ind w:start="0" w:end="0" w:firstLine="720"/>
        <w:jc w:val="both"/>
        <w:rPr/>
      </w:pPr>
      <w:r>
        <w:rPr>
          <w:rFonts w:ascii="Times New Roman" w:hAnsi="Times New Roman"/>
          <w:sz w:val="28"/>
          <w:szCs w:val="28"/>
        </w:rPr>
        <w:t>Расчетное количество пожаров в населенном пункте при числе жителей до 5 тыс. составляет – 1 пожар. При этом расход воды на наружное пожаротушение составляет 10л/сек.</w:t>
      </w:r>
    </w:p>
    <w:p>
      <w:pPr>
        <w:pStyle w:val="BodyText"/>
        <w:bidi w:val="0"/>
        <w:spacing w:lineRule="auto" w:line="360" w:before="0" w:after="0"/>
        <w:ind w:start="0" w:end="0" w:firstLine="720"/>
        <w:jc w:val="both"/>
        <w:rPr/>
      </w:pPr>
      <w:r>
        <w:rPr>
          <w:rFonts w:ascii="Times New Roman" w:hAnsi="Times New Roman"/>
          <w:sz w:val="28"/>
          <w:szCs w:val="28"/>
        </w:rPr>
        <w:t>Расчетное количество пожаров и расход воды на наружное пожаротушение в сельском поселении приняты в соответствии с СП 8.13130.2009.</w:t>
      </w:r>
    </w:p>
    <w:p>
      <w:pPr>
        <w:pStyle w:val="BodyText"/>
        <w:bidi w:val="0"/>
        <w:spacing w:lineRule="auto" w:line="360" w:before="0" w:after="0"/>
        <w:ind w:start="0" w:end="0" w:firstLine="720"/>
        <w:jc w:val="both"/>
        <w:rPr/>
      </w:pPr>
      <w:r>
        <w:rPr>
          <w:rFonts w:ascii="Times New Roman" w:hAnsi="Times New Roman"/>
          <w:sz w:val="28"/>
          <w:szCs w:val="28"/>
        </w:rPr>
        <w:t>При этом необходимо произвести анализы воды из скважин на соответствие ее ГОСТу «Вода питьевая». В том случае если вода не соответствует ГОСТу, необходимо предусмотреть очистные установки с необходимой степенью очистки и обеззараживанием.</w:t>
      </w:r>
    </w:p>
    <w:p>
      <w:pPr>
        <w:pStyle w:val="BodyText"/>
        <w:bidi w:val="0"/>
        <w:spacing w:lineRule="auto" w:line="360" w:before="0" w:after="0"/>
        <w:ind w:start="0" w:end="0" w:firstLine="720"/>
        <w:jc w:val="both"/>
        <w:rPr/>
      </w:pPr>
      <w:r>
        <w:rPr>
          <w:rFonts w:ascii="Times New Roman" w:hAnsi="Times New Roman"/>
          <w:sz w:val="28"/>
          <w:szCs w:val="28"/>
        </w:rPr>
        <w:t>Вокруг артезианских скважин должны быть оборудованы зоны санитарной охраны из трех поясов.</w:t>
      </w:r>
    </w:p>
    <w:p>
      <w:pPr>
        <w:pStyle w:val="BodyText"/>
        <w:bidi w:val="0"/>
        <w:spacing w:lineRule="auto" w:line="360" w:before="0" w:after="0"/>
        <w:ind w:start="0" w:end="0" w:firstLine="720"/>
        <w:jc w:val="both"/>
        <w:rPr/>
      </w:pPr>
      <w:r>
        <w:rPr>
          <w:rFonts w:ascii="Times New Roman" w:hAnsi="Times New Roman"/>
          <w:sz w:val="28"/>
          <w:szCs w:val="28"/>
        </w:rPr>
        <w:t xml:space="preserve">Первый пояс зоны санитарной охраны (зона строгого режима) включает площадку вокруг скважины радиусом 50м, ограждаемую забором высотой 1,2м. Территория должна быть спланирована и озеленена. </w:t>
      </w:r>
    </w:p>
    <w:p>
      <w:pPr>
        <w:pStyle w:val="BodyText"/>
        <w:bidi w:val="0"/>
        <w:spacing w:lineRule="auto" w:line="360" w:before="0" w:after="0"/>
        <w:ind w:start="0" w:end="0" w:firstLine="720"/>
        <w:jc w:val="both"/>
        <w:rPr/>
      </w:pPr>
      <w:r>
        <w:rPr>
          <w:rFonts w:ascii="Times New Roman" w:hAnsi="Times New Roman"/>
          <w:sz w:val="28"/>
          <w:szCs w:val="28"/>
        </w:rPr>
        <w:t xml:space="preserve">На территории первого пояса запрещается: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проживание людей;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содержание и выпас скота и птиц;</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строительство зданий и сооружений, не имеющих прямого отношения к водопроводу. </w:t>
      </w:r>
    </w:p>
    <w:p>
      <w:pPr>
        <w:pStyle w:val="BodyText"/>
        <w:bidi w:val="0"/>
        <w:spacing w:lineRule="auto" w:line="360" w:before="0" w:after="0"/>
        <w:ind w:start="0" w:end="0" w:firstLine="720"/>
        <w:jc w:val="both"/>
        <w:rPr/>
      </w:pPr>
      <w:r>
        <w:rPr>
          <w:rFonts w:ascii="Times New Roman" w:hAnsi="Times New Roman"/>
          <w:sz w:val="28"/>
          <w:szCs w:val="28"/>
        </w:rPr>
        <w:t>Для лиц, работающих на территории первого пояса, устанавливается обязательная иммунизация по группе водных инфекций, обязательный периодический медицинский  осмотр и проверка на бациллоопасность.</w:t>
      </w:r>
    </w:p>
    <w:p>
      <w:pPr>
        <w:pStyle w:val="BodyText"/>
        <w:bidi w:val="0"/>
        <w:spacing w:lineRule="auto" w:line="360" w:before="0" w:after="0"/>
        <w:ind w:start="0" w:end="0" w:firstLine="720"/>
        <w:jc w:val="both"/>
        <w:rPr/>
      </w:pPr>
      <w:r>
        <w:rPr>
          <w:rFonts w:ascii="Times New Roman" w:hAnsi="Times New Roman"/>
          <w:sz w:val="28"/>
          <w:szCs w:val="28"/>
        </w:rPr>
        <w:t xml:space="preserve">Территория площадки очищается от мусора и нечистот и обеззараживается хлорной известью. </w:t>
      </w:r>
    </w:p>
    <w:p>
      <w:pPr>
        <w:pStyle w:val="BodyText"/>
        <w:bidi w:val="0"/>
        <w:spacing w:lineRule="auto" w:line="360" w:before="0" w:after="0"/>
        <w:ind w:start="0" w:end="0" w:firstLine="720"/>
        <w:jc w:val="both"/>
        <w:rPr/>
      </w:pPr>
      <w:r>
        <w:rPr>
          <w:rFonts w:ascii="Times New Roman" w:hAnsi="Times New Roman"/>
          <w:sz w:val="28"/>
          <w:szCs w:val="28"/>
        </w:rPr>
        <w:t xml:space="preserve">На территории зоны второго пояса радиусом 150 м предусматриваются следующие санитарно-технические мероприятия: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всякое строительство (промышленное и жилищное) подлежит размещать по согласованию;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при застройке зоны второго пояса следует содержать в чистоте и опрятности все улицы и дворы, не допускать их антисанитарного состояния. </w:t>
      </w:r>
    </w:p>
    <w:p>
      <w:pPr>
        <w:pStyle w:val="BodyText"/>
        <w:bidi w:val="0"/>
        <w:spacing w:lineRule="auto" w:line="360" w:before="0" w:after="0"/>
        <w:ind w:start="0" w:end="0" w:firstLine="720"/>
        <w:jc w:val="both"/>
        <w:rPr/>
      </w:pPr>
      <w:r>
        <w:rPr>
          <w:rFonts w:ascii="Times New Roman" w:hAnsi="Times New Roman"/>
          <w:sz w:val="28"/>
          <w:szCs w:val="28"/>
        </w:rPr>
        <w:t xml:space="preserve">На территории второго пояса зоны санитарной охраны запрещается: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загрязнение территории нечистотами, мусором, навозом, промышленными отходами;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размещение складов горюче-смазочных материалов, ядохимикатов и минеральных удобрений, шламохранилищ и других объектов, которые могут вызвать химическое загрязнение источников водоснабжения;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применение удобрений и ядохимикатов. </w:t>
      </w:r>
    </w:p>
    <w:p>
      <w:pPr>
        <w:pStyle w:val="BodyText"/>
        <w:bidi w:val="0"/>
        <w:spacing w:lineRule="auto" w:line="360" w:before="0" w:after="0"/>
        <w:ind w:start="0" w:end="0" w:firstLine="720"/>
        <w:jc w:val="both"/>
        <w:rPr/>
      </w:pPr>
      <w:r>
        <w:rPr>
          <w:rFonts w:ascii="Times New Roman" w:hAnsi="Times New Roman"/>
          <w:sz w:val="28"/>
          <w:szCs w:val="28"/>
        </w:rPr>
        <w:t xml:space="preserve">На территории третьего пояса зоны подземного источника (радиус более 200 м) необходимо предусматривать следующие санитарно-технические мероприятия: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осуществлять регулирование отведения территорий для населённых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размещение складов горюче-смазочных материалов, ядохимикатов и минеральных удобрений, шламохранилищ и других объектов, которые могут вызвать химическое загрязнение источников водоснабжения;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выявление, тампонаж или восстановление всех старых, бездействующих,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 xml:space="preserve">регулирование бурения новых скважин; </w:t>
      </w:r>
    </w:p>
    <w:p>
      <w:pPr>
        <w:pStyle w:val="BodyText"/>
        <w:bidi w:val="0"/>
        <w:spacing w:lineRule="auto" w:line="360" w:before="0" w:after="0"/>
        <w:ind w:start="0" w:end="0" w:firstLine="720"/>
        <w:jc w:val="both"/>
        <w:rPr/>
      </w:pPr>
      <w:r>
        <w:rPr>
          <w:rFonts w:ascii="Times New Roman" w:hAnsi="Times New Roman"/>
          <w:sz w:val="28"/>
          <w:szCs w:val="28"/>
        </w:rPr>
        <w:t xml:space="preserve">• </w:t>
      </w:r>
      <w:r>
        <w:rPr>
          <w:rFonts w:ascii="Times New Roman" w:hAnsi="Times New Roman"/>
          <w:sz w:val="28"/>
          <w:szCs w:val="28"/>
        </w:rPr>
        <w:t>запрещение закачки отработанных вод в подземные пласты, подземного складирования твёрдых отходов и разработки недр земли, а также ликвидацию поглощающих скважин и шахтных колодцев, которые могут загрязнять водоносные пласты.</w:t>
      </w:r>
    </w:p>
    <w:p>
      <w:pPr>
        <w:pStyle w:val="BodyText"/>
        <w:bidi w:val="0"/>
        <w:spacing w:lineRule="auto" w:line="360" w:before="0" w:after="0"/>
        <w:ind w:start="0" w:end="0" w:firstLine="720"/>
        <w:jc w:val="both"/>
        <w:rPr/>
      </w:pPr>
      <w:r>
        <w:rPr>
          <w:rFonts w:ascii="Times New Roman" w:hAnsi="Times New Roman"/>
          <w:sz w:val="28"/>
          <w:szCs w:val="28"/>
        </w:rPr>
        <w:t xml:space="preserve">На территории Ростовановского сельсовета необходимы реконструкция и модернизация действующих водопроводных сетей </w:t>
      </w:r>
      <w:r>
        <w:rPr>
          <w:rFonts w:ascii="Times New Roman" w:hAnsi="Times New Roman"/>
          <w:b/>
          <w:sz w:val="28"/>
          <w:szCs w:val="28"/>
        </w:rPr>
        <w:t>на первую очередь и расчетный срок</w:t>
      </w:r>
      <w:r>
        <w:rPr>
          <w:rFonts w:ascii="Times New Roman" w:hAnsi="Times New Roman"/>
          <w:sz w:val="28"/>
          <w:szCs w:val="28"/>
        </w:rPr>
        <w:t>:</w:t>
      </w:r>
    </w:p>
    <w:p>
      <w:pPr>
        <w:pStyle w:val="BodyText"/>
        <w:bidi w:val="0"/>
        <w:spacing w:lineRule="auto" w:line="360" w:before="0" w:after="0"/>
        <w:ind w:start="0" w:end="0" w:firstLine="720"/>
        <w:jc w:val="both"/>
        <w:rPr/>
      </w:pPr>
      <w:r>
        <w:rPr>
          <w:rFonts w:ascii="Times New Roman" w:hAnsi="Times New Roman"/>
          <w:sz w:val="28"/>
          <w:szCs w:val="28"/>
        </w:rPr>
        <w:t>- реконструкция разводящих водопроводных сетей в селе Ростовановском, протяженностью  8 км;</w:t>
      </w:r>
    </w:p>
    <w:p>
      <w:pPr>
        <w:pStyle w:val="BodyText"/>
        <w:bidi w:val="0"/>
        <w:spacing w:lineRule="auto" w:line="360" w:before="0" w:after="0"/>
        <w:ind w:start="0" w:end="0" w:firstLine="720"/>
        <w:jc w:val="both"/>
        <w:rPr/>
      </w:pPr>
      <w:r>
        <w:rPr>
          <w:rFonts w:ascii="Times New Roman" w:hAnsi="Times New Roman"/>
          <w:sz w:val="28"/>
          <w:szCs w:val="28"/>
        </w:rPr>
        <w:t>- проведение работ по водоотведению в селе Ростовановском, протяженностью 1 км;</w:t>
      </w:r>
    </w:p>
    <w:p>
      <w:pPr>
        <w:pStyle w:val="BodyText"/>
        <w:bidi w:val="0"/>
        <w:spacing w:lineRule="auto" w:line="360" w:before="0" w:after="0"/>
        <w:ind w:start="0" w:end="0" w:firstLine="720"/>
        <w:jc w:val="both"/>
        <w:rPr/>
      </w:pPr>
      <w:r>
        <w:rPr>
          <w:rFonts w:ascii="Times New Roman" w:hAnsi="Times New Roman"/>
          <w:sz w:val="28"/>
          <w:szCs w:val="28"/>
        </w:rPr>
        <w:t>- реконструкция артезианской скважины в х. Пролетарский;</w:t>
      </w:r>
    </w:p>
    <w:p>
      <w:pPr>
        <w:pStyle w:val="BodyText"/>
        <w:bidi w:val="0"/>
        <w:spacing w:lineRule="auto" w:line="360" w:before="0" w:after="0"/>
        <w:ind w:start="0" w:end="0" w:firstLine="720"/>
        <w:jc w:val="both"/>
        <w:rPr/>
      </w:pPr>
      <w:r>
        <w:rPr>
          <w:rFonts w:ascii="Times New Roman" w:hAnsi="Times New Roman"/>
          <w:sz w:val="28"/>
          <w:szCs w:val="28"/>
        </w:rPr>
        <w:t>- реконструкция разводящего водопровода в х. Пролетарский протяженностью 5 км;</w:t>
      </w:r>
    </w:p>
    <w:p>
      <w:pPr>
        <w:pStyle w:val="BodyText"/>
        <w:bidi w:val="0"/>
        <w:spacing w:lineRule="auto" w:line="360" w:before="0" w:after="0"/>
        <w:ind w:start="0" w:end="0" w:firstLine="720"/>
        <w:jc w:val="both"/>
        <w:rPr/>
      </w:pPr>
      <w:r>
        <w:rPr>
          <w:rFonts w:ascii="Times New Roman" w:hAnsi="Times New Roman"/>
          <w:sz w:val="28"/>
          <w:szCs w:val="28"/>
        </w:rPr>
        <w:t>- реконструкция разводящего водопровода в х. Широкий Камыш, протяженностью 3 км;</w:t>
      </w:r>
    </w:p>
    <w:p>
      <w:pPr>
        <w:pStyle w:val="BodyText"/>
        <w:bidi w:val="0"/>
        <w:spacing w:lineRule="auto" w:line="360" w:before="0" w:after="0"/>
        <w:ind w:start="0" w:end="0" w:firstLine="720"/>
        <w:jc w:val="both"/>
        <w:rPr/>
      </w:pPr>
      <w:r>
        <w:rPr>
          <w:rFonts w:ascii="Times New Roman" w:hAnsi="Times New Roman"/>
          <w:sz w:val="28"/>
          <w:szCs w:val="28"/>
        </w:rPr>
        <w:t>- строительство артезианской скважины в х. Широкий Камыш;</w:t>
      </w:r>
    </w:p>
    <w:p>
      <w:pPr>
        <w:pStyle w:val="BodyText"/>
        <w:bidi w:val="0"/>
        <w:spacing w:lineRule="auto" w:line="360" w:before="0" w:after="0"/>
        <w:ind w:start="0" w:end="0" w:firstLine="720"/>
        <w:jc w:val="both"/>
        <w:rPr/>
      </w:pPr>
      <w:r>
        <w:rPr>
          <w:rFonts w:ascii="Times New Roman" w:hAnsi="Times New Roman"/>
          <w:sz w:val="28"/>
          <w:szCs w:val="28"/>
        </w:rPr>
        <w:t>- ремонт артезианской скважины в х. Дыдымовка;</w:t>
      </w:r>
    </w:p>
    <w:p>
      <w:pPr>
        <w:pStyle w:val="BodyText"/>
        <w:bidi w:val="0"/>
        <w:spacing w:lineRule="auto" w:line="360" w:before="0" w:after="0"/>
        <w:ind w:start="0" w:end="0" w:firstLine="720"/>
        <w:jc w:val="both"/>
        <w:rPr/>
      </w:pPr>
      <w:r>
        <w:rPr>
          <w:rFonts w:ascii="Times New Roman" w:hAnsi="Times New Roman"/>
          <w:sz w:val="28"/>
          <w:szCs w:val="28"/>
        </w:rPr>
        <w:t>- реконструкция разводящего водопровода в х. Дыдымовка, протяженностью 2 км;</w:t>
      </w:r>
    </w:p>
    <w:p>
      <w:pPr>
        <w:pStyle w:val="BodyText"/>
        <w:bidi w:val="0"/>
        <w:spacing w:lineRule="auto" w:line="360" w:before="0" w:after="0"/>
        <w:ind w:start="0" w:end="0" w:firstLine="720"/>
        <w:jc w:val="both"/>
        <w:rPr/>
      </w:pPr>
      <w:r>
        <w:rPr>
          <w:rFonts w:ascii="Times New Roman" w:hAnsi="Times New Roman"/>
          <w:sz w:val="28"/>
          <w:szCs w:val="28"/>
        </w:rPr>
        <w:t>-  ремонт артезианской скважины – х. Веденяпин;</w:t>
      </w:r>
    </w:p>
    <w:p>
      <w:pPr>
        <w:pStyle w:val="BodyText"/>
        <w:bidi w:val="0"/>
        <w:spacing w:lineRule="auto" w:line="360" w:before="0" w:after="0"/>
        <w:ind w:start="0" w:end="0" w:firstLine="720"/>
        <w:jc w:val="both"/>
        <w:rPr/>
      </w:pPr>
      <w:r>
        <w:rPr>
          <w:rFonts w:ascii="Times New Roman" w:hAnsi="Times New Roman"/>
          <w:sz w:val="28"/>
          <w:szCs w:val="28"/>
        </w:rPr>
        <w:t>- ремонт разводящих водопроводов 0,5 км – х. Веденяпин;</w:t>
      </w:r>
    </w:p>
    <w:p>
      <w:pPr>
        <w:pStyle w:val="BodyText"/>
        <w:bidi w:val="0"/>
        <w:spacing w:lineRule="auto" w:line="360" w:before="0" w:after="0"/>
        <w:ind w:start="0" w:end="0" w:firstLine="720"/>
        <w:jc w:val="both"/>
        <w:rPr/>
      </w:pPr>
      <w:r>
        <w:rPr>
          <w:rFonts w:ascii="Times New Roman" w:hAnsi="Times New Roman"/>
          <w:sz w:val="28"/>
          <w:szCs w:val="28"/>
        </w:rPr>
        <w:t>- ремонт подводящего водопровода – 300м. – х. Межевой;</w:t>
      </w:r>
    </w:p>
    <w:p>
      <w:pPr>
        <w:pStyle w:val="BodyText"/>
        <w:bidi w:val="0"/>
        <w:spacing w:lineRule="auto" w:line="360" w:before="0" w:after="0"/>
        <w:ind w:start="0" w:end="0" w:firstLine="720"/>
        <w:jc w:val="both"/>
        <w:rPr/>
      </w:pPr>
      <w:r>
        <w:rPr>
          <w:rFonts w:ascii="Times New Roman" w:hAnsi="Times New Roman"/>
          <w:sz w:val="28"/>
          <w:szCs w:val="28"/>
        </w:rPr>
        <w:t>- ремонт разводящего водопровода – 1 км. – х. Межевой;</w:t>
      </w:r>
    </w:p>
    <w:p>
      <w:pPr>
        <w:pStyle w:val="BodyText"/>
        <w:bidi w:val="0"/>
        <w:spacing w:lineRule="auto" w:line="360" w:before="0" w:after="0"/>
        <w:ind w:start="0" w:end="0" w:firstLine="720"/>
        <w:jc w:val="both"/>
        <w:rPr/>
      </w:pPr>
      <w:r>
        <w:rPr>
          <w:rFonts w:ascii="Times New Roman" w:hAnsi="Times New Roman"/>
          <w:sz w:val="28"/>
          <w:szCs w:val="28"/>
        </w:rPr>
        <w:t>- строительство разводящих водопроводов 1,5 км. – х. Труд Земледельца;</w:t>
      </w:r>
    </w:p>
    <w:p>
      <w:pPr>
        <w:pStyle w:val="BodyText"/>
        <w:bidi w:val="0"/>
        <w:spacing w:lineRule="auto" w:line="360" w:before="0" w:after="0"/>
        <w:ind w:start="0" w:end="0" w:firstLine="720"/>
        <w:jc w:val="both"/>
        <w:rPr/>
      </w:pPr>
      <w:r>
        <w:rPr>
          <w:rFonts w:ascii="Times New Roman" w:hAnsi="Times New Roman"/>
          <w:sz w:val="28"/>
          <w:szCs w:val="28"/>
        </w:rPr>
        <w:t>- строительство артезианской скважины – х. Труд Земледельца;</w:t>
      </w:r>
    </w:p>
    <w:p>
      <w:pPr>
        <w:pStyle w:val="BodyText"/>
        <w:bidi w:val="0"/>
        <w:spacing w:lineRule="auto" w:line="360" w:before="0" w:after="0"/>
        <w:ind w:start="0" w:end="0" w:firstLine="720"/>
        <w:jc w:val="both"/>
        <w:rPr/>
      </w:pPr>
      <w:r>
        <w:rPr>
          <w:rFonts w:ascii="Times New Roman" w:hAnsi="Times New Roman"/>
          <w:sz w:val="28"/>
          <w:szCs w:val="28"/>
        </w:rPr>
        <w:t>- реконструкция разводящего водопровода 0,8 км. – х. Прогонный;</w:t>
      </w:r>
    </w:p>
    <w:p>
      <w:pPr>
        <w:pStyle w:val="BodyText"/>
        <w:bidi w:val="0"/>
        <w:spacing w:lineRule="auto" w:line="360" w:before="0" w:after="0"/>
        <w:ind w:start="0" w:end="0" w:firstLine="720"/>
        <w:jc w:val="both"/>
        <w:rPr/>
      </w:pPr>
      <w:r>
        <w:rPr>
          <w:rFonts w:ascii="Times New Roman" w:hAnsi="Times New Roman"/>
          <w:sz w:val="28"/>
          <w:szCs w:val="28"/>
        </w:rPr>
        <w:t>- реконструкция подводящего водопровода 1 км. – х. Прогонный.</w:t>
      </w:r>
    </w:p>
    <w:p>
      <w:pPr>
        <w:pStyle w:val="BodyText"/>
        <w:bidi w:val="0"/>
        <w:spacing w:lineRule="auto" w:line="360" w:before="0" w:after="0"/>
        <w:ind w:start="0" w:end="0" w:firstLine="720"/>
        <w:jc w:val="both"/>
        <w:rPr/>
      </w:pPr>
      <w:r>
        <w:rPr>
          <w:rFonts w:ascii="Times New Roman" w:hAnsi="Times New Roman"/>
          <w:sz w:val="28"/>
          <w:szCs w:val="28"/>
        </w:rPr>
        <w:t xml:space="preserve">Для обеспечения жителей чистой питьевой водой </w:t>
      </w:r>
      <w:r>
        <w:rPr>
          <w:rFonts w:ascii="Times New Roman" w:hAnsi="Times New Roman"/>
          <w:b/>
          <w:sz w:val="28"/>
          <w:szCs w:val="28"/>
        </w:rPr>
        <w:t>на расчетный срок</w:t>
      </w:r>
      <w:r>
        <w:rPr>
          <w:rFonts w:ascii="Times New Roman" w:hAnsi="Times New Roman"/>
          <w:sz w:val="28"/>
          <w:szCs w:val="28"/>
        </w:rPr>
        <w:t xml:space="preserve"> необходимы следующие мероприятия:</w:t>
      </w:r>
    </w:p>
    <w:p>
      <w:pPr>
        <w:pStyle w:val="BodyText"/>
        <w:bidi w:val="0"/>
        <w:spacing w:lineRule="auto" w:line="360" w:before="0" w:after="0"/>
        <w:ind w:start="0" w:end="0" w:firstLine="720"/>
        <w:jc w:val="both"/>
        <w:rPr/>
      </w:pPr>
      <w:r>
        <w:rPr>
          <w:rFonts w:ascii="Times New Roman" w:hAnsi="Times New Roman"/>
          <w:sz w:val="28"/>
          <w:szCs w:val="28"/>
        </w:rPr>
        <w:t>- строительство локальных очистных сооружений для новой (планируемой) и существующей застройки.</w:t>
      </w:r>
    </w:p>
    <w:p>
      <w:pPr>
        <w:pStyle w:val="BodyText"/>
        <w:bidi w:val="0"/>
        <w:spacing w:lineRule="auto" w:line="360" w:before="0" w:after="0"/>
        <w:ind w:start="0" w:end="0" w:firstLine="720"/>
        <w:jc w:val="both"/>
        <w:rPr/>
      </w:pPr>
      <w:r>
        <w:rPr>
          <w:rFonts w:ascii="Times New Roman" w:hAnsi="Times New Roman"/>
          <w:sz w:val="28"/>
          <w:szCs w:val="28"/>
        </w:rPr>
        <w:t>- замена водопроводной системы на новую;</w:t>
      </w:r>
    </w:p>
    <w:p>
      <w:pPr>
        <w:pStyle w:val="BodyText"/>
        <w:bidi w:val="0"/>
        <w:spacing w:lineRule="auto" w:line="360" w:before="0" w:after="0"/>
        <w:ind w:start="0" w:end="0" w:firstLine="720"/>
        <w:jc w:val="both"/>
        <w:rPr/>
      </w:pPr>
      <w:r>
        <w:rPr>
          <w:rFonts w:ascii="Times New Roman" w:hAnsi="Times New Roman"/>
          <w:sz w:val="28"/>
          <w:szCs w:val="28"/>
        </w:rPr>
        <w:t>- строительство новых канализационных насосных станций и магистральных коллекторов;</w:t>
      </w:r>
    </w:p>
    <w:p>
      <w:pPr>
        <w:pStyle w:val="BodyText"/>
        <w:bidi w:val="0"/>
        <w:spacing w:lineRule="auto" w:line="360" w:before="0" w:after="0"/>
        <w:ind w:start="0" w:end="0" w:firstLine="720"/>
        <w:jc w:val="both"/>
        <w:rPr/>
      </w:pPr>
      <w:r>
        <w:rPr>
          <w:rFonts w:ascii="Times New Roman" w:hAnsi="Times New Roman"/>
          <w:sz w:val="28"/>
          <w:szCs w:val="28"/>
        </w:rPr>
        <w:t xml:space="preserve">- строительство дополнительных скважин; </w:t>
      </w:r>
    </w:p>
    <w:p>
      <w:pPr>
        <w:pStyle w:val="BodyText"/>
        <w:bidi w:val="0"/>
        <w:spacing w:lineRule="auto" w:line="360" w:before="0" w:after="0"/>
        <w:ind w:start="0" w:end="0" w:firstLine="720"/>
        <w:jc w:val="both"/>
        <w:rPr/>
      </w:pPr>
      <w:r>
        <w:rPr>
          <w:rFonts w:ascii="Times New Roman" w:hAnsi="Times New Roman"/>
          <w:sz w:val="28"/>
          <w:szCs w:val="28"/>
        </w:rPr>
        <w:t xml:space="preserve">- провести соответствующие изыскание для обнаружения подземных источников водоснабжения; </w:t>
      </w:r>
    </w:p>
    <w:p>
      <w:pPr>
        <w:pStyle w:val="BodyText"/>
        <w:bidi w:val="0"/>
        <w:spacing w:lineRule="auto" w:line="360" w:before="0" w:after="0"/>
        <w:ind w:start="0" w:end="0" w:firstLine="720"/>
        <w:jc w:val="both"/>
        <w:rPr/>
      </w:pPr>
      <w:r>
        <w:rPr>
          <w:rFonts w:ascii="Times New Roman" w:hAnsi="Times New Roman"/>
          <w:sz w:val="28"/>
          <w:szCs w:val="28"/>
        </w:rPr>
        <w:t>- строительство новых водопроводных сетей с учетом перспективной застройки.</w:t>
      </w:r>
    </w:p>
    <w:p>
      <w:pPr>
        <w:pStyle w:val="1"/>
        <w:bidi w:val="0"/>
        <w:ind w:start="0" w:end="0" w:hanging="0"/>
        <w:rPr/>
      </w:pPr>
      <w:bookmarkStart w:id="66" w:name="_Toc2783049711"/>
      <w:r>
        <w:rPr>
          <w:rFonts w:ascii="Times New Roman" w:hAnsi="Times New Roman"/>
          <w:sz w:val="28"/>
          <w:szCs w:val="28"/>
        </w:rPr>
        <w:t>2.7.2. Мероприятия по развитию теплоснабжения</w:t>
      </w:r>
      <w:bookmarkEnd w:id="64"/>
      <w:bookmarkEnd w:id="65"/>
      <w:r>
        <w:rPr>
          <w:rFonts w:ascii="Times New Roman" w:hAnsi="Times New Roman"/>
          <w:sz w:val="28"/>
          <w:szCs w:val="28"/>
        </w:rPr>
        <w:t xml:space="preserve"> и электроснабжения</w:t>
      </w:r>
      <w:bookmarkEnd w:id="66"/>
      <w:r>
        <w:rPr>
          <w:rFonts w:ascii="Times New Roman" w:hAnsi="Times New Roman"/>
          <w:sz w:val="28"/>
          <w:szCs w:val="28"/>
        </w:rPr>
        <w:t xml:space="preserve"> </w:t>
      </w:r>
    </w:p>
    <w:p>
      <w:pPr>
        <w:pStyle w:val="Normal"/>
        <w:bidi w:val="0"/>
        <w:spacing w:lineRule="auto" w:line="360" w:before="0" w:after="0"/>
        <w:ind w:start="0" w:end="0" w:firstLine="770"/>
        <w:jc w:val="both"/>
        <w:rPr/>
      </w:pPr>
      <w:r>
        <w:rPr>
          <w:rFonts w:ascii="Times New Roman" w:hAnsi="Times New Roman"/>
          <w:sz w:val="28"/>
          <w:szCs w:val="28"/>
        </w:rPr>
        <w:t>Развитие теплоснабжения в Ростовановском сельсовете должно быть организовано на основании действующих нормативных документов:</w:t>
      </w:r>
    </w:p>
    <w:p>
      <w:pPr>
        <w:pStyle w:val="Normal"/>
        <w:bidi w:val="0"/>
        <w:spacing w:lineRule="auto" w:line="360" w:before="0" w:after="0"/>
        <w:ind w:start="0" w:end="0" w:firstLine="709"/>
        <w:jc w:val="both"/>
        <w:rPr/>
      </w:pPr>
      <w:r>
        <w:rPr>
          <w:rFonts w:ascii="Times New Roman" w:hAnsi="Times New Roman"/>
          <w:sz w:val="28"/>
          <w:szCs w:val="28"/>
        </w:rPr>
        <w:t>- СНиП 41 – 01 - 2003 Отопление, вентиляция, кондиционирование;</w:t>
      </w:r>
    </w:p>
    <w:p>
      <w:pPr>
        <w:pStyle w:val="Normal"/>
        <w:bidi w:val="0"/>
        <w:spacing w:lineRule="auto" w:line="360" w:before="0" w:after="0"/>
        <w:ind w:start="0" w:end="0" w:firstLine="709"/>
        <w:jc w:val="both"/>
        <w:rPr/>
      </w:pPr>
      <w:r>
        <w:rPr>
          <w:rFonts w:ascii="Times New Roman" w:hAnsi="Times New Roman"/>
          <w:sz w:val="28"/>
          <w:szCs w:val="28"/>
        </w:rPr>
        <w:t>- СНиП 2.08.02 - 89 Общественные здания и сооружения;</w:t>
      </w:r>
    </w:p>
    <w:p>
      <w:pPr>
        <w:pStyle w:val="Normal"/>
        <w:bidi w:val="0"/>
        <w:spacing w:lineRule="auto" w:line="360" w:before="0" w:after="0"/>
        <w:ind w:start="0" w:end="0" w:firstLine="709"/>
        <w:jc w:val="both"/>
        <w:rPr/>
      </w:pPr>
      <w:r>
        <w:rPr>
          <w:rFonts w:ascii="Times New Roman" w:hAnsi="Times New Roman"/>
          <w:sz w:val="28"/>
          <w:szCs w:val="28"/>
        </w:rPr>
        <w:t>- СНиП 23 – 01 – 99 * Строительная климатология;</w:t>
      </w:r>
    </w:p>
    <w:p>
      <w:pPr>
        <w:pStyle w:val="Normal"/>
        <w:tabs>
          <w:tab w:val="clear" w:pos="708"/>
          <w:tab w:val="left" w:pos="-180" w:leader="none"/>
        </w:tabs>
        <w:bidi w:val="0"/>
        <w:spacing w:lineRule="auto" w:line="360" w:before="0" w:after="0"/>
        <w:ind w:start="0" w:end="0" w:firstLine="709"/>
        <w:jc w:val="both"/>
        <w:rPr/>
      </w:pPr>
      <w:r>
        <w:rPr>
          <w:rFonts w:ascii="Times New Roman" w:hAnsi="Times New Roman"/>
          <w:sz w:val="28"/>
          <w:szCs w:val="28"/>
        </w:rPr>
        <w:t>- СНиП 23 – 02 - 2003 Тепловая защита зданий.</w:t>
      </w:r>
    </w:p>
    <w:p>
      <w:pPr>
        <w:pStyle w:val="Normal"/>
        <w:bidi w:val="0"/>
        <w:spacing w:lineRule="auto" w:line="360" w:before="0" w:after="0"/>
        <w:ind w:start="0" w:end="0" w:firstLine="709"/>
        <w:jc w:val="both"/>
        <w:rPr/>
      </w:pPr>
      <w:bookmarkStart w:id="67" w:name="_Toc278304977"/>
      <w:bookmarkStart w:id="68" w:name="_Toc312051738"/>
      <w:r>
        <w:rPr>
          <w:rFonts w:ascii="Times New Roman" w:hAnsi="Times New Roman"/>
          <w:sz w:val="28"/>
          <w:szCs w:val="28"/>
        </w:rPr>
        <w:t>Потребность в тепле на отопление, вентиляцию и горячее водоснабжение для нужд жилищно-коммунального сектора определена в соответствии со СНиП 2.04.07-86* «Тепловые сети», СНиП 23-01-99 «Строительная климатология», а также «Методических рекомендаций по порядку разработки, согласования, экспертизы и утверждения градостроительной документации муниципальных образований» Министерства регионального развития Российской Федерации 2007 г.</w:t>
      </w:r>
      <w:bookmarkStart w:id="69" w:name="_Toc278304976"/>
      <w:bookmarkStart w:id="70" w:name="_Toc312051739"/>
      <w:bookmarkEnd w:id="67"/>
      <w:bookmarkEnd w:id="68"/>
    </w:p>
    <w:p>
      <w:pPr>
        <w:pStyle w:val="Normal"/>
        <w:bidi w:val="0"/>
        <w:spacing w:lineRule="auto" w:line="360" w:before="0" w:after="0"/>
        <w:ind w:start="0" w:end="0" w:firstLine="709"/>
        <w:jc w:val="both"/>
        <w:rPr/>
      </w:pPr>
      <w:r>
        <w:rPr>
          <w:rFonts w:ascii="Times New Roman" w:hAnsi="Times New Roman"/>
          <w:sz w:val="28"/>
          <w:szCs w:val="28"/>
        </w:rPr>
        <w:t xml:space="preserve">В рамках развития электроснабжения </w:t>
      </w:r>
      <w:r>
        <w:rPr>
          <w:rFonts w:ascii="Times New Roman" w:hAnsi="Times New Roman"/>
          <w:b/>
          <w:sz w:val="28"/>
          <w:szCs w:val="28"/>
        </w:rPr>
        <w:t>на расчетный срок</w:t>
      </w:r>
      <w:r>
        <w:rPr>
          <w:rFonts w:ascii="Times New Roman" w:hAnsi="Times New Roman"/>
          <w:sz w:val="28"/>
          <w:szCs w:val="28"/>
        </w:rPr>
        <w:t xml:space="preserve"> планируется:</w:t>
      </w:r>
    </w:p>
    <w:p>
      <w:pPr>
        <w:pStyle w:val="Normal"/>
        <w:bidi w:val="0"/>
        <w:spacing w:lineRule="auto" w:line="360" w:before="0" w:after="0"/>
        <w:ind w:start="0" w:end="0" w:firstLine="709"/>
        <w:jc w:val="both"/>
        <w:rPr/>
      </w:pPr>
      <w:r>
        <w:rPr>
          <w:rFonts w:ascii="Times New Roman" w:hAnsi="Times New Roman"/>
          <w:sz w:val="28"/>
          <w:szCs w:val="28"/>
        </w:rPr>
        <w:t>-  организовать систему уличного освещения муниципального поселения в с. Ростовановском (10 км), на х. Пролетарский (4 км), на х. Широкий Камыш (3 км), на х. Дыдымовка (1,5 км), на х. Веденяпин (1,8 км.), на х. Межевой (0,7 км.), на х. Труд Земледельца (1,5 км.), на х. Погонный (0,8 км.);</w:t>
      </w:r>
    </w:p>
    <w:p>
      <w:pPr>
        <w:pStyle w:val="Normal"/>
        <w:bidi w:val="0"/>
        <w:spacing w:lineRule="auto" w:line="360" w:before="0" w:after="0"/>
        <w:ind w:start="0" w:end="0" w:firstLine="709"/>
        <w:jc w:val="both"/>
        <w:rPr/>
      </w:pPr>
      <w:r>
        <w:rPr>
          <w:rFonts w:ascii="Times New Roman" w:hAnsi="Times New Roman"/>
          <w:sz w:val="28"/>
          <w:szCs w:val="28"/>
        </w:rPr>
        <w:t>- реконструкция внутрипоселковой линии электропередач (1 км) – х. Труд Земледельца.</w:t>
      </w:r>
    </w:p>
    <w:p>
      <w:pPr>
        <w:pStyle w:val="ListParagraph"/>
        <w:numPr>
          <w:ilvl w:val="0"/>
          <w:numId w:val="0"/>
        </w:numPr>
        <w:tabs>
          <w:tab w:val="clear" w:pos="708"/>
          <w:tab w:val="left" w:pos="1658" w:leader="none"/>
        </w:tabs>
        <w:bidi w:val="0"/>
        <w:spacing w:lineRule="auto" w:line="360" w:before="0" w:after="0"/>
        <w:ind w:start="0" w:end="0" w:hanging="0"/>
        <w:contextualSpacing/>
        <w:jc w:val="both"/>
        <w:outlineLvl w:val="0"/>
        <w:rPr/>
      </w:pPr>
      <w:bookmarkStart w:id="71" w:name="_Toc2783049771"/>
      <w:r>
        <w:rPr>
          <w:rFonts w:ascii="Times New Roman" w:hAnsi="Times New Roman"/>
          <w:b/>
          <w:bCs/>
          <w:sz w:val="28"/>
          <w:szCs w:val="28"/>
        </w:rPr>
        <w:t>2.7.3. Мероприятия по развитию газоснабжени</w:t>
      </w:r>
      <w:bookmarkEnd w:id="70"/>
      <w:r>
        <w:rPr>
          <w:rFonts w:ascii="Times New Roman" w:hAnsi="Times New Roman"/>
          <w:b/>
          <w:bCs/>
          <w:sz w:val="28"/>
          <w:szCs w:val="28"/>
        </w:rPr>
        <w:t>я</w:t>
      </w:r>
      <w:bookmarkEnd w:id="69"/>
      <w:bookmarkEnd w:id="71"/>
    </w:p>
    <w:p>
      <w:pPr>
        <w:pStyle w:val="Normal"/>
        <w:bidi w:val="0"/>
        <w:spacing w:lineRule="auto" w:line="360" w:before="0" w:after="0"/>
        <w:ind w:start="0" w:end="0" w:firstLine="709"/>
        <w:jc w:val="both"/>
        <w:rPr/>
      </w:pPr>
      <w:r>
        <w:rPr>
          <w:rFonts w:ascii="Times New Roman" w:hAnsi="Times New Roman"/>
          <w:sz w:val="28"/>
          <w:szCs w:val="28"/>
        </w:rPr>
        <w:t>Основное мероприятие по развитию газоснабжения в рамках схемы территориального планирования – обеспечение 100% охвата населения Ростовановского сельсовета услугой централизованного газоснабжения</w:t>
      </w:r>
      <w:bookmarkStart w:id="72" w:name="_Toc392150649"/>
      <w:bookmarkStart w:id="73" w:name="_Toc312051740"/>
      <w:r>
        <w:rPr>
          <w:rFonts w:ascii="Times New Roman" w:hAnsi="Times New Roman"/>
          <w:sz w:val="28"/>
          <w:szCs w:val="28"/>
        </w:rPr>
        <w:t>:</w:t>
      </w:r>
    </w:p>
    <w:p>
      <w:pPr>
        <w:pStyle w:val="Normal"/>
        <w:bidi w:val="0"/>
        <w:spacing w:lineRule="auto" w:line="360" w:before="0" w:after="0"/>
        <w:ind w:start="0" w:end="0" w:firstLine="709"/>
        <w:jc w:val="both"/>
        <w:rPr/>
      </w:pPr>
      <w:r>
        <w:rPr>
          <w:rFonts w:ascii="Times New Roman" w:hAnsi="Times New Roman"/>
          <w:bCs/>
          <w:sz w:val="28"/>
          <w:szCs w:val="28"/>
        </w:rPr>
        <w:t>- реконструкция газораспределительной подстанции в селе Ростовановском;</w:t>
      </w:r>
    </w:p>
    <w:p>
      <w:pPr>
        <w:pStyle w:val="Normal"/>
        <w:bidi w:val="0"/>
        <w:spacing w:lineRule="auto" w:line="360" w:before="0" w:after="0"/>
        <w:ind w:start="0" w:end="0" w:firstLine="709"/>
        <w:jc w:val="both"/>
        <w:rPr/>
      </w:pPr>
      <w:r>
        <w:rPr>
          <w:rFonts w:ascii="Times New Roman" w:hAnsi="Times New Roman"/>
          <w:bCs/>
          <w:sz w:val="28"/>
          <w:szCs w:val="28"/>
        </w:rPr>
        <w:t>- строительство разводящих газопроводов в х. Пролетарский протяженностью  500 м.;</w:t>
      </w:r>
    </w:p>
    <w:p>
      <w:pPr>
        <w:pStyle w:val="Normal"/>
        <w:bidi w:val="0"/>
        <w:spacing w:lineRule="auto" w:line="360" w:before="0" w:after="0"/>
        <w:ind w:start="0" w:end="0" w:firstLine="709"/>
        <w:jc w:val="both"/>
        <w:rPr/>
      </w:pPr>
      <w:r>
        <w:rPr>
          <w:rFonts w:ascii="Times New Roman" w:hAnsi="Times New Roman"/>
          <w:bCs/>
          <w:sz w:val="28"/>
          <w:szCs w:val="28"/>
        </w:rPr>
        <w:t>- строительство разводящего газопровода в х. Дыдымовка, протяженностью 1,8 км;</w:t>
      </w:r>
    </w:p>
    <w:p>
      <w:pPr>
        <w:pStyle w:val="Normal"/>
        <w:bidi w:val="0"/>
        <w:spacing w:lineRule="auto" w:line="360" w:before="0" w:after="0"/>
        <w:ind w:start="0" w:end="0" w:firstLine="709"/>
        <w:jc w:val="both"/>
        <w:rPr/>
      </w:pPr>
      <w:r>
        <w:rPr>
          <w:rFonts w:ascii="Times New Roman" w:hAnsi="Times New Roman"/>
          <w:bCs/>
          <w:sz w:val="28"/>
          <w:szCs w:val="28"/>
        </w:rPr>
        <w:t xml:space="preserve">- </w:t>
      </w:r>
      <w:r>
        <w:rPr>
          <w:rFonts w:ascii="Times New Roman" w:hAnsi="Times New Roman"/>
          <w:sz w:val="28"/>
          <w:szCs w:val="28"/>
        </w:rPr>
        <w:t>строительство разводящих газопроводов – 1 км. – х. Веденяпин;</w:t>
      </w:r>
    </w:p>
    <w:p>
      <w:pPr>
        <w:pStyle w:val="Normal"/>
        <w:bidi w:val="0"/>
        <w:spacing w:lineRule="auto" w:line="360" w:before="0" w:after="0"/>
        <w:ind w:start="0" w:end="0" w:firstLine="709"/>
        <w:jc w:val="both"/>
        <w:rPr/>
      </w:pPr>
      <w:r>
        <w:rPr>
          <w:rFonts w:ascii="Times New Roman" w:hAnsi="Times New Roman"/>
          <w:sz w:val="28"/>
          <w:szCs w:val="28"/>
        </w:rPr>
        <w:t>- строительство разводящего газопровода (1 км.) – х. Труд Земледельца.</w:t>
      </w:r>
    </w:p>
    <w:p>
      <w:pPr>
        <w:pStyle w:val="Normal"/>
        <w:bidi w:val="0"/>
        <w:spacing w:lineRule="auto" w:line="360" w:before="0" w:after="0"/>
        <w:ind w:start="0" w:end="0" w:firstLine="709"/>
        <w:jc w:val="both"/>
        <w:rPr>
          <w:rFonts w:ascii="Times New Roman" w:hAnsi="Times New Roman"/>
          <w:bCs/>
          <w:sz w:val="28"/>
          <w:szCs w:val="28"/>
        </w:rPr>
      </w:pPr>
      <w:r>
        <w:rPr>
          <w:rFonts w:ascii="Times New Roman" w:hAnsi="Times New Roman"/>
          <w:bCs/>
          <w:sz w:val="28"/>
          <w:szCs w:val="28"/>
        </w:rPr>
      </w:r>
    </w:p>
    <w:p>
      <w:pPr>
        <w:pStyle w:val="ListParagraph"/>
        <w:numPr>
          <w:ilvl w:val="0"/>
          <w:numId w:val="0"/>
        </w:numPr>
        <w:bidi w:val="0"/>
        <w:spacing w:lineRule="auto" w:line="360" w:before="0" w:after="0"/>
        <w:ind w:start="0" w:end="0" w:hanging="0"/>
        <w:contextualSpacing/>
        <w:jc w:val="both"/>
        <w:outlineLvl w:val="0"/>
        <w:rPr/>
      </w:pPr>
      <w:bookmarkStart w:id="74" w:name="_Toc278304978"/>
      <w:r>
        <w:rPr>
          <w:rFonts w:ascii="Times New Roman" w:hAnsi="Times New Roman"/>
          <w:b/>
          <w:sz w:val="28"/>
          <w:szCs w:val="28"/>
        </w:rPr>
        <w:t>2.8. Мероприятия по охране окружающей среды</w:t>
      </w:r>
      <w:bookmarkEnd w:id="72"/>
      <w:bookmarkEnd w:id="73"/>
      <w:bookmarkEnd w:id="74"/>
    </w:p>
    <w:p>
      <w:pPr>
        <w:pStyle w:val="ListParagraph"/>
        <w:numPr>
          <w:ilvl w:val="0"/>
          <w:numId w:val="0"/>
        </w:numPr>
        <w:bidi w:val="0"/>
        <w:spacing w:lineRule="auto" w:line="360" w:before="0" w:after="0"/>
        <w:ind w:start="0" w:end="0" w:hanging="0"/>
        <w:contextualSpacing/>
        <w:jc w:val="both"/>
        <w:outlineLvl w:val="0"/>
        <w:rPr>
          <w:rFonts w:ascii="Times New Roman" w:hAnsi="Times New Roman"/>
          <w:b/>
          <w:b/>
          <w:sz w:val="28"/>
          <w:szCs w:val="28"/>
        </w:rPr>
      </w:pPr>
      <w:r>
        <w:rPr>
          <w:rFonts w:ascii="Times New Roman" w:hAnsi="Times New Roman"/>
          <w:b/>
          <w:sz w:val="28"/>
          <w:szCs w:val="28"/>
        </w:rPr>
      </w:r>
    </w:p>
    <w:p>
      <w:pPr>
        <w:pStyle w:val="Normal"/>
        <w:widowControl w:val="false"/>
        <w:bidi w:val="0"/>
        <w:spacing w:lineRule="auto" w:line="360" w:before="0" w:after="0"/>
        <w:ind w:start="0" w:end="0" w:firstLine="709"/>
        <w:jc w:val="both"/>
        <w:rPr/>
      </w:pPr>
      <w:r>
        <w:rPr>
          <w:rFonts w:ascii="Times New Roman" w:hAnsi="Times New Roman"/>
          <w:sz w:val="28"/>
          <w:szCs w:val="28"/>
        </w:rPr>
        <w:t>Планировочные мероприятия по оптимизации экологической ситуации должны носить комплексный характер, быть связаны с установлением экологически обоснованного функционального зонирования территории, реконструкцией и развитием инженерной инфраструктуры, оптимизацией транспортной инфраструктуры, проведением мероприятий по инженерной подготовке, благоустройству и озеленению сельских территорий. Для этого необходимы следующие мероприятия:</w:t>
      </w:r>
    </w:p>
    <w:p>
      <w:pPr>
        <w:pStyle w:val="ListParagraph"/>
        <w:widowControl w:val="false"/>
        <w:bidi w:val="0"/>
        <w:spacing w:lineRule="auto" w:line="360" w:before="0" w:after="0"/>
        <w:ind w:start="0" w:end="0" w:firstLine="660"/>
        <w:contextualSpacing/>
        <w:jc w:val="both"/>
        <w:rPr/>
      </w:pPr>
      <w:r>
        <w:rPr>
          <w:rFonts w:ascii="Times New Roman" w:hAnsi="Times New Roman"/>
          <w:color w:val="000000"/>
          <w:sz w:val="28"/>
          <w:szCs w:val="28"/>
          <w:lang w:eastAsia="ru-RU"/>
        </w:rPr>
        <w:t>- разработка проектов и организация санитарно-защитных зон от действующих предприятий;</w:t>
      </w:r>
    </w:p>
    <w:p>
      <w:pPr>
        <w:pStyle w:val="ListParagraph"/>
        <w:widowControl w:val="false"/>
        <w:bidi w:val="0"/>
        <w:spacing w:lineRule="auto" w:line="360" w:before="0" w:after="0"/>
        <w:ind w:start="0" w:end="0" w:firstLine="660"/>
        <w:contextualSpacing/>
        <w:jc w:val="both"/>
        <w:rPr/>
      </w:pPr>
      <w:r>
        <w:rPr>
          <w:rFonts w:ascii="Times New Roman" w:hAnsi="Times New Roman"/>
          <w:color w:val="000000"/>
          <w:sz w:val="28"/>
          <w:szCs w:val="28"/>
          <w:lang w:eastAsia="ru-RU"/>
        </w:rPr>
        <w:t>- организация санитарно-защитных зон, охранных коридоров от транспортных магистралей;</w:t>
      </w:r>
    </w:p>
    <w:p>
      <w:pPr>
        <w:pStyle w:val="ListParagraph"/>
        <w:widowControl w:val="false"/>
        <w:bidi w:val="0"/>
        <w:spacing w:lineRule="auto" w:line="360" w:before="0" w:after="0"/>
        <w:ind w:start="0" w:end="0" w:firstLine="660"/>
        <w:contextualSpacing/>
        <w:jc w:val="both"/>
        <w:rPr/>
      </w:pPr>
      <w:r>
        <w:rPr>
          <w:rFonts w:ascii="Times New Roman" w:hAnsi="Times New Roman"/>
          <w:color w:val="000000"/>
          <w:sz w:val="28"/>
          <w:szCs w:val="28"/>
          <w:lang w:eastAsia="ru-RU"/>
        </w:rPr>
        <w:t>- ликвидация несанкционированных свалок;</w:t>
      </w:r>
    </w:p>
    <w:p>
      <w:pPr>
        <w:pStyle w:val="ListParagraph"/>
        <w:widowControl w:val="false"/>
        <w:bidi w:val="0"/>
        <w:spacing w:lineRule="auto" w:line="360" w:before="0" w:after="0"/>
        <w:ind w:start="0" w:end="0" w:firstLine="660"/>
        <w:contextualSpacing/>
        <w:jc w:val="both"/>
        <w:rPr/>
      </w:pPr>
      <w:r>
        <w:rPr>
          <w:rFonts w:ascii="Times New Roman" w:hAnsi="Times New Roman"/>
          <w:color w:val="000000"/>
          <w:sz w:val="28"/>
          <w:szCs w:val="28"/>
          <w:lang w:eastAsia="ru-RU"/>
        </w:rPr>
        <w:t>- строительство полигона ТБО;</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осуществление мониторинга состояния земель (муниципальный земельный контроль);</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рациональное использование минеральных и органических удобрений, пестицидов;</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ликвидация карантинных объектов;</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коренное улучшение (залужение) пастбищ;</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гипсование засоленных почв;</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применение биологических средств защиты растений при предпосевной обработке семян, проведение химической прополки, работы против вредителей и болезней;</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обеспечение безопасного и надежного хранения пестицидов и минеральных удобрений в соответствии с требованиями санитарных правил и инструкции по технике безопасности, исключающих возможность их хищения, отрицательного воздействия на здоровье и окружающую среду;</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очистка базов животноводческих ферм от навоза, складирование его в определенные места хранения с последующим вывозом на поля, оканавливание и ограждение кормовых дворов и ферм;</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охрана лесов, лесных полос, пастбищ и сенокосов от пожаров;</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проведение комплекса мероприятий по благоустройству, озеленению и санитарной очистке села;</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осуществление мероприятий в области обращения с отходами производства и потребления;</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рекультивация нарушенных земель.</w:t>
      </w:r>
      <w:bookmarkStart w:id="75" w:name="_Toc278304979"/>
      <w:bookmarkStart w:id="76" w:name="_Toc312051741"/>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xml:space="preserve">Формирование природно-экологического каркаса территории Ростовановского сельсовета возможно с учетом следующих положительных факторов: </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xml:space="preserve">- перспективное сохранение лесов на землях сельскохозяйственного использования как источников оздоровления воздушного бассейна и улучшения экологической обстановки; </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xml:space="preserve">- наличие на территории водного фонда (озер, рек, ручьев и прочих водных объектов) с созданием соответствующих водоохранных зон и развитие в поймах перспективных природно-рекреационных зон; </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преобладающее развитие в жилой застройке индивидуальной усадебной структуры, что обеспечивает высокий процент озеленения территорий населенных пунктов.</w:t>
      </w:r>
    </w:p>
    <w:p>
      <w:pPr>
        <w:pStyle w:val="ListParagraph"/>
        <w:shd w:fill="FFFFFF"/>
        <w:bidi w:val="0"/>
        <w:spacing w:lineRule="auto" w:line="360" w:before="0" w:after="0"/>
        <w:ind w:start="0" w:end="0" w:firstLine="660"/>
        <w:contextualSpacing/>
        <w:jc w:val="both"/>
        <w:rPr/>
      </w:pPr>
      <w:bookmarkEnd w:id="75"/>
      <w:bookmarkEnd w:id="76"/>
      <w:r>
        <w:rPr>
          <w:rFonts w:ascii="Times New Roman" w:hAnsi="Times New Roman"/>
          <w:sz w:val="28"/>
          <w:szCs w:val="28"/>
        </w:rPr>
        <w:t>Очистка территории населенных пунктов является важным мероприятием по охране окружающей среды. Генеральная схема очистки – проект, направленный на решение комплекса работ по организации, сбору, удалению, обезвреживанию бытовых отходов и уборке территории.</w:t>
      </w:r>
    </w:p>
    <w:p>
      <w:pPr>
        <w:pStyle w:val="ListParagraph"/>
        <w:shd w:fill="FFFFFF"/>
        <w:bidi w:val="0"/>
        <w:spacing w:lineRule="auto" w:line="360" w:before="0" w:after="0"/>
        <w:ind w:start="0" w:end="0" w:firstLine="660"/>
        <w:contextualSpacing/>
        <w:jc w:val="both"/>
        <w:rPr/>
      </w:pPr>
      <w:r>
        <w:rPr>
          <w:rFonts w:ascii="Times New Roman" w:hAnsi="Times New Roman"/>
          <w:sz w:val="28"/>
          <w:szCs w:val="28"/>
        </w:rPr>
        <w:t xml:space="preserve"> </w:t>
      </w:r>
      <w:r>
        <w:rPr>
          <w:rFonts w:ascii="Times New Roman" w:hAnsi="Times New Roman"/>
          <w:sz w:val="28"/>
          <w:szCs w:val="28"/>
        </w:rPr>
        <w:t>Отходы не могут размещаться на несанкционированных свалках. Вывоз отходов необходимо осуществлять в соответствии с проектом «Генеральной схемой очистки территорий населенных пунктов Курского муниципального района Ставропольского края». В соответствии с фактическими нормами накопления ТБО представлены расчетные объемы накопления ТБО (таблицы 2.8.1, 2.8.2) от жилищного фонда на территории населенных пунктов МО Ростовановский сельсовет.</w:t>
      </w:r>
    </w:p>
    <w:p>
      <w:pPr>
        <w:pStyle w:val="Normal"/>
        <w:shd w:fill="FFFFFF"/>
        <w:tabs>
          <w:tab w:val="clear" w:pos="708"/>
          <w:tab w:val="left" w:pos="10065" w:leader="none"/>
        </w:tabs>
        <w:suppressAutoHyphens w:val="true"/>
        <w:bidi w:val="0"/>
        <w:spacing w:lineRule="auto" w:line="276"/>
        <w:ind w:start="0" w:end="0" w:hanging="0"/>
        <w:jc w:val="center"/>
        <w:rPr/>
      </w:pPr>
      <w:r>
        <w:rPr>
          <w:b/>
          <w:sz w:val="24"/>
          <w:szCs w:val="24"/>
        </w:rPr>
        <w:t xml:space="preserve">Таблица 2.8.1 - </w:t>
      </w:r>
      <w:r>
        <w:rPr>
          <w:b/>
          <w:spacing w:val="-4"/>
          <w:sz w:val="24"/>
          <w:szCs w:val="24"/>
        </w:rPr>
        <w:t xml:space="preserve">Расчет объемов накопления ТБО от жилищного фонда на </w:t>
      </w:r>
      <w:r>
        <w:rPr>
          <w:b/>
          <w:spacing w:val="-4"/>
          <w:sz w:val="24"/>
          <w:szCs w:val="24"/>
          <w:lang w:val="en-US"/>
        </w:rPr>
        <w:t>I</w:t>
      </w:r>
      <w:r>
        <w:rPr>
          <w:b/>
          <w:spacing w:val="-4"/>
          <w:sz w:val="24"/>
          <w:szCs w:val="24"/>
        </w:rPr>
        <w:t xml:space="preserve"> очередь</w:t>
      </w:r>
    </w:p>
    <w:tbl>
      <w:tblPr>
        <w:tblW w:w="9361" w:type="dxa"/>
        <w:jc w:val="start"/>
        <w:tblInd w:w="-5" w:type="dxa"/>
        <w:tblLayout w:type="fixed"/>
        <w:tblCellMar>
          <w:top w:w="0" w:type="dxa"/>
          <w:start w:w="108" w:type="dxa"/>
          <w:bottom w:w="0" w:type="dxa"/>
          <w:end w:w="108" w:type="dxa"/>
        </w:tblCellMar>
      </w:tblPr>
      <w:tblGrid>
        <w:gridCol w:w="670"/>
        <w:gridCol w:w="3303"/>
        <w:gridCol w:w="1561"/>
        <w:gridCol w:w="1983"/>
        <w:gridCol w:w="1844"/>
      </w:tblGrid>
      <w:tr>
        <w:trPr>
          <w:trHeight w:val="509" w:hRule="atLeast"/>
        </w:trPr>
        <w:tc>
          <w:tcPr>
            <w:tcW w:w="670"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200"/>
              <w:ind w:start="0" w:end="0" w:hanging="0"/>
              <w:rPr/>
            </w:pPr>
            <w:r>
              <w:rPr/>
              <w:t xml:space="preserve">№№ </w:t>
            </w:r>
            <w:r>
              <w:rPr/>
              <w:t>п/п</w:t>
            </w:r>
          </w:p>
        </w:tc>
        <w:tc>
          <w:tcPr>
            <w:tcW w:w="330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200"/>
              <w:ind w:start="0" w:end="0" w:hanging="0"/>
              <w:rPr/>
            </w:pPr>
            <w:r>
              <w:rPr/>
              <w:t>Наименование населенного пункта</w:t>
            </w:r>
          </w:p>
        </w:tc>
        <w:tc>
          <w:tcPr>
            <w:tcW w:w="1561"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200"/>
              <w:ind w:start="0" w:end="0" w:hanging="0"/>
              <w:rPr/>
            </w:pPr>
            <w:r>
              <w:rPr/>
              <w:t xml:space="preserve">Общая численность населения </w:t>
            </w:r>
          </w:p>
        </w:tc>
        <w:tc>
          <w:tcPr>
            <w:tcW w:w="198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200"/>
              <w:ind w:start="0" w:end="0" w:hanging="0"/>
              <w:rPr/>
            </w:pPr>
            <w:r>
              <w:rPr/>
              <w:t>Объемы накопления ТБО с учетом ежегодного 1% увеличения нормы накопления ТБО, м</w:t>
            </w:r>
            <w:r>
              <w:rPr>
                <w:vertAlign w:val="superscript"/>
              </w:rPr>
              <w:t>3</w:t>
            </w:r>
            <w:r>
              <w:rPr/>
              <w:t>/год</w:t>
            </w:r>
          </w:p>
        </w:tc>
        <w:tc>
          <w:tcPr>
            <w:tcW w:w="1844"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200"/>
              <w:ind w:start="0" w:end="0" w:hanging="0"/>
              <w:rPr/>
            </w:pPr>
            <w:r>
              <w:rPr/>
              <w:t>Суточное накопление ТБО, м</w:t>
            </w:r>
            <w:r>
              <w:rPr>
                <w:vertAlign w:val="superscript"/>
              </w:rPr>
              <w:t>3</w:t>
            </w:r>
            <w:r>
              <w:rPr/>
              <w:t>/сут</w:t>
            </w:r>
          </w:p>
        </w:tc>
      </w:tr>
      <w:tr>
        <w:trPr>
          <w:trHeight w:val="509" w:hRule="atLeast"/>
        </w:trPr>
        <w:tc>
          <w:tcPr>
            <w:tcW w:w="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33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56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9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84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r>
      <w:tr>
        <w:trPr>
          <w:trHeight w:val="585" w:hRule="atLeast"/>
        </w:trPr>
        <w:tc>
          <w:tcPr>
            <w:tcW w:w="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33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56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9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84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r>
      <w:tr>
        <w:trPr>
          <w:trHeight w:val="469" w:hRule="atLeast"/>
        </w:trPr>
        <w:tc>
          <w:tcPr>
            <w:tcW w:w="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33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56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9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c>
          <w:tcPr>
            <w:tcW w:w="184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before="0" w:after="0"/>
              <w:ind w:start="0" w:end="0" w:hanging="0"/>
              <w:rPr/>
            </w:pPr>
            <w:r>
              <w:rPr/>
            </w:r>
          </w:p>
        </w:tc>
      </w:tr>
      <w:tr>
        <w:trPr>
          <w:trHeight w:val="852"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jc w:val="center"/>
              <w:rPr>
                <w:b/>
                <w:b/>
                <w:bCs/>
              </w:rPr>
            </w:pPr>
            <w:r>
              <w:rPr>
                <w:b/>
                <w:bCs/>
              </w:rPr>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rPr/>
            </w:pPr>
            <w:r>
              <w:rPr>
                <w:b/>
                <w:bCs/>
              </w:rPr>
              <w:t>муниципальное образование Ростовановский сельсовет</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b/>
                <w:bCs/>
              </w:rPr>
              <w:t>4484</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b/>
                <w:bCs/>
              </w:rPr>
              <w:t>9416</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b/>
                <w:bCs/>
              </w:rPr>
              <w:t>25,80</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t>1</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rPr/>
            </w:pPr>
            <w:r>
              <w:rPr/>
              <w:t>с. Ростовановское</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t>1774</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t>3725</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t>10,21</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Пролетарский</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1441</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3026</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8,29</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3</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Веденяпин</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244</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512</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1,40</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Дыдымовка</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155</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326</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0,89</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5</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Межевой</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201</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422</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1,16</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6</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Прогонный</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101</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212</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0,58</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7</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Труд Земледельца</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114</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239</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0,66</w:t>
            </w:r>
          </w:p>
        </w:tc>
      </w:tr>
      <w:tr>
        <w:trPr>
          <w:trHeight w:val="780"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8</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Широкий Камыш</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454</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953</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2,61</w:t>
            </w:r>
          </w:p>
        </w:tc>
      </w:tr>
    </w:tbl>
    <w:p>
      <w:pPr>
        <w:pStyle w:val="ListParagraph"/>
        <w:widowControl w:val="false"/>
        <w:shd w:fill="FFFFFF"/>
        <w:bidi w:val="0"/>
        <w:spacing w:before="0" w:after="0"/>
        <w:ind w:start="0" w:end="0" w:firstLine="660"/>
        <w:contextualSpacing/>
        <w:jc w:val="both"/>
        <w:rPr>
          <w:rFonts w:ascii="Times New Roman" w:hAnsi="Times New Roman"/>
          <w:sz w:val="28"/>
          <w:szCs w:val="28"/>
        </w:rPr>
      </w:pPr>
      <w:r>
        <w:rPr>
          <w:rFonts w:ascii="Times New Roman" w:hAnsi="Times New Roman"/>
          <w:sz w:val="28"/>
          <w:szCs w:val="28"/>
        </w:rPr>
      </w:r>
    </w:p>
    <w:p>
      <w:pPr>
        <w:pStyle w:val="Normal"/>
        <w:shd w:fill="FFFFFF"/>
        <w:tabs>
          <w:tab w:val="clear" w:pos="708"/>
          <w:tab w:val="left" w:pos="10065" w:leader="none"/>
        </w:tabs>
        <w:suppressAutoHyphens w:val="true"/>
        <w:bidi w:val="0"/>
        <w:spacing w:lineRule="auto" w:line="276"/>
        <w:ind w:start="0" w:end="0" w:hanging="0"/>
        <w:rPr/>
      </w:pPr>
      <w:r>
        <w:rPr>
          <w:b/>
          <w:sz w:val="24"/>
          <w:szCs w:val="24"/>
        </w:rPr>
        <w:t xml:space="preserve">Таблица 2.8.2 - </w:t>
      </w:r>
      <w:r>
        <w:rPr>
          <w:b/>
          <w:spacing w:val="-4"/>
          <w:sz w:val="24"/>
          <w:szCs w:val="24"/>
        </w:rPr>
        <w:t>Расчет объемов накопления ТБО от жилищного фонда на расчетный срок</w:t>
      </w:r>
    </w:p>
    <w:tbl>
      <w:tblPr>
        <w:tblW w:w="9361" w:type="dxa"/>
        <w:jc w:val="start"/>
        <w:tblInd w:w="-5" w:type="dxa"/>
        <w:tblLayout w:type="fixed"/>
        <w:tblCellMar>
          <w:top w:w="0" w:type="dxa"/>
          <w:start w:w="108" w:type="dxa"/>
          <w:bottom w:w="0" w:type="dxa"/>
          <w:end w:w="108" w:type="dxa"/>
        </w:tblCellMar>
      </w:tblPr>
      <w:tblGrid>
        <w:gridCol w:w="670"/>
        <w:gridCol w:w="3303"/>
        <w:gridCol w:w="1561"/>
        <w:gridCol w:w="1983"/>
        <w:gridCol w:w="1844"/>
      </w:tblGrid>
      <w:tr>
        <w:trPr>
          <w:trHeight w:val="481" w:hRule="atLeast"/>
        </w:trPr>
        <w:tc>
          <w:tcPr>
            <w:tcW w:w="670"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rPr/>
            </w:pPr>
            <w:r>
              <w:rPr/>
              <w:t xml:space="preserve">№№ </w:t>
            </w:r>
            <w:r>
              <w:rPr/>
              <w:t>п/п</w:t>
            </w:r>
          </w:p>
        </w:tc>
        <w:tc>
          <w:tcPr>
            <w:tcW w:w="330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rPr/>
            </w:pPr>
            <w:r>
              <w:rPr/>
              <w:t>Наименование населенного пункта</w:t>
            </w:r>
          </w:p>
        </w:tc>
        <w:tc>
          <w:tcPr>
            <w:tcW w:w="1561"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108" w:hanging="0"/>
              <w:rPr/>
            </w:pPr>
            <w:r>
              <w:rPr/>
              <w:t xml:space="preserve">Общая численность населения </w:t>
            </w:r>
          </w:p>
        </w:tc>
        <w:tc>
          <w:tcPr>
            <w:tcW w:w="198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113" w:hanging="0"/>
              <w:rPr/>
            </w:pPr>
            <w:r>
              <w:rPr/>
              <w:t>Объемы накопления ТБО с учетом ежегодного 1% увеличения нормы накопления ТБО, м3/год</w:t>
            </w:r>
          </w:p>
        </w:tc>
        <w:tc>
          <w:tcPr>
            <w:tcW w:w="1844"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107" w:hanging="0"/>
              <w:rPr/>
            </w:pPr>
            <w:r>
              <w:rPr/>
              <w:t>Суточное накопле-ние ТБО, м3/сут</w:t>
            </w:r>
          </w:p>
        </w:tc>
      </w:tr>
      <w:tr>
        <w:trPr>
          <w:trHeight w:val="481" w:hRule="atLeast"/>
        </w:trPr>
        <w:tc>
          <w:tcPr>
            <w:tcW w:w="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33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56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9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84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r>
      <w:tr>
        <w:trPr>
          <w:trHeight w:val="675" w:hRule="atLeast"/>
        </w:trPr>
        <w:tc>
          <w:tcPr>
            <w:tcW w:w="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33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56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9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84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r>
      <w:tr>
        <w:trPr>
          <w:trHeight w:val="481" w:hRule="atLeast"/>
        </w:trPr>
        <w:tc>
          <w:tcPr>
            <w:tcW w:w="67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330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561"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98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c>
          <w:tcPr>
            <w:tcW w:w="184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pPr>
            <w:r>
              <w:rPr/>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0"/>
              <w:ind w:start="0" w:end="0" w:hanging="0"/>
              <w:rPr>
                <w:b/>
                <w:b/>
              </w:rPr>
            </w:pPr>
            <w:r>
              <w:rPr>
                <w:b/>
              </w:rPr>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rPr/>
            </w:pPr>
            <w:r>
              <w:rPr>
                <w:b/>
              </w:rPr>
              <w:t>муниципальное образование Ростовановский сельсовет</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b/>
              </w:rPr>
              <w:t>5210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b/>
              </w:rPr>
              <w:t>12712</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before="0" w:after="200"/>
              <w:ind w:start="0" w:end="0" w:hanging="0"/>
              <w:jc w:val="center"/>
              <w:rPr/>
            </w:pPr>
            <w:r>
              <w:rPr>
                <w:b/>
              </w:rPr>
              <w:t>34,83</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1</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с. Ростовановское</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2000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4880</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13,37</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2</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Пролетарский</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1800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4392</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12,03</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3</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Веденяпин</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260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634</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1,74</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4</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Дыдымовка</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200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488</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1,34</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5</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Межевой</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200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488</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1,34</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6</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Прогонный</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100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244</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0,67</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7</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Труд Земледельца</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150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366</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1,00</w:t>
            </w:r>
          </w:p>
        </w:tc>
      </w:tr>
      <w:tr>
        <w:trPr>
          <w:trHeight w:val="481" w:hRule="atLeast"/>
        </w:trPr>
        <w:tc>
          <w:tcPr>
            <w:tcW w:w="67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8</w:t>
            </w:r>
          </w:p>
        </w:tc>
        <w:tc>
          <w:tcPr>
            <w:tcW w:w="330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rPr/>
            </w:pPr>
            <w:r>
              <w:rPr/>
              <w:t>х. Широкий Камыш</w:t>
            </w:r>
          </w:p>
        </w:tc>
        <w:tc>
          <w:tcPr>
            <w:tcW w:w="156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500</w:t>
            </w:r>
          </w:p>
        </w:tc>
        <w:tc>
          <w:tcPr>
            <w:tcW w:w="19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1220</w:t>
            </w:r>
          </w:p>
        </w:tc>
        <w:tc>
          <w:tcPr>
            <w:tcW w:w="184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before="0" w:after="200"/>
              <w:ind w:start="0" w:end="0" w:hanging="0"/>
              <w:jc w:val="center"/>
              <w:rPr/>
            </w:pPr>
            <w:r>
              <w:rPr/>
              <w:t>3,34</w:t>
            </w:r>
          </w:p>
        </w:tc>
      </w:tr>
    </w:tbl>
    <w:p>
      <w:pPr>
        <w:pStyle w:val="Normal"/>
        <w:widowControl w:val="false"/>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start="0" w:end="0" w:firstLine="770"/>
        <w:jc w:val="both"/>
        <w:textAlignment w:val="center"/>
        <w:rPr/>
      </w:pPr>
      <w:r>
        <w:rPr>
          <w:rFonts w:ascii="Times New Roman" w:hAnsi="Times New Roman"/>
          <w:sz w:val="28"/>
          <w:szCs w:val="28"/>
        </w:rPr>
        <w:t>При расчете объемов накопления ТБО от объектов инфраструктуры учитывалась тенденция ежегодного роста норм накопления ТБО на 1%.</w:t>
      </w:r>
    </w:p>
    <w:p>
      <w:pPr>
        <w:pStyle w:val="Normal"/>
        <w:bidi w:val="0"/>
        <w:spacing w:lineRule="auto" w:line="360" w:before="0" w:after="0"/>
        <w:ind w:start="0" w:end="0" w:firstLine="770"/>
        <w:jc w:val="both"/>
        <w:textAlignment w:val="center"/>
        <w:rPr/>
      </w:pPr>
      <w:r>
        <w:rPr>
          <w:rFonts w:ascii="Times New Roman" w:hAnsi="Times New Roman"/>
          <w:sz w:val="28"/>
          <w:szCs w:val="28"/>
        </w:rPr>
        <w:t>В таблицах 2.8.3 и 2.8.4 представлены расчетные объемы накопления ТБО от объектов инфраструктуры на территории населенных пунктов МО Ростовановский сельсовет.</w:t>
      </w:r>
    </w:p>
    <w:p>
      <w:pPr>
        <w:pStyle w:val="Normal"/>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shd w:fill="FFFFFF"/>
        <w:tabs>
          <w:tab w:val="clear" w:pos="708"/>
          <w:tab w:val="left" w:pos="10065" w:leader="none"/>
        </w:tabs>
        <w:suppressAutoHyphens w:val="true"/>
        <w:bidi w:val="0"/>
        <w:spacing w:lineRule="auto" w:line="276"/>
        <w:ind w:start="0" w:end="-51" w:hanging="0"/>
        <w:rPr/>
      </w:pPr>
      <w:r>
        <w:rPr>
          <w:b/>
          <w:sz w:val="24"/>
          <w:szCs w:val="24"/>
        </w:rPr>
        <w:t xml:space="preserve">Таблица 2.8.3 </w:t>
      </w:r>
      <w:r>
        <w:rPr/>
        <w:t>-</w:t>
      </w:r>
      <w:r>
        <w:rPr>
          <w:b/>
          <w:spacing w:val="-4"/>
          <w:sz w:val="24"/>
          <w:szCs w:val="24"/>
        </w:rPr>
        <w:t xml:space="preserve"> Расчет объемов накопления ТБО от объектов </w:t>
      </w:r>
      <w:r>
        <w:rPr>
          <w:b/>
          <w:sz w:val="24"/>
          <w:szCs w:val="24"/>
        </w:rPr>
        <w:t xml:space="preserve">инфраструктуры </w:t>
      </w:r>
      <w:r>
        <w:rPr>
          <w:b/>
          <w:spacing w:val="-4"/>
          <w:sz w:val="24"/>
          <w:szCs w:val="24"/>
        </w:rPr>
        <w:t xml:space="preserve">на </w:t>
      </w:r>
      <w:r>
        <w:rPr>
          <w:b/>
          <w:spacing w:val="-4"/>
          <w:sz w:val="24"/>
          <w:szCs w:val="24"/>
          <w:lang w:val="en-US"/>
        </w:rPr>
        <w:t>I</w:t>
      </w:r>
      <w:r>
        <w:rPr>
          <w:b/>
          <w:spacing w:val="-4"/>
          <w:sz w:val="24"/>
          <w:szCs w:val="24"/>
        </w:rPr>
        <w:t xml:space="preserve"> очередь.</w:t>
      </w:r>
    </w:p>
    <w:tbl>
      <w:tblPr>
        <w:tblW w:w="9644" w:type="dxa"/>
        <w:jc w:val="start"/>
        <w:tblInd w:w="-5" w:type="dxa"/>
        <w:tblLayout w:type="fixed"/>
        <w:tblCellMar>
          <w:top w:w="0" w:type="dxa"/>
          <w:start w:w="108" w:type="dxa"/>
          <w:bottom w:w="0" w:type="dxa"/>
          <w:end w:w="108" w:type="dxa"/>
        </w:tblCellMar>
      </w:tblPr>
      <w:tblGrid>
        <w:gridCol w:w="3974"/>
        <w:gridCol w:w="1985"/>
        <w:gridCol w:w="992"/>
        <w:gridCol w:w="991"/>
        <w:gridCol w:w="994"/>
        <w:gridCol w:w="707"/>
      </w:tblGrid>
      <w:tr>
        <w:trPr>
          <w:trHeight w:val="525" w:hRule="atLeas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Наименование объектов</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ind w:start="0" w:end="0" w:hanging="0"/>
              <w:rPr/>
            </w:pPr>
            <w:r>
              <w:rPr/>
              <w:t>Единица</w:t>
            </w:r>
          </w:p>
          <w:p>
            <w:pPr>
              <w:pStyle w:val="Normal"/>
              <w:widowControl w:val="false"/>
              <w:tabs>
                <w:tab w:val="clear" w:pos="708"/>
              </w:tabs>
              <w:bidi w:val="0"/>
              <w:spacing w:lineRule="auto" w:line="276" w:before="0" w:after="200"/>
              <w:ind w:start="0" w:end="0" w:hanging="0"/>
              <w:rPr/>
            </w:pPr>
            <w:r>
              <w:rPr/>
              <w:t>измерения</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Кол-во</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Нормы нако-пления ТБО, м3/год</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Объемы накопле-ния ТБО, м3/год</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Суточное накопле-ния ТБО, м3</w:t>
            </w:r>
          </w:p>
        </w:tc>
      </w:tr>
      <w:tr>
        <w:trPr>
          <w:trHeight w:val="284" w:hRule="exact"/>
        </w:trPr>
        <w:tc>
          <w:tcPr>
            <w:tcW w:w="7942" w:type="dxa"/>
            <w:gridSpan w:val="4"/>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b/>
              </w:rPr>
              <w:t>муниципальное образование Ростовановский сельсовет</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b/>
              </w:rPr>
              <w:t>1019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b/>
              </w:rPr>
              <w:t>2,79</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b/>
              </w:rPr>
              <w:t>с. Ростовановское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0"/>
              <w:ind w:start="0" w:end="0" w:hanging="0"/>
              <w:rPr/>
            </w:pPr>
            <w:r>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0"/>
              <w:ind w:start="0" w:end="0" w:hanging="0"/>
              <w:rPr/>
            </w:pPr>
            <w:r>
              <w:rPr/>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0"/>
              <w:ind w:start="0" w:end="0" w:hanging="0"/>
              <w:rPr/>
            </w:pPr>
            <w:r>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539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1,48</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Аптеки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1м</w:t>
            </w:r>
            <w:r>
              <w:rPr>
                <w:vertAlign w:val="superscript"/>
              </w:rPr>
              <w:t>2</w:t>
            </w:r>
            <w:r>
              <w:rPr/>
              <w:t xml:space="preserve"> 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60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0,46</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28</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0,08</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Поликлиники, амбулатории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 посещение</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6000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0,01</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44</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0,12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Школы</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 учащийся</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392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0,13</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49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0,14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Детские сады и ясли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 место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50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0,42</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21</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Магазины промтоварные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1м</w:t>
            </w:r>
            <w:r>
              <w:rPr>
                <w:vertAlign w:val="superscript"/>
              </w:rPr>
              <w:t>2</w:t>
            </w:r>
            <w:r>
              <w:rPr/>
              <w:t xml:space="preserve"> 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0,16</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0,00</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Магазины продовольственные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1м</w:t>
            </w:r>
            <w:r>
              <w:rPr>
                <w:vertAlign w:val="superscript"/>
              </w:rPr>
              <w:t xml:space="preserve">2 </w:t>
            </w:r>
            <w:r>
              <w:rPr/>
              <w:t>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280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0,84</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235</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0,64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Хозтовары</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1м</w:t>
            </w:r>
            <w:r>
              <w:rPr>
                <w:vertAlign w:val="superscript"/>
              </w:rPr>
              <w:t xml:space="preserve">2 </w:t>
            </w:r>
            <w:r>
              <w:rPr/>
              <w:t>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1,36</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27</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0,07</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Дом культуры</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 место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200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0,23</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46</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0,13</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Пляжи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1м</w:t>
            </w:r>
            <w:r>
              <w:rPr>
                <w:vertAlign w:val="superscript"/>
              </w:rPr>
              <w:t>2</w:t>
            </w:r>
            <w:r>
              <w:rPr/>
              <w:t xml:space="preserve"> территории</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500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0,02</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11</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0,03</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Парикмахерские и косметические салоны</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1 пос. место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0,24</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0,5</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76" w:before="0" w:after="200"/>
              <w:ind w:start="0" w:end="0" w:hanging="0"/>
              <w:rPr/>
            </w:pPr>
            <w:r>
              <w:rPr/>
              <w:t>0,001</w:t>
            </w:r>
          </w:p>
        </w:tc>
      </w:tr>
      <w:tr>
        <w:trPr>
          <w:trHeight w:val="567"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Предприятия общественного питания (кафе, рестораны, бары, закусочные)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1 место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25</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1,19</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30</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0,08</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Автозаправочная станция</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1машино-место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0,12</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0,2</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276" w:before="0" w:after="200"/>
              <w:ind w:start="0" w:end="0" w:hanging="0"/>
              <w:rPr/>
            </w:pPr>
            <w:r>
              <w:rPr/>
              <w:t>0,001</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Сбербанки, банки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 сотрудника</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0,65</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0,004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Отделения связи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 сотрудника</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1,00</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0,01</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 xml:space="preserve">Административные учреждения </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 сотрудника</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1,25</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44</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Пролетарский</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28" w:end="-56" w:hanging="66"/>
              <w:rPr>
                <w:sz w:val="20"/>
              </w:rPr>
            </w:pPr>
            <w:r>
              <w:rPr>
                <w:sz w:val="20"/>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345</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0,95</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Поликлиники, амбулатории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 посещение</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4800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0,01</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0,10</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Школы</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 учащийся</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192</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0,13</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24</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0,07</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1м</w:t>
            </w:r>
            <w:r>
              <w:rPr>
                <w:sz w:val="20"/>
                <w:vertAlign w:val="superscript"/>
              </w:rPr>
              <w:t>2</w:t>
            </w:r>
            <w:r>
              <w:rPr>
                <w:sz w:val="20"/>
              </w:rPr>
              <w:t>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340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0,84</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286</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0,78</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Театры, кинотеатры, клубы, библиотеки</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 место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0,19</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0,00</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Веденяпин</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28" w:end="-56" w:hanging="66"/>
              <w:rPr>
                <w:sz w:val="20"/>
              </w:rPr>
            </w:pPr>
            <w:r>
              <w:rPr>
                <w:sz w:val="20"/>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59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0,16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1м</w:t>
            </w:r>
            <w:r>
              <w:rPr>
                <w:sz w:val="20"/>
                <w:vertAlign w:val="superscript"/>
              </w:rPr>
              <w:t>2</w:t>
            </w:r>
            <w:r>
              <w:rPr>
                <w:sz w:val="20"/>
              </w:rPr>
              <w:t>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70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0,84</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Межевой</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28" w:end="-56" w:hanging="66"/>
              <w:rPr>
                <w:sz w:val="20"/>
              </w:rPr>
            </w:pPr>
            <w:r>
              <w:rPr>
                <w:sz w:val="20"/>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59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0,16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56" w:hanging="66"/>
              <w:rPr/>
            </w:pPr>
            <w:r>
              <w:rPr>
                <w:sz w:val="20"/>
              </w:rPr>
              <w:t>1м</w:t>
            </w:r>
            <w:r>
              <w:rPr>
                <w:sz w:val="20"/>
                <w:vertAlign w:val="superscript"/>
              </w:rPr>
              <w:t>2</w:t>
            </w:r>
            <w:r>
              <w:rPr>
                <w:sz w:val="20"/>
              </w:rPr>
              <w:t>торг. площ.</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70</w:t>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0,84</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59</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Широкий Камыш</w:t>
            </w:r>
          </w:p>
        </w:tc>
        <w:tc>
          <w:tcPr>
            <w:tcW w:w="198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rPr>
                <w:sz w:val="20"/>
              </w:rPr>
            </w:pPr>
            <w:r>
              <w:rPr>
                <w:sz w:val="20"/>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1"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17</w:t>
            </w:r>
          </w:p>
        </w:tc>
        <w:tc>
          <w:tcPr>
            <w:tcW w:w="70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0,05</w:t>
            </w:r>
          </w:p>
        </w:tc>
      </w:tr>
    </w:tbl>
    <w:p>
      <w:pPr>
        <w:pStyle w:val="Normal"/>
        <w:widowControl w:val="false"/>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shd w:fill="FFFFFF"/>
        <w:tabs>
          <w:tab w:val="clear" w:pos="708"/>
          <w:tab w:val="left" w:pos="10065" w:leader="none"/>
        </w:tabs>
        <w:suppressAutoHyphens w:val="true"/>
        <w:bidi w:val="0"/>
        <w:spacing w:lineRule="auto" w:line="276"/>
        <w:ind w:start="0" w:end="-51" w:hanging="0"/>
        <w:rPr/>
      </w:pPr>
      <w:r>
        <w:rPr>
          <w:b/>
          <w:sz w:val="24"/>
          <w:szCs w:val="24"/>
        </w:rPr>
        <w:t xml:space="preserve">Таблица 2.8.4 </w:t>
      </w:r>
      <w:r>
        <w:rPr/>
        <w:t>-</w:t>
      </w:r>
      <w:r>
        <w:rPr>
          <w:b/>
          <w:spacing w:val="-4"/>
          <w:sz w:val="24"/>
          <w:szCs w:val="24"/>
        </w:rPr>
        <w:t xml:space="preserve"> Расчет объемов накопления ТБО от объектов </w:t>
      </w:r>
      <w:r>
        <w:rPr>
          <w:b/>
          <w:sz w:val="24"/>
          <w:szCs w:val="24"/>
        </w:rPr>
        <w:t xml:space="preserve">инфраструктуры </w:t>
      </w:r>
      <w:r>
        <w:rPr>
          <w:b/>
          <w:spacing w:val="-4"/>
          <w:sz w:val="24"/>
          <w:szCs w:val="24"/>
        </w:rPr>
        <w:t>на расчетный срок.</w:t>
      </w:r>
    </w:p>
    <w:tbl>
      <w:tblPr>
        <w:tblW w:w="9786" w:type="dxa"/>
        <w:jc w:val="start"/>
        <w:tblInd w:w="-5" w:type="dxa"/>
        <w:tblLayout w:type="fixed"/>
        <w:tblCellMar>
          <w:top w:w="0" w:type="dxa"/>
          <w:start w:w="108" w:type="dxa"/>
          <w:bottom w:w="0" w:type="dxa"/>
          <w:end w:w="108" w:type="dxa"/>
        </w:tblCellMar>
      </w:tblPr>
      <w:tblGrid>
        <w:gridCol w:w="3974"/>
        <w:gridCol w:w="1700"/>
        <w:gridCol w:w="994"/>
        <w:gridCol w:w="992"/>
        <w:gridCol w:w="1133"/>
        <w:gridCol w:w="992"/>
      </w:tblGrid>
      <w:tr>
        <w:trPr>
          <w:trHeight w:val="525" w:hRule="atLeas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Наименование объектов</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ind w:start="0" w:end="0" w:hanging="0"/>
              <w:jc w:val="center"/>
              <w:rPr/>
            </w:pPr>
            <w:r>
              <w:rPr>
                <w:sz w:val="20"/>
              </w:rPr>
              <w:t>Единица</w:t>
            </w:r>
          </w:p>
          <w:p>
            <w:pPr>
              <w:pStyle w:val="Normal"/>
              <w:widowControl w:val="false"/>
              <w:tabs>
                <w:tab w:val="clear" w:pos="708"/>
              </w:tabs>
              <w:suppressAutoHyphens w:val="true"/>
              <w:bidi w:val="0"/>
              <w:spacing w:lineRule="auto" w:line="276" w:before="0" w:after="200"/>
              <w:ind w:start="0" w:end="0" w:hanging="0"/>
              <w:jc w:val="center"/>
              <w:rPr/>
            </w:pPr>
            <w:r>
              <w:rPr>
                <w:sz w:val="20"/>
              </w:rPr>
              <w:t>измерения</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Кол-во</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88" w:end="-108" w:hanging="0"/>
              <w:rPr/>
            </w:pPr>
            <w:r>
              <w:rPr>
                <w:sz w:val="20"/>
              </w:rPr>
              <w:t>Нормы накопле-ния ТБО, м</w:t>
            </w:r>
            <w:r>
              <w:rPr>
                <w:sz w:val="20"/>
                <w:vertAlign w:val="superscript"/>
              </w:rPr>
              <w:t>3</w:t>
            </w:r>
            <w:r>
              <w:rPr>
                <w:sz w:val="20"/>
              </w:rPr>
              <w:t>/год</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109" w:end="-33" w:hanging="0"/>
              <w:jc w:val="center"/>
              <w:rPr/>
            </w:pPr>
            <w:r>
              <w:rPr>
                <w:sz w:val="20"/>
              </w:rPr>
              <w:t>Объемы накопления ТБО, м</w:t>
            </w:r>
            <w:r>
              <w:rPr>
                <w:sz w:val="20"/>
                <w:vertAlign w:val="superscript"/>
              </w:rPr>
              <w:t>3</w:t>
            </w:r>
            <w:r>
              <w:rPr>
                <w:sz w:val="20"/>
              </w:rPr>
              <w:t>/год</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109" w:end="-107" w:hanging="0"/>
              <w:jc w:val="center"/>
              <w:rPr/>
            </w:pPr>
            <w:r>
              <w:rPr>
                <w:sz w:val="20"/>
              </w:rPr>
              <w:t>Суточное накопления ТБО, м</w:t>
            </w:r>
            <w:r>
              <w:rPr>
                <w:sz w:val="20"/>
                <w:vertAlign w:val="superscript"/>
              </w:rPr>
              <w:t>3</w:t>
            </w:r>
          </w:p>
        </w:tc>
      </w:tr>
      <w:tr>
        <w:trPr>
          <w:trHeight w:val="284" w:hRule="exact"/>
        </w:trPr>
        <w:tc>
          <w:tcPr>
            <w:tcW w:w="6668" w:type="dxa"/>
            <w:gridSpan w:val="3"/>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муниципальное образование Ростовановский сельсовет</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jc w:val="end"/>
              <w:rPr>
                <w:sz w:val="24"/>
                <w:szCs w:val="24"/>
              </w:rPr>
            </w:pPr>
            <w:r>
              <w:rPr>
                <w:sz w:val="24"/>
                <w:szCs w:val="24"/>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1625</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4,45</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rPr/>
            </w:pPr>
            <w:r>
              <w:rPr>
                <w:b/>
                <w:bCs/>
                <w:sz w:val="24"/>
                <w:szCs w:val="24"/>
              </w:rPr>
              <w:t>с. Ростовановское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jc w:val="end"/>
              <w:rPr>
                <w:sz w:val="24"/>
                <w:szCs w:val="24"/>
              </w:rPr>
            </w:pPr>
            <w:r>
              <w:rPr>
                <w:sz w:val="24"/>
                <w:szCs w:val="24"/>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jc w:val="end"/>
              <w:rPr>
                <w:sz w:val="24"/>
                <w:szCs w:val="24"/>
              </w:rPr>
            </w:pPr>
            <w:r>
              <w:rPr>
                <w:sz w:val="24"/>
                <w:szCs w:val="24"/>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921</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2,52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Аптеки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1м</w:t>
            </w:r>
            <w:r>
              <w:rPr>
                <w:sz w:val="20"/>
                <w:vertAlign w:val="superscript"/>
              </w:rPr>
              <w:t>2</w:t>
            </w:r>
            <w:r>
              <w:rPr>
                <w:sz w:val="20"/>
              </w:rPr>
              <w:t>торг. 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80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0,54</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43</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Поликлиники, амбулатории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 посещение</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6000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0,01</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51</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Школы</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 учащийся</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540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0,15</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79</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0,22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Детские сады и ясли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 место</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90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0,49</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44</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промтоварные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1м</w:t>
            </w:r>
            <w:r>
              <w:rPr>
                <w:sz w:val="20"/>
                <w:vertAlign w:val="superscript"/>
              </w:rPr>
              <w:t>2</w:t>
            </w:r>
            <w:r>
              <w:rPr>
                <w:sz w:val="20"/>
              </w:rPr>
              <w:t>торг. 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7</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1м</w:t>
            </w:r>
            <w:r>
              <w:rPr>
                <w:sz w:val="20"/>
                <w:vertAlign w:val="superscript"/>
              </w:rPr>
              <w:t>2</w:t>
            </w:r>
            <w:r>
              <w:rPr>
                <w:sz w:val="20"/>
              </w:rPr>
              <w:t>торг. 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360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0,98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351</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0,96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Хозтовары</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1м</w:t>
            </w:r>
            <w:r>
              <w:rPr>
                <w:sz w:val="20"/>
                <w:vertAlign w:val="superscript"/>
              </w:rPr>
              <w:t>2</w:t>
            </w:r>
            <w:r>
              <w:rPr>
                <w:sz w:val="20"/>
              </w:rPr>
              <w:t>торг. 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120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1,57</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189</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0,52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Дом культуры</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 место</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200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0,27</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54</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0,15</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Пляжи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1м</w:t>
            </w:r>
            <w:r>
              <w:rPr>
                <w:sz w:val="20"/>
                <w:vertAlign w:val="superscript"/>
              </w:rPr>
              <w:t>2</w:t>
            </w:r>
            <w:r>
              <w:rPr>
                <w:sz w:val="20"/>
              </w:rPr>
              <w:t>территории</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500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0,02</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0,03</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Парикмахерские и косметические салоны</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66" w:end="-122" w:firstLine="38"/>
              <w:rPr/>
            </w:pPr>
            <w:r>
              <w:rPr>
                <w:sz w:val="20"/>
              </w:rPr>
              <w:t>1 пос. место</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0,28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0,002</w:t>
            </w:r>
          </w:p>
        </w:tc>
      </w:tr>
      <w:tr>
        <w:trPr>
          <w:trHeight w:val="916"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ind w:start="0" w:end="0" w:hanging="0"/>
              <w:rPr/>
            </w:pPr>
            <w:r>
              <w:rPr>
                <w:sz w:val="24"/>
                <w:szCs w:val="24"/>
              </w:rPr>
              <w:t xml:space="preserve">Предприятия общественного питания (кафе, рестораны, бары, </w:t>
            </w:r>
          </w:p>
          <w:p>
            <w:pPr>
              <w:pStyle w:val="Normal"/>
              <w:widowControl w:val="false"/>
              <w:tabs>
                <w:tab w:val="clear" w:pos="708"/>
              </w:tabs>
              <w:suppressAutoHyphens w:val="true"/>
              <w:bidi w:val="0"/>
              <w:spacing w:lineRule="auto" w:line="276" w:before="0" w:after="200"/>
              <w:ind w:start="0" w:end="0" w:hanging="0"/>
              <w:rPr/>
            </w:pPr>
            <w:r>
              <w:rPr>
                <w:sz w:val="24"/>
                <w:szCs w:val="24"/>
              </w:rPr>
              <w:t>закусочные)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28" w:end="-63" w:hanging="38"/>
              <w:rPr/>
            </w:pPr>
            <w:r>
              <w:rPr>
                <w:sz w:val="20"/>
              </w:rPr>
              <w:t>1 место</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25</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1,38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34</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0,09</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rPr/>
            </w:pPr>
            <w:r>
              <w:rPr>
                <w:sz w:val="24"/>
                <w:szCs w:val="24"/>
              </w:rPr>
              <w:t>Автозаправочная станция</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28" w:end="-63" w:hanging="38"/>
              <w:rPr/>
            </w:pPr>
            <w:r>
              <w:rPr>
                <w:sz w:val="18"/>
                <w:szCs w:val="18"/>
              </w:rPr>
              <w:t>1 машино-место</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0,13</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0,001</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Сбербанки, банки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 сотрудника</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0,76</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0,004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Отделения связи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 сотрудника</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1,16</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0,01</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 xml:space="preserve">Административные учреждения </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 сотрудника</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1,45</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51</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Пролетарский</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28" w:end="-63" w:hanging="38"/>
              <w:rPr>
                <w:sz w:val="20"/>
              </w:rPr>
            </w:pPr>
            <w:r>
              <w:rPr>
                <w:sz w:val="20"/>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548</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1,50</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Поликлиники, амбулатории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 посещение</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5200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0,01</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44</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0,12</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Школы</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 учащийся</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392</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0,15</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57</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0,16</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1м</w:t>
            </w:r>
            <w:r>
              <w:rPr>
                <w:sz w:val="20"/>
                <w:vertAlign w:val="superscript"/>
              </w:rPr>
              <w:t>2</w:t>
            </w:r>
            <w:r>
              <w:rPr>
                <w:sz w:val="20"/>
              </w:rPr>
              <w:t>торг.площ.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390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0,98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381</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1,04</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Театры, кинотеатры, клубы, библиотеки</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 место</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300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0,22</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66</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0,18</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Веденяпин</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28" w:end="-63" w:hanging="38"/>
              <w:rPr>
                <w:sz w:val="20"/>
              </w:rPr>
            </w:pPr>
            <w:r>
              <w:rPr>
                <w:sz w:val="20"/>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68</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0,19</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rPr/>
            </w:pPr>
            <w:r>
              <w:rPr>
                <w:sz w:val="24"/>
                <w:szCs w:val="24"/>
              </w:rPr>
              <w:t>Магазины продовольственные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28" w:end="-63" w:hanging="38"/>
              <w:rPr/>
            </w:pPr>
            <w:r>
              <w:rPr>
                <w:sz w:val="20"/>
              </w:rPr>
              <w:t>1м</w:t>
            </w:r>
            <w:r>
              <w:rPr>
                <w:sz w:val="20"/>
                <w:vertAlign w:val="superscript"/>
              </w:rPr>
              <w:t>2</w:t>
            </w:r>
            <w:r>
              <w:rPr>
                <w:sz w:val="20"/>
              </w:rPr>
              <w:t>торг.площ.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70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0,98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68</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0,19</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rPr/>
            </w:pPr>
            <w:r>
              <w:rPr>
                <w:b/>
                <w:bCs/>
                <w:sz w:val="24"/>
                <w:szCs w:val="24"/>
              </w:rPr>
              <w:t>х. Межевой</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28" w:end="-63" w:hanging="38"/>
              <w:rPr>
                <w:sz w:val="20"/>
              </w:rPr>
            </w:pPr>
            <w:r>
              <w:rPr>
                <w:sz w:val="20"/>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jc w:val="end"/>
              <w:rPr>
                <w:sz w:val="24"/>
                <w:szCs w:val="24"/>
              </w:rPr>
            </w:pPr>
            <w:r>
              <w:rPr>
                <w:sz w:val="24"/>
                <w:szCs w:val="24"/>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jc w:val="end"/>
              <w:rPr>
                <w:sz w:val="24"/>
                <w:szCs w:val="24"/>
              </w:rPr>
            </w:pPr>
            <w:r>
              <w:rPr>
                <w:sz w:val="24"/>
                <w:szCs w:val="24"/>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68</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0,19</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1м</w:t>
            </w:r>
            <w:r>
              <w:rPr>
                <w:sz w:val="20"/>
                <w:vertAlign w:val="superscript"/>
              </w:rPr>
              <w:t>2</w:t>
            </w:r>
            <w:r>
              <w:rPr>
                <w:sz w:val="20"/>
              </w:rPr>
              <w:t>торг.площ.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70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0,98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68</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0,19</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Широкий Камыш</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28" w:end="-63" w:hanging="38"/>
              <w:rPr>
                <w:sz w:val="20"/>
              </w:rPr>
            </w:pPr>
            <w:r>
              <w:rPr>
                <w:sz w:val="20"/>
              </w:rPr>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end"/>
              <w:rPr>
                <w:sz w:val="24"/>
                <w:szCs w:val="24"/>
              </w:rPr>
            </w:pPr>
            <w:r>
              <w:rPr>
                <w:sz w:val="24"/>
                <w:szCs w:val="24"/>
              </w:rPr>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20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b/>
                <w:bCs/>
                <w:sz w:val="24"/>
                <w:szCs w:val="24"/>
              </w:rPr>
              <w:t>0,05</w:t>
            </w:r>
          </w:p>
        </w:tc>
      </w:tr>
      <w:tr>
        <w:trPr>
          <w:trHeight w:val="284" w:hRule="exact"/>
        </w:trPr>
        <w:tc>
          <w:tcPr>
            <w:tcW w:w="397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Магазины продовольственные</w:t>
            </w:r>
          </w:p>
        </w:tc>
        <w:tc>
          <w:tcPr>
            <w:tcW w:w="170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28" w:end="-63" w:hanging="38"/>
              <w:rPr/>
            </w:pPr>
            <w:r>
              <w:rPr>
                <w:sz w:val="20"/>
              </w:rPr>
              <w:t>1м</w:t>
            </w:r>
            <w:r>
              <w:rPr>
                <w:sz w:val="20"/>
                <w:vertAlign w:val="superscript"/>
              </w:rPr>
              <w:t>2</w:t>
            </w:r>
            <w:r>
              <w:rPr>
                <w:sz w:val="20"/>
              </w:rPr>
              <w:t>торг.площ.</w:t>
            </w:r>
          </w:p>
        </w:tc>
        <w:tc>
          <w:tcPr>
            <w:tcW w:w="9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0,98</w:t>
            </w:r>
          </w:p>
        </w:tc>
        <w:tc>
          <w:tcPr>
            <w:tcW w:w="113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0,05</w:t>
            </w:r>
          </w:p>
        </w:tc>
      </w:tr>
    </w:tbl>
    <w:p>
      <w:pPr>
        <w:pStyle w:val="Normal"/>
        <w:widowControl w:val="false"/>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bidi w:val="0"/>
        <w:spacing w:lineRule="auto" w:line="360" w:before="0" w:after="0"/>
        <w:ind w:start="0" w:end="0" w:firstLine="770"/>
        <w:jc w:val="both"/>
        <w:textAlignment w:val="center"/>
        <w:rPr/>
      </w:pPr>
      <w:r>
        <w:rPr>
          <w:rFonts w:ascii="Times New Roman" w:hAnsi="Times New Roman"/>
          <w:sz w:val="28"/>
          <w:szCs w:val="28"/>
        </w:rPr>
        <w:t xml:space="preserve">В качестве основной системы сбора и удаления ТБО на территории Курского района </w:t>
      </w:r>
      <w:r>
        <w:rPr>
          <w:rFonts w:ascii="Times New Roman" w:hAnsi="Times New Roman"/>
          <w:b/>
          <w:sz w:val="28"/>
          <w:szCs w:val="28"/>
        </w:rPr>
        <w:t>предлагается система несменяемых контейнеров.</w:t>
      </w:r>
      <w:r>
        <w:rPr>
          <w:rFonts w:ascii="Times New Roman" w:hAnsi="Times New Roman"/>
          <w:sz w:val="28"/>
          <w:szCs w:val="28"/>
        </w:rPr>
        <w:t xml:space="preserve"> </w:t>
      </w:r>
    </w:p>
    <w:p>
      <w:pPr>
        <w:pStyle w:val="Normal"/>
        <w:bidi w:val="0"/>
        <w:spacing w:lineRule="auto" w:line="360" w:before="0" w:after="0"/>
        <w:ind w:start="0" w:end="0" w:firstLine="770"/>
        <w:jc w:val="both"/>
        <w:textAlignment w:val="center"/>
        <w:rPr/>
      </w:pPr>
      <w:r>
        <w:rPr>
          <w:rFonts w:ascii="Times New Roman" w:hAnsi="Times New Roman"/>
          <w:sz w:val="28"/>
          <w:szCs w:val="28"/>
        </w:rPr>
        <w:t>На I очередь и расчетный срок планируется в жилищном фонде, а также у стационарных магазинов, на территориях школ, рынков и т.п., разместить специальные площадки для мусоросборников – контейнерные площадки.</w:t>
      </w:r>
    </w:p>
    <w:p>
      <w:pPr>
        <w:pStyle w:val="Normal"/>
        <w:bidi w:val="0"/>
        <w:spacing w:lineRule="auto" w:line="360" w:before="0" w:after="0"/>
        <w:ind w:start="0" w:end="0" w:firstLine="770"/>
        <w:jc w:val="both"/>
        <w:textAlignment w:val="center"/>
        <w:rPr/>
      </w:pPr>
      <w:r>
        <w:rPr>
          <w:rFonts w:ascii="Times New Roman" w:hAnsi="Times New Roman"/>
          <w:sz w:val="28"/>
          <w:szCs w:val="28"/>
        </w:rPr>
        <w:t xml:space="preserve">На площадках рекомендуется установить контейнеры объемом 0,75 м3. Для населенных пунктов, где численность населения составляет менее 1000 человек, предлагается использование бункеров объемом 8,0 м3 для сбора ТБО, что объясняется не значительными объемами накопления ТБО и большим плечом вывоза. В населенных пунктах, на территории которых образуется незначительное накопление ТБО от объектов инфраструктуры, предлагается сбор производить в бункеры жилищного фонда. </w:t>
      </w:r>
    </w:p>
    <w:p>
      <w:pPr>
        <w:pStyle w:val="Normal"/>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Normal"/>
        <w:shd w:fill="FFFFFF"/>
        <w:tabs>
          <w:tab w:val="clear" w:pos="708"/>
          <w:tab w:val="left" w:pos="10065" w:leader="none"/>
        </w:tabs>
        <w:suppressAutoHyphens w:val="true"/>
        <w:bidi w:val="0"/>
        <w:spacing w:lineRule="auto" w:line="276"/>
        <w:ind w:start="0" w:end="-51" w:hanging="0"/>
        <w:rPr/>
      </w:pPr>
      <w:r>
        <w:rPr>
          <w:b/>
          <w:spacing w:val="-4"/>
          <w:sz w:val="24"/>
          <w:szCs w:val="24"/>
        </w:rPr>
        <w:t>Таблица 2.8.5 - Расчет количества контейнеров и бункеров для организации сбора ТБО и КГО от населения и периодичность их вывоза на I очередь</w:t>
      </w:r>
    </w:p>
    <w:tbl>
      <w:tblPr>
        <w:tblW w:w="9503" w:type="dxa"/>
        <w:jc w:val="start"/>
        <w:tblInd w:w="-5" w:type="dxa"/>
        <w:tblLayout w:type="fixed"/>
        <w:tblCellMar>
          <w:top w:w="0" w:type="dxa"/>
          <w:start w:w="108" w:type="dxa"/>
          <w:bottom w:w="0" w:type="dxa"/>
          <w:end w:w="108" w:type="dxa"/>
        </w:tblCellMar>
      </w:tblPr>
      <w:tblGrid>
        <w:gridCol w:w="545"/>
        <w:gridCol w:w="2153"/>
        <w:gridCol w:w="992"/>
        <w:gridCol w:w="709"/>
        <w:gridCol w:w="851"/>
        <w:gridCol w:w="850"/>
        <w:gridCol w:w="851"/>
        <w:gridCol w:w="2550"/>
      </w:tblGrid>
      <w:tr>
        <w:trPr>
          <w:trHeight w:val="481" w:hRule="atLeast"/>
        </w:trPr>
        <w:tc>
          <w:tcPr>
            <w:tcW w:w="545"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 xml:space="preserve">№ </w:t>
            </w:r>
            <w:r>
              <w:rPr>
                <w:sz w:val="20"/>
              </w:rPr>
              <w:t>п/п</w:t>
            </w:r>
          </w:p>
        </w:tc>
        <w:tc>
          <w:tcPr>
            <w:tcW w:w="2153"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Наименование населенного пункта</w:t>
            </w:r>
          </w:p>
        </w:tc>
        <w:tc>
          <w:tcPr>
            <w:tcW w:w="2552" w:type="dxa"/>
            <w:gridSpan w:val="3"/>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108" w:end="-108" w:hanging="0"/>
              <w:jc w:val="center"/>
              <w:rPr/>
            </w:pPr>
            <w:r>
              <w:rPr>
                <w:sz w:val="20"/>
              </w:rPr>
              <w:t>Объем ТБО с отбором вторсырья, I очередь, м</w:t>
            </w:r>
            <w:r>
              <w:rPr>
                <w:sz w:val="20"/>
                <w:vertAlign w:val="superscript"/>
              </w:rPr>
              <w:t>3</w:t>
            </w:r>
          </w:p>
        </w:tc>
        <w:tc>
          <w:tcPr>
            <w:tcW w:w="1701" w:type="dxa"/>
            <w:gridSpan w:val="2"/>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108" w:end="-108" w:hanging="0"/>
              <w:jc w:val="center"/>
              <w:rPr/>
            </w:pPr>
            <w:r>
              <w:rPr>
                <w:sz w:val="20"/>
              </w:rPr>
              <w:t>Кол-во контейнеров и бункеров на I очередь, шт.</w:t>
            </w:r>
          </w:p>
        </w:tc>
        <w:tc>
          <w:tcPr>
            <w:tcW w:w="2550"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Периодичность вывоза</w:t>
            </w:r>
          </w:p>
        </w:tc>
      </w:tr>
      <w:tr>
        <w:trPr>
          <w:trHeight w:val="481" w:hRule="atLeast"/>
        </w:trPr>
        <w:tc>
          <w:tcPr>
            <w:tcW w:w="5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c>
          <w:tcPr>
            <w:tcW w:w="215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18"/>
                <w:szCs w:val="18"/>
              </w:rPr>
            </w:pPr>
            <w:r>
              <w:rPr>
                <w:sz w:val="18"/>
                <w:szCs w:val="18"/>
              </w:rPr>
            </w:r>
          </w:p>
        </w:tc>
        <w:tc>
          <w:tcPr>
            <w:tcW w:w="2552" w:type="dxa"/>
            <w:gridSpan w:val="3"/>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c>
          <w:tcPr>
            <w:tcW w:w="1701"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c>
          <w:tcPr>
            <w:tcW w:w="25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r>
      <w:tr>
        <w:trPr>
          <w:trHeight w:val="284" w:hRule="exact"/>
        </w:trPr>
        <w:tc>
          <w:tcPr>
            <w:tcW w:w="545"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c>
          <w:tcPr>
            <w:tcW w:w="2153"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18"/>
                <w:szCs w:val="18"/>
              </w:rPr>
            </w:pPr>
            <w:r>
              <w:rPr>
                <w:sz w:val="18"/>
                <w:szCs w:val="18"/>
              </w:rPr>
            </w:r>
          </w:p>
        </w:tc>
        <w:tc>
          <w:tcPr>
            <w:tcW w:w="992"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Общий</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ТБО</w:t>
            </w:r>
          </w:p>
        </w:tc>
        <w:tc>
          <w:tcPr>
            <w:tcW w:w="851"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КГО</w:t>
            </w:r>
          </w:p>
        </w:tc>
        <w:tc>
          <w:tcPr>
            <w:tcW w:w="850"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108" w:end="-108" w:hanging="0"/>
              <w:jc w:val="center"/>
              <w:rPr/>
            </w:pPr>
            <w:r>
              <w:rPr>
                <w:sz w:val="20"/>
              </w:rPr>
              <w:t>V0,75м</w:t>
            </w:r>
            <w:r>
              <w:rPr>
                <w:sz w:val="20"/>
                <w:vertAlign w:val="superscript"/>
              </w:rPr>
              <w:t>3</w:t>
            </w:r>
          </w:p>
        </w:tc>
        <w:tc>
          <w:tcPr>
            <w:tcW w:w="851"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108" w:hanging="0"/>
              <w:jc w:val="center"/>
              <w:rPr/>
            </w:pPr>
            <w:r>
              <w:rPr>
                <w:sz w:val="20"/>
              </w:rPr>
              <w:t>V8,0м</w:t>
            </w:r>
            <w:r>
              <w:rPr>
                <w:sz w:val="20"/>
                <w:vertAlign w:val="superscript"/>
              </w:rPr>
              <w:t>3</w:t>
            </w:r>
          </w:p>
        </w:tc>
        <w:tc>
          <w:tcPr>
            <w:tcW w:w="25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0"/>
              <w:ind w:start="0" w:end="0" w:hanging="0"/>
              <w:rPr>
                <w:sz w:val="20"/>
              </w:rPr>
            </w:pPr>
            <w:r>
              <w:rPr>
                <w:sz w:val="20"/>
              </w:rPr>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I</w:t>
            </w:r>
          </w:p>
        </w:tc>
        <w:tc>
          <w:tcPr>
            <w:tcW w:w="2153"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rPr/>
            </w:pPr>
            <w:r>
              <w:rPr>
                <w:b/>
                <w:bCs/>
                <w:sz w:val="24"/>
                <w:szCs w:val="24"/>
              </w:rPr>
              <w:t>муниципальное образование Ростовановский сельсовет</w:t>
            </w:r>
          </w:p>
        </w:tc>
        <w:tc>
          <w:tcPr>
            <w:tcW w:w="992"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6921</w:t>
            </w:r>
          </w:p>
        </w:tc>
        <w:tc>
          <w:tcPr>
            <w:tcW w:w="709"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4615</w:t>
            </w:r>
          </w:p>
        </w:tc>
        <w:tc>
          <w:tcPr>
            <w:tcW w:w="851"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2306</w:t>
            </w:r>
          </w:p>
        </w:tc>
        <w:tc>
          <w:tcPr>
            <w:tcW w:w="850"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66</w:t>
            </w:r>
          </w:p>
        </w:tc>
        <w:tc>
          <w:tcPr>
            <w:tcW w:w="851"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4"/>
                <w:szCs w:val="24"/>
              </w:rPr>
              <w:t>11</w:t>
            </w:r>
          </w:p>
        </w:tc>
        <w:tc>
          <w:tcPr>
            <w:tcW w:w="2550" w:type="dxa"/>
            <w:tcBorders>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0"/>
              </w:rPr>
              <w:t>ТБО - 1раз в 3 дня /КГО 1 раз в 7 дней</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с. Ростовановское</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2738</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2546</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192</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37</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Пролетарский</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2224</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2068</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156</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29</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Веденяпин</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377</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center"/>
              <w:rPr>
                <w:b/>
                <w:b/>
                <w:bCs/>
                <w:sz w:val="24"/>
                <w:szCs w:val="24"/>
              </w:rPr>
            </w:pPr>
            <w:r>
              <w:rPr>
                <w:b/>
                <w:bCs/>
                <w:sz w:val="24"/>
                <w:szCs w:val="24"/>
              </w:rPr>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377</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0</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4</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Дыдымовка</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239</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center"/>
              <w:rPr>
                <w:b/>
                <w:b/>
                <w:bCs/>
                <w:sz w:val="24"/>
                <w:szCs w:val="24"/>
              </w:rPr>
            </w:pPr>
            <w:r>
              <w:rPr>
                <w:b/>
                <w:bCs/>
                <w:sz w:val="24"/>
                <w:szCs w:val="24"/>
              </w:rPr>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239</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0</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5</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Межевой</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310</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center"/>
              <w:rPr>
                <w:b/>
                <w:b/>
                <w:bCs/>
                <w:sz w:val="24"/>
                <w:szCs w:val="24"/>
              </w:rPr>
            </w:pPr>
            <w:r>
              <w:rPr>
                <w:b/>
                <w:bCs/>
                <w:sz w:val="24"/>
                <w:szCs w:val="24"/>
              </w:rPr>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310</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0</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6</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Прогонный</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156</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center"/>
              <w:rPr>
                <w:b/>
                <w:b/>
                <w:bCs/>
                <w:sz w:val="24"/>
                <w:szCs w:val="24"/>
              </w:rPr>
            </w:pPr>
            <w:r>
              <w:rPr>
                <w:b/>
                <w:bCs/>
                <w:sz w:val="24"/>
                <w:szCs w:val="24"/>
              </w:rPr>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156</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0</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7</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Труд Земледельца</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176</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center"/>
              <w:rPr>
                <w:b/>
                <w:b/>
                <w:bCs/>
                <w:sz w:val="24"/>
                <w:szCs w:val="24"/>
              </w:rPr>
            </w:pPr>
            <w:r>
              <w:rPr>
                <w:b/>
                <w:bCs/>
                <w:sz w:val="24"/>
                <w:szCs w:val="24"/>
              </w:rPr>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176</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0</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1</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r>
        <w:trPr>
          <w:trHeight w:val="567" w:hRule="atLeast"/>
        </w:trPr>
        <w:tc>
          <w:tcPr>
            <w:tcW w:w="545" w:type="dxa"/>
            <w:tcBorders>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8</w:t>
            </w:r>
          </w:p>
        </w:tc>
        <w:tc>
          <w:tcPr>
            <w:tcW w:w="2153"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b/>
                <w:bCs/>
                <w:sz w:val="24"/>
                <w:szCs w:val="24"/>
              </w:rPr>
              <w:t>х. Широкий Камыш</w:t>
            </w:r>
          </w:p>
        </w:tc>
        <w:tc>
          <w:tcPr>
            <w:tcW w:w="992"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701</w:t>
            </w:r>
          </w:p>
        </w:tc>
        <w:tc>
          <w:tcPr>
            <w:tcW w:w="709"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0"/>
              <w:ind w:start="0" w:end="0" w:hanging="0"/>
              <w:jc w:val="center"/>
              <w:rPr>
                <w:b/>
                <w:b/>
                <w:bCs/>
                <w:sz w:val="24"/>
                <w:szCs w:val="24"/>
              </w:rPr>
            </w:pPr>
            <w:r>
              <w:rPr>
                <w:b/>
                <w:bCs/>
                <w:sz w:val="24"/>
                <w:szCs w:val="24"/>
              </w:rPr>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701</w:t>
            </w:r>
          </w:p>
        </w:tc>
        <w:tc>
          <w:tcPr>
            <w:tcW w:w="8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0</w:t>
            </w:r>
          </w:p>
        </w:tc>
        <w:tc>
          <w:tcPr>
            <w:tcW w:w="851"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4"/>
                <w:szCs w:val="24"/>
              </w:rPr>
              <w:t>3</w:t>
            </w:r>
          </w:p>
        </w:tc>
        <w:tc>
          <w:tcPr>
            <w:tcW w:w="2550" w:type="dxa"/>
            <w:tcBorders>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b/>
                <w:bCs/>
                <w:sz w:val="20"/>
              </w:rPr>
              <w:t> </w:t>
            </w:r>
          </w:p>
        </w:tc>
      </w:tr>
    </w:tbl>
    <w:p>
      <w:pPr>
        <w:pStyle w:val="Normal"/>
        <w:widowControl w:val="false"/>
        <w:shd w:fill="FFFFFF"/>
        <w:tabs>
          <w:tab w:val="clear" w:pos="708"/>
          <w:tab w:val="left" w:pos="10065" w:leader="none"/>
        </w:tabs>
        <w:suppressAutoHyphens w:val="true"/>
        <w:bidi w:val="0"/>
        <w:spacing w:lineRule="auto" w:line="276"/>
        <w:ind w:start="0" w:end="-51" w:hanging="0"/>
        <w:rPr>
          <w:b/>
          <w:b/>
          <w:spacing w:val="-4"/>
          <w:sz w:val="24"/>
          <w:szCs w:val="24"/>
        </w:rPr>
      </w:pPr>
      <w:r>
        <w:rPr>
          <w:b/>
          <w:spacing w:val="-4"/>
          <w:sz w:val="24"/>
          <w:szCs w:val="24"/>
        </w:rPr>
      </w:r>
    </w:p>
    <w:p>
      <w:pPr>
        <w:pStyle w:val="Normal"/>
        <w:shd w:fill="FFFFFF"/>
        <w:tabs>
          <w:tab w:val="clear" w:pos="708"/>
          <w:tab w:val="left" w:pos="10065" w:leader="none"/>
        </w:tabs>
        <w:suppressAutoHyphens w:val="true"/>
        <w:bidi w:val="0"/>
        <w:spacing w:lineRule="auto" w:line="276"/>
        <w:ind w:start="0" w:end="-51" w:hanging="0"/>
        <w:rPr/>
      </w:pPr>
      <w:r>
        <w:rPr>
          <w:b/>
          <w:spacing w:val="-4"/>
          <w:sz w:val="24"/>
          <w:szCs w:val="24"/>
        </w:rPr>
        <w:t>Таблица 2.8.6 - Расчет количества контейнеров и бункеров для организации сбора ТБО и КГО от населения и периодичность их вывоза на расчетный срок</w:t>
      </w:r>
    </w:p>
    <w:tbl>
      <w:tblPr>
        <w:tblW w:w="9503" w:type="dxa"/>
        <w:jc w:val="start"/>
        <w:tblInd w:w="-5" w:type="dxa"/>
        <w:tblLayout w:type="fixed"/>
        <w:tblCellMar>
          <w:top w:w="0" w:type="dxa"/>
          <w:start w:w="108" w:type="dxa"/>
          <w:bottom w:w="0" w:type="dxa"/>
          <w:end w:w="108" w:type="dxa"/>
        </w:tblCellMar>
      </w:tblPr>
      <w:tblGrid>
        <w:gridCol w:w="545"/>
        <w:gridCol w:w="3419"/>
        <w:gridCol w:w="719"/>
        <w:gridCol w:w="709"/>
        <w:gridCol w:w="708"/>
        <w:gridCol w:w="568"/>
        <w:gridCol w:w="708"/>
        <w:gridCol w:w="2125"/>
      </w:tblGrid>
      <w:tr>
        <w:trPr>
          <w:trHeight w:val="805"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103" w:end="0" w:hanging="0"/>
              <w:jc w:val="center"/>
              <w:rPr/>
            </w:pPr>
            <w:r>
              <w:rPr>
                <w:b/>
                <w:bCs/>
                <w:sz w:val="24"/>
                <w:szCs w:val="24"/>
              </w:rPr>
              <w:t>I</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ind w:start="0" w:end="0" w:hanging="0"/>
              <w:rPr/>
            </w:pPr>
            <w:r>
              <w:rPr>
                <w:b/>
                <w:bCs/>
                <w:sz w:val="24"/>
                <w:szCs w:val="24"/>
              </w:rPr>
              <w:t>муниципальное образование Ростовановский сельсовет</w:t>
            </w:r>
          </w:p>
          <w:p>
            <w:pPr>
              <w:pStyle w:val="Normal"/>
              <w:widowControl w:val="false"/>
              <w:tabs>
                <w:tab w:val="clear" w:pos="708"/>
              </w:tabs>
              <w:suppressAutoHyphens w:val="true"/>
              <w:bidi w:val="0"/>
              <w:spacing w:lineRule="auto" w:line="276" w:before="0" w:after="0"/>
              <w:ind w:start="0" w:end="0" w:hanging="0"/>
              <w:rPr>
                <w:b/>
                <w:b/>
                <w:bCs/>
                <w:sz w:val="24"/>
                <w:szCs w:val="24"/>
              </w:rPr>
            </w:pPr>
            <w:r>
              <w:rPr>
                <w:b/>
                <w:bCs/>
                <w:sz w:val="24"/>
                <w:szCs w:val="24"/>
              </w:rPr>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9344</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6338</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3006</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89</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b/>
                <w:bCs/>
                <w:sz w:val="24"/>
                <w:szCs w:val="24"/>
              </w:rPr>
              <w:t>11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b/>
                <w:bCs/>
                <w:sz w:val="20"/>
              </w:rPr>
              <w:t>ТБО - 1раз в 3 дня /КГО 1 раз в 7 дней</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4"/>
                <w:szCs w:val="24"/>
              </w:rPr>
              <w:t>1</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rPr/>
            </w:pPr>
            <w:r>
              <w:rPr>
                <w:sz w:val="24"/>
                <w:szCs w:val="24"/>
              </w:rPr>
              <w:t>с. Ростовановское</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3587</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3336</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251</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47</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end"/>
              <w:rPr/>
            </w:pPr>
            <w:r>
              <w:rPr>
                <w:sz w:val="24"/>
                <w:szCs w:val="24"/>
              </w:rPr>
              <w:t>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2</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Пролетарский</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3228</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3002</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226</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42</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3</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Веденяпин</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466</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 </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466</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4</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Дыдымовка</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359</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 </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359</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5</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Межевой</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359</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 </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359</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6</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Прогонный</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179</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 </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179</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7</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Труд Земледельца</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269</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 </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269</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1</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r>
        <w:trPr>
          <w:trHeight w:val="284" w:hRule="exact"/>
        </w:trPr>
        <w:tc>
          <w:tcPr>
            <w:tcW w:w="54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4"/>
                <w:szCs w:val="24"/>
              </w:rPr>
              <w:t>8</w:t>
            </w:r>
          </w:p>
        </w:tc>
        <w:tc>
          <w:tcPr>
            <w:tcW w:w="34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rPr/>
            </w:pPr>
            <w:r>
              <w:rPr>
                <w:sz w:val="24"/>
                <w:szCs w:val="24"/>
              </w:rPr>
              <w:t>х. Широкий Камыш</w:t>
            </w:r>
          </w:p>
        </w:tc>
        <w:tc>
          <w:tcPr>
            <w:tcW w:w="71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897</w:t>
            </w:r>
          </w:p>
        </w:tc>
        <w:tc>
          <w:tcPr>
            <w:tcW w:w="70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 </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897</w:t>
            </w:r>
          </w:p>
        </w:tc>
        <w:tc>
          <w:tcPr>
            <w:tcW w:w="56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0</w:t>
            </w:r>
          </w:p>
        </w:tc>
        <w:tc>
          <w:tcPr>
            <w:tcW w:w="7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end"/>
              <w:rPr/>
            </w:pPr>
            <w:r>
              <w:rPr>
                <w:sz w:val="24"/>
                <w:szCs w:val="24"/>
              </w:rPr>
              <w:t>3</w:t>
            </w:r>
          </w:p>
        </w:tc>
        <w:tc>
          <w:tcPr>
            <w:tcW w:w="212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uppressAutoHyphens w:val="true"/>
              <w:bidi w:val="0"/>
              <w:spacing w:lineRule="auto" w:line="276" w:before="0" w:after="200"/>
              <w:ind w:start="0" w:end="0" w:hanging="0"/>
              <w:jc w:val="center"/>
              <w:rPr/>
            </w:pPr>
            <w:r>
              <w:rPr>
                <w:sz w:val="20"/>
              </w:rPr>
              <w:t> </w:t>
            </w:r>
          </w:p>
        </w:tc>
      </w:tr>
    </w:tbl>
    <w:p>
      <w:pPr>
        <w:pStyle w:val="Normal"/>
        <w:widowControl w:val="false"/>
        <w:shd w:fill="FFFFFF"/>
        <w:tabs>
          <w:tab w:val="clear" w:pos="708"/>
          <w:tab w:val="left" w:pos="10065" w:leader="none"/>
        </w:tabs>
        <w:suppressAutoHyphens w:val="true"/>
        <w:bidi w:val="0"/>
        <w:spacing w:lineRule="auto" w:line="276"/>
        <w:ind w:start="0" w:end="-51" w:hanging="0"/>
        <w:rPr>
          <w:b/>
          <w:b/>
          <w:spacing w:val="-4"/>
          <w:sz w:val="24"/>
          <w:szCs w:val="24"/>
        </w:rPr>
      </w:pPr>
      <w:r>
        <w:rPr>
          <w:b/>
          <w:spacing w:val="-4"/>
          <w:sz w:val="24"/>
          <w:szCs w:val="24"/>
        </w:rPr>
      </w:r>
    </w:p>
    <w:p>
      <w:pPr>
        <w:pStyle w:val="Normal"/>
        <w:bidi w:val="0"/>
        <w:spacing w:lineRule="auto" w:line="360" w:before="0" w:after="0"/>
        <w:ind w:start="0" w:end="0" w:firstLine="770"/>
        <w:jc w:val="both"/>
        <w:textAlignment w:val="center"/>
        <w:rPr/>
      </w:pPr>
      <w:r>
        <w:rPr>
          <w:rFonts w:ascii="Times New Roman" w:hAnsi="Times New Roman"/>
          <w:sz w:val="28"/>
          <w:szCs w:val="28"/>
        </w:rPr>
        <w:t>Правильная организация системы сбора и удаления ТБО предполагает наличие исчерпывающих сведений об обслуживаемых объектах. Для получения более полных данных необходимо обследовать все намеченные к обслуживанию объекты и провести их паспортизацию.</w:t>
      </w:r>
    </w:p>
    <w:p>
      <w:pPr>
        <w:pStyle w:val="Normal"/>
        <w:bidi w:val="0"/>
        <w:spacing w:lineRule="auto" w:line="360" w:before="0" w:after="0"/>
        <w:ind w:start="0" w:end="0" w:firstLine="770"/>
        <w:jc w:val="both"/>
        <w:textAlignment w:val="center"/>
        <w:rPr/>
      </w:pPr>
      <w:r>
        <w:rPr>
          <w:rFonts w:ascii="Times New Roman" w:hAnsi="Times New Roman"/>
          <w:sz w:val="28"/>
          <w:szCs w:val="28"/>
        </w:rPr>
        <w:t>Для сбора КГО целесообразно выделять площадки в непосредственной близости с контейнерными площадками.</w:t>
      </w:r>
    </w:p>
    <w:p>
      <w:pPr>
        <w:pStyle w:val="Normal"/>
        <w:bidi w:val="0"/>
        <w:spacing w:lineRule="auto" w:line="360" w:before="0" w:after="0"/>
        <w:ind w:start="0" w:end="0" w:firstLine="770"/>
        <w:jc w:val="both"/>
        <w:textAlignment w:val="center"/>
        <w:rPr/>
      </w:pPr>
      <w:r>
        <w:rPr>
          <w:rFonts w:ascii="Times New Roman" w:hAnsi="Times New Roman"/>
          <w:b/>
          <w:sz w:val="28"/>
          <w:szCs w:val="28"/>
        </w:rPr>
        <w:t xml:space="preserve">Сбор ТБО по комбинированной системе. </w:t>
      </w:r>
    </w:p>
    <w:p>
      <w:pPr>
        <w:pStyle w:val="Normal"/>
        <w:bidi w:val="0"/>
        <w:spacing w:lineRule="auto" w:line="360" w:before="0" w:after="0"/>
        <w:ind w:start="0" w:end="0" w:firstLine="770"/>
        <w:jc w:val="both"/>
        <w:textAlignment w:val="center"/>
        <w:rPr/>
      </w:pPr>
      <w:r>
        <w:rPr>
          <w:rFonts w:ascii="Times New Roman" w:hAnsi="Times New Roman"/>
          <w:sz w:val="28"/>
          <w:szCs w:val="28"/>
        </w:rPr>
        <w:t>На территории муниципальных образований Курского района жилищного фонда планируется осуществлять позвонковый сбор ТБО. Для населенных пунктов, где численность населения составляет менее 1000 человек, предлагается использование бункеров объемом 8,0 м3 для сбора ТБО, что объясняется не значительными объемами накопления ТБО. В населенных пунктах, на территории которых образуется незначительное накопление ТБО от объектов инфраструктуры, предлагается сбор производить в бункеры жилищного фонда.</w:t>
      </w:r>
    </w:p>
    <w:p>
      <w:pPr>
        <w:pStyle w:val="Normal"/>
        <w:bidi w:val="0"/>
        <w:spacing w:lineRule="auto" w:line="360" w:before="0" w:after="0"/>
        <w:ind w:start="0" w:end="0" w:firstLine="770"/>
        <w:jc w:val="both"/>
        <w:textAlignment w:val="center"/>
        <w:rPr/>
      </w:pPr>
      <w:r>
        <w:rPr>
          <w:rFonts w:ascii="Times New Roman" w:hAnsi="Times New Roman"/>
          <w:b/>
          <w:sz w:val="28"/>
          <w:szCs w:val="28"/>
        </w:rPr>
        <w:t>Оптимальной системой сбора и вывоза</w:t>
      </w:r>
      <w:r>
        <w:rPr>
          <w:rFonts w:ascii="Times New Roman" w:hAnsi="Times New Roman"/>
          <w:sz w:val="28"/>
          <w:szCs w:val="28"/>
        </w:rPr>
        <w:t xml:space="preserve"> ТБО для Курского района является прямой сбор с последующим вывозом его на проектируемый полигон ТБО. Земельный участок под полигон ТБО, расположен на территории ст. Курской площадью 9 га, он был согласован комиссией в соответствии с актом выбора площадки под строительство полигона для ТБО 20.04.1994г. Выбор земельного участка утвержден постановлением главы администрации Курского района № 533 от 12.09.1994г. В данной системе необходимо организовать раздельный сбор компонентов ТБО и сортировку вторичного сырья. Сбор и транспортировку производить с помощью контейнерных мусоровозов ЗИЛ-433362 МКМ-2, бункеровозов ЗИЛ-ММЗ-49525 и позвонковых мусоровозов ЗИЛ-433362 МКЗ-10, которые заложены в произведенные расчеты. Мусоровозы отличаются высокой маневренностью и простотой в эксплуатации.</w:t>
      </w:r>
    </w:p>
    <w:p>
      <w:pPr>
        <w:pStyle w:val="Normal"/>
        <w:bidi w:val="0"/>
        <w:spacing w:lineRule="auto" w:line="360" w:before="0" w:after="0"/>
        <w:ind w:start="0" w:end="0" w:firstLine="770"/>
        <w:jc w:val="both"/>
        <w:textAlignment w:val="center"/>
        <w:rPr/>
      </w:pPr>
      <w:r>
        <w:rPr>
          <w:rFonts w:ascii="Times New Roman" w:hAnsi="Times New Roman"/>
          <w:sz w:val="28"/>
          <w:szCs w:val="28"/>
        </w:rPr>
        <w:t xml:space="preserve">Проектом генерального плана рекомендуется провести следующий ряд мероприятий </w:t>
      </w:r>
      <w:r>
        <w:rPr>
          <w:rFonts w:ascii="Times New Roman" w:hAnsi="Times New Roman"/>
          <w:b/>
          <w:sz w:val="28"/>
          <w:szCs w:val="28"/>
        </w:rPr>
        <w:t>на первую очередь</w:t>
      </w:r>
      <w:r>
        <w:rPr>
          <w:rFonts w:ascii="Times New Roman" w:hAnsi="Times New Roman"/>
          <w:sz w:val="28"/>
          <w:szCs w:val="28"/>
        </w:rPr>
        <w:t>:</w:t>
      </w:r>
    </w:p>
    <w:p>
      <w:pPr>
        <w:pStyle w:val="Normal"/>
        <w:numPr>
          <w:ilvl w:val="0"/>
          <w:numId w:val="4"/>
        </w:numPr>
        <w:bidi w:val="0"/>
        <w:spacing w:lineRule="auto" w:line="360" w:before="0" w:after="0"/>
        <w:ind w:start="1211" w:end="0" w:hanging="360"/>
        <w:jc w:val="both"/>
        <w:textAlignment w:val="center"/>
        <w:rPr/>
      </w:pPr>
      <w:r>
        <w:rPr>
          <w:rFonts w:ascii="Times New Roman" w:hAnsi="Times New Roman"/>
          <w:sz w:val="28"/>
          <w:szCs w:val="28"/>
        </w:rPr>
        <w:t>Установка мусорных контейнеров на территории жилых кварталов</w:t>
      </w:r>
    </w:p>
    <w:p>
      <w:pPr>
        <w:pStyle w:val="Normal"/>
        <w:numPr>
          <w:ilvl w:val="0"/>
          <w:numId w:val="4"/>
        </w:numPr>
        <w:bidi w:val="0"/>
        <w:spacing w:lineRule="auto" w:line="360" w:before="0" w:after="0"/>
        <w:ind w:start="1211" w:end="0" w:hanging="360"/>
        <w:jc w:val="both"/>
        <w:textAlignment w:val="center"/>
        <w:rPr/>
      </w:pPr>
      <w:r>
        <w:rPr>
          <w:rFonts w:ascii="Times New Roman" w:hAnsi="Times New Roman"/>
          <w:sz w:val="28"/>
          <w:szCs w:val="28"/>
        </w:rPr>
        <w:t>Организация контейнерных площадок</w:t>
      </w:r>
    </w:p>
    <w:p>
      <w:pPr>
        <w:pStyle w:val="Normal"/>
        <w:numPr>
          <w:ilvl w:val="0"/>
          <w:numId w:val="4"/>
        </w:numPr>
        <w:bidi w:val="0"/>
        <w:spacing w:lineRule="auto" w:line="360" w:before="0" w:after="0"/>
        <w:ind w:start="1211" w:end="0" w:hanging="360"/>
        <w:jc w:val="both"/>
        <w:textAlignment w:val="center"/>
        <w:rPr/>
      </w:pPr>
      <w:r>
        <w:rPr>
          <w:rFonts w:ascii="Times New Roman" w:hAnsi="Times New Roman"/>
          <w:sz w:val="28"/>
          <w:szCs w:val="28"/>
        </w:rPr>
        <w:t>Создание защитного озеленения вокруг населенных пунктов сельсовета</w:t>
      </w:r>
    </w:p>
    <w:p>
      <w:pPr>
        <w:pStyle w:val="Normal"/>
        <w:numPr>
          <w:ilvl w:val="0"/>
          <w:numId w:val="4"/>
        </w:numPr>
        <w:bidi w:val="0"/>
        <w:spacing w:lineRule="auto" w:line="360" w:before="0" w:after="0"/>
        <w:ind w:start="1211" w:end="0" w:hanging="360"/>
        <w:jc w:val="both"/>
        <w:textAlignment w:val="center"/>
        <w:rPr/>
      </w:pPr>
      <w:r>
        <w:rPr>
          <w:rFonts w:ascii="Times New Roman" w:hAnsi="Times New Roman"/>
          <w:sz w:val="28"/>
          <w:szCs w:val="28"/>
        </w:rPr>
        <w:t>Строительство/организация нового скотомогильника (биотермической ямы) с санитарно-защитной зоной 1000 метров</w:t>
      </w:r>
    </w:p>
    <w:p>
      <w:pPr>
        <w:pStyle w:val="Normal"/>
        <w:numPr>
          <w:ilvl w:val="0"/>
          <w:numId w:val="4"/>
        </w:numPr>
        <w:bidi w:val="0"/>
        <w:spacing w:lineRule="auto" w:line="360" w:before="0" w:after="0"/>
        <w:ind w:start="1211" w:end="0" w:hanging="360"/>
        <w:jc w:val="both"/>
        <w:textAlignment w:val="center"/>
        <w:rPr/>
      </w:pPr>
      <w:r>
        <w:rPr>
          <w:rFonts w:ascii="Times New Roman" w:hAnsi="Times New Roman"/>
          <w:sz w:val="28"/>
          <w:szCs w:val="28"/>
        </w:rPr>
        <w:t>Организация пункта временного складирования и хранения на допустимом расстоянии и в соответствии с действующим законодательством</w:t>
      </w:r>
    </w:p>
    <w:p>
      <w:pPr>
        <w:pStyle w:val="Normal"/>
        <w:numPr>
          <w:ilvl w:val="0"/>
          <w:numId w:val="4"/>
        </w:numPr>
        <w:bidi w:val="0"/>
        <w:spacing w:lineRule="auto" w:line="360" w:before="0" w:after="0"/>
        <w:ind w:start="1211" w:end="0" w:hanging="360"/>
        <w:jc w:val="both"/>
        <w:textAlignment w:val="center"/>
        <w:rPr/>
      </w:pPr>
      <w:r>
        <w:rPr>
          <w:rFonts w:ascii="Times New Roman" w:hAnsi="Times New Roman"/>
          <w:sz w:val="28"/>
          <w:szCs w:val="28"/>
        </w:rPr>
        <w:t>Благоустройство прибрежных зон и лесных массивов</w:t>
      </w:r>
    </w:p>
    <w:p>
      <w:pPr>
        <w:pStyle w:val="Normal"/>
        <w:bidi w:val="0"/>
        <w:spacing w:before="0" w:after="0"/>
        <w:ind w:start="0" w:end="0" w:firstLine="770"/>
        <w:jc w:val="both"/>
        <w:textAlignment w:val="center"/>
        <w:rPr>
          <w:rFonts w:ascii="Times New Roman" w:hAnsi="Times New Roman"/>
          <w:sz w:val="28"/>
          <w:szCs w:val="28"/>
        </w:rPr>
      </w:pPr>
      <w:r>
        <w:rPr>
          <w:rFonts w:ascii="Times New Roman" w:hAnsi="Times New Roman"/>
          <w:sz w:val="28"/>
          <w:szCs w:val="28"/>
        </w:rPr>
      </w:r>
    </w:p>
    <w:p>
      <w:pPr>
        <w:pStyle w:val="Style28"/>
        <w:numPr>
          <w:ilvl w:val="0"/>
          <w:numId w:val="0"/>
        </w:numPr>
        <w:bidi w:val="0"/>
        <w:spacing w:lineRule="auto" w:line="360" w:before="0" w:after="0"/>
        <w:ind w:start="0" w:end="0" w:hanging="0"/>
        <w:jc w:val="both"/>
        <w:outlineLvl w:val="0"/>
        <w:rPr/>
      </w:pPr>
      <w:bookmarkStart w:id="77" w:name="_Toc278304981"/>
      <w:bookmarkStart w:id="78" w:name="_Toc392150650"/>
      <w:bookmarkStart w:id="79" w:name="_Toc312051743"/>
      <w:r>
        <w:rPr>
          <w:rFonts w:ascii="Times New Roman" w:hAnsi="Times New Roman"/>
          <w:b/>
          <w:sz w:val="28"/>
          <w:szCs w:val="28"/>
        </w:rPr>
        <w:t>2.9. Мероприятия по предотвращению чрезвычайных ситуаций природного и техногенного характера</w:t>
      </w:r>
      <w:bookmarkEnd w:id="77"/>
      <w:bookmarkEnd w:id="78"/>
      <w:bookmarkEnd w:id="79"/>
    </w:p>
    <w:p>
      <w:pPr>
        <w:pStyle w:val="Normal"/>
        <w:bidi w:val="0"/>
        <w:spacing w:lineRule="auto" w:line="360" w:before="0" w:after="0"/>
        <w:ind w:start="0" w:end="0" w:firstLine="770"/>
        <w:jc w:val="both"/>
        <w:textAlignment w:val="center"/>
        <w:rPr/>
      </w:pPr>
      <w:r>
        <w:rPr>
          <w:rFonts w:ascii="Times New Roman" w:hAnsi="Times New Roman"/>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необходимо проводить, руководствуясь следующими документами: ГОСТ Р 22.0.07-95 «Источники техногенных чрезвычайных ситуаций. Классификация и номенклатура поражающих факторов и их параметров» и ГОСТ Р 22.0.05-94 «Техногенные чрезвычайные ситуации. Термины и определения», по направлениям:</w:t>
      </w:r>
    </w:p>
    <w:p>
      <w:pPr>
        <w:pStyle w:val="Normal"/>
        <w:bidi w:val="0"/>
        <w:spacing w:lineRule="auto" w:line="360" w:before="0" w:after="0"/>
        <w:ind w:start="0" w:end="0" w:firstLine="770"/>
        <w:jc w:val="both"/>
        <w:textAlignment w:val="center"/>
        <w:rPr/>
      </w:pPr>
      <w:r>
        <w:rPr>
          <w:rFonts w:ascii="Times New Roman" w:hAnsi="Times New Roman"/>
          <w:sz w:val="28"/>
          <w:szCs w:val="28"/>
        </w:rPr>
        <w:t>- мониторинг и прогнозирование чрезвычайных ситуаций;</w:t>
      </w:r>
    </w:p>
    <w:p>
      <w:pPr>
        <w:pStyle w:val="Normal"/>
        <w:bidi w:val="0"/>
        <w:spacing w:lineRule="auto" w:line="360" w:before="0" w:after="0"/>
        <w:ind w:start="0" w:end="0" w:firstLine="770"/>
        <w:jc w:val="both"/>
        <w:textAlignment w:val="center"/>
        <w:rPr/>
      </w:pPr>
      <w:r>
        <w:rPr>
          <w:rFonts w:ascii="Times New Roman" w:hAnsi="Times New Roman"/>
          <w:sz w:val="28"/>
          <w:szCs w:val="28"/>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pPr>
        <w:pStyle w:val="Normal"/>
        <w:bidi w:val="0"/>
        <w:spacing w:lineRule="auto" w:line="360" w:before="0" w:after="0"/>
        <w:ind w:start="0" w:end="0" w:firstLine="770"/>
        <w:jc w:val="both"/>
        <w:textAlignment w:val="center"/>
        <w:rPr/>
      </w:pPr>
      <w:r>
        <w:rPr>
          <w:rFonts w:ascii="Times New Roman" w:hAnsi="Times New Roman"/>
          <w:sz w:val="28"/>
          <w:szCs w:val="28"/>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pPr>
        <w:pStyle w:val="Normal"/>
        <w:bidi w:val="0"/>
        <w:spacing w:lineRule="auto" w:line="360" w:before="0" w:after="0"/>
        <w:ind w:start="0" w:end="0" w:firstLine="770"/>
        <w:jc w:val="both"/>
        <w:textAlignment w:val="center"/>
        <w:rPr/>
      </w:pPr>
      <w:r>
        <w:rPr>
          <w:rFonts w:ascii="Times New Roman" w:hAnsi="Times New Roman"/>
          <w:sz w:val="28"/>
          <w:szCs w:val="28"/>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pPr>
        <w:pStyle w:val="Normal"/>
        <w:bidi w:val="0"/>
        <w:spacing w:lineRule="auto" w:line="360" w:before="0" w:after="0"/>
        <w:ind w:start="0" w:end="0" w:firstLine="770"/>
        <w:jc w:val="both"/>
        <w:textAlignment w:val="center"/>
        <w:rPr/>
      </w:pPr>
      <w:r>
        <w:rPr>
          <w:rFonts w:ascii="Times New Roman" w:hAnsi="Times New Roman"/>
          <w:sz w:val="28"/>
          <w:szCs w:val="28"/>
        </w:rPr>
        <w:t>- подготовка объектов экономики и систем жизнеобеспечения населения к работе в условиях чрезвычайных ситуаций;</w:t>
      </w:r>
    </w:p>
    <w:p>
      <w:pPr>
        <w:pStyle w:val="Normal"/>
        <w:bidi w:val="0"/>
        <w:spacing w:lineRule="auto" w:line="360" w:before="0" w:after="0"/>
        <w:ind w:start="0" w:end="0" w:firstLine="770"/>
        <w:jc w:val="both"/>
        <w:textAlignment w:val="center"/>
        <w:rPr/>
      </w:pPr>
      <w:r>
        <w:rPr>
          <w:rFonts w:ascii="Times New Roman" w:hAnsi="Times New Roman"/>
          <w:sz w:val="28"/>
          <w:szCs w:val="28"/>
        </w:rPr>
        <w:t>- декларирование промышленной безопасности;</w:t>
      </w:r>
    </w:p>
    <w:p>
      <w:pPr>
        <w:pStyle w:val="Normal"/>
        <w:bidi w:val="0"/>
        <w:spacing w:lineRule="auto" w:line="360" w:before="0" w:after="0"/>
        <w:ind w:start="0" w:end="0" w:firstLine="770"/>
        <w:jc w:val="both"/>
        <w:textAlignment w:val="center"/>
        <w:rPr/>
      </w:pPr>
      <w:r>
        <w:rPr>
          <w:rFonts w:ascii="Times New Roman" w:hAnsi="Times New Roman"/>
          <w:sz w:val="28"/>
          <w:szCs w:val="28"/>
        </w:rPr>
        <w:t>- лицензирование деятельности опасных производственных объектов;</w:t>
      </w:r>
    </w:p>
    <w:p>
      <w:pPr>
        <w:pStyle w:val="Normal"/>
        <w:bidi w:val="0"/>
        <w:spacing w:lineRule="auto" w:line="360" w:before="0" w:after="0"/>
        <w:ind w:start="0" w:end="0" w:firstLine="770"/>
        <w:jc w:val="both"/>
        <w:textAlignment w:val="center"/>
        <w:rPr/>
      </w:pPr>
      <w:r>
        <w:rPr>
          <w:rFonts w:ascii="Times New Roman" w:hAnsi="Times New Roman"/>
          <w:sz w:val="28"/>
          <w:szCs w:val="28"/>
        </w:rPr>
        <w:t>- страхование ответственности за причинение вреда при эксплуатации опасного производственного объекта;</w:t>
      </w:r>
    </w:p>
    <w:p>
      <w:pPr>
        <w:pStyle w:val="Normal"/>
        <w:bidi w:val="0"/>
        <w:spacing w:lineRule="auto" w:line="360" w:before="0" w:after="0"/>
        <w:ind w:start="0" w:end="0" w:firstLine="770"/>
        <w:jc w:val="both"/>
        <w:textAlignment w:val="center"/>
        <w:rPr/>
      </w:pPr>
      <w:r>
        <w:rPr>
          <w:rFonts w:ascii="Times New Roman" w:hAnsi="Times New Roman"/>
          <w:sz w:val="28"/>
          <w:szCs w:val="28"/>
        </w:rPr>
        <w:t>- проведение государственной экспертизы в области предупреждения чрезвычайных ситуаций;</w:t>
      </w:r>
    </w:p>
    <w:p>
      <w:pPr>
        <w:pStyle w:val="Normal"/>
        <w:bidi w:val="0"/>
        <w:spacing w:lineRule="auto" w:line="360" w:before="0" w:after="0"/>
        <w:ind w:start="0" w:end="0" w:firstLine="770"/>
        <w:jc w:val="both"/>
        <w:textAlignment w:val="center"/>
        <w:rPr/>
      </w:pPr>
      <w:r>
        <w:rPr>
          <w:rFonts w:ascii="Times New Roman" w:hAnsi="Times New Roman"/>
          <w:sz w:val="28"/>
          <w:szCs w:val="28"/>
        </w:rPr>
        <w:t>- государственный надзор и контроль по вопросам природной и техногенной безопасности;</w:t>
      </w:r>
    </w:p>
    <w:p>
      <w:pPr>
        <w:pStyle w:val="Normal"/>
        <w:bidi w:val="0"/>
        <w:spacing w:lineRule="auto" w:line="360" w:before="0" w:after="0"/>
        <w:ind w:start="0" w:end="0" w:firstLine="770"/>
        <w:jc w:val="both"/>
        <w:textAlignment w:val="center"/>
        <w:rPr/>
      </w:pPr>
      <w:r>
        <w:rPr>
          <w:rFonts w:ascii="Times New Roman" w:hAnsi="Times New Roman"/>
          <w:sz w:val="28"/>
          <w:szCs w:val="28"/>
        </w:rPr>
        <w:t>- информирование населения о потенциальных природных и техногенных угрозах на территории проживания;</w:t>
      </w:r>
    </w:p>
    <w:p>
      <w:pPr>
        <w:pStyle w:val="Normal"/>
        <w:bidi w:val="0"/>
        <w:spacing w:lineRule="auto" w:line="360" w:before="0" w:after="0"/>
        <w:ind w:start="0" w:end="0" w:firstLine="770"/>
        <w:jc w:val="both"/>
        <w:textAlignment w:val="center"/>
        <w:rPr/>
      </w:pPr>
      <w:r>
        <w:rPr>
          <w:rFonts w:ascii="Times New Roman" w:hAnsi="Times New Roman"/>
          <w:sz w:val="28"/>
          <w:szCs w:val="28"/>
        </w:rPr>
        <w:t>- подготовка населения в области защиты от чрезвычайных ситуаций;</w:t>
      </w:r>
    </w:p>
    <w:p>
      <w:pPr>
        <w:pStyle w:val="Normal"/>
        <w:bidi w:val="0"/>
        <w:spacing w:lineRule="auto" w:line="360" w:before="0" w:after="0"/>
        <w:ind w:start="0" w:end="0" w:firstLine="770"/>
        <w:jc w:val="both"/>
        <w:textAlignment w:val="center"/>
        <w:rPr/>
      </w:pPr>
      <w:r>
        <w:rPr>
          <w:rFonts w:ascii="Times New Roman" w:hAnsi="Times New Roman"/>
          <w:sz w:val="28"/>
          <w:szCs w:val="28"/>
        </w:rPr>
        <w:t>- прогноз численности эвакуируемого населения, раселяемого в новых жилых территориях;</w:t>
      </w:r>
    </w:p>
    <w:p>
      <w:pPr>
        <w:pStyle w:val="Normal"/>
        <w:bidi w:val="0"/>
        <w:spacing w:lineRule="auto" w:line="360" w:before="0" w:after="0"/>
        <w:ind w:start="0" w:end="0" w:firstLine="770"/>
        <w:jc w:val="both"/>
        <w:textAlignment w:val="center"/>
        <w:rPr/>
      </w:pPr>
      <w:r>
        <w:rPr>
          <w:rFonts w:ascii="Times New Roman" w:hAnsi="Times New Roman"/>
          <w:sz w:val="28"/>
          <w:szCs w:val="28"/>
        </w:rPr>
        <w:t>- размещение дополнительных сборно-эвакуационных пунктов;</w:t>
      </w:r>
    </w:p>
    <w:p>
      <w:pPr>
        <w:pStyle w:val="Normal"/>
        <w:bidi w:val="0"/>
        <w:spacing w:lineRule="auto" w:line="360" w:before="0" w:after="0"/>
        <w:ind w:start="0" w:end="0" w:firstLine="770"/>
        <w:jc w:val="both"/>
        <w:textAlignment w:val="center"/>
        <w:rPr/>
      </w:pPr>
      <w:r>
        <w:rPr>
          <w:rFonts w:ascii="Times New Roman" w:hAnsi="Times New Roman"/>
          <w:sz w:val="28"/>
          <w:szCs w:val="28"/>
        </w:rPr>
        <w:t>- обеспечение различных категорий населения существующими ЗС;</w:t>
      </w:r>
    </w:p>
    <w:p>
      <w:pPr>
        <w:pStyle w:val="Normal"/>
        <w:bidi w:val="0"/>
        <w:spacing w:lineRule="auto" w:line="360" w:before="0" w:after="0"/>
        <w:ind w:start="0" w:end="0" w:firstLine="770"/>
        <w:jc w:val="both"/>
        <w:textAlignment w:val="center"/>
        <w:rPr/>
      </w:pPr>
      <w:r>
        <w:rPr>
          <w:rFonts w:ascii="Times New Roman" w:hAnsi="Times New Roman"/>
          <w:sz w:val="28"/>
          <w:szCs w:val="28"/>
        </w:rPr>
        <w:t>- соблюдение требований по системам оповещения доведение до населения сигналов ЧС на новых объектах;</w:t>
      </w:r>
    </w:p>
    <w:p>
      <w:pPr>
        <w:pStyle w:val="Normal"/>
        <w:bidi w:val="0"/>
        <w:spacing w:lineRule="auto" w:line="360" w:before="0" w:after="0"/>
        <w:ind w:start="0" w:end="0" w:firstLine="770"/>
        <w:jc w:val="both"/>
        <w:textAlignment w:val="center"/>
        <w:rPr/>
      </w:pPr>
      <w:r>
        <w:rPr>
          <w:rFonts w:ascii="Times New Roman" w:hAnsi="Times New Roman"/>
          <w:sz w:val="28"/>
          <w:szCs w:val="28"/>
        </w:rPr>
        <w:t>- оснащение структурированными системами мониторинга и управления инженерными системами зданий и сооружений (СМИС) в соответствии с ГОСТ Р 22.1.12-2005.</w:t>
      </w:r>
    </w:p>
    <w:p>
      <w:pPr>
        <w:pStyle w:val="Normal"/>
        <w:bidi w:val="0"/>
        <w:spacing w:lineRule="auto" w:line="360" w:before="0" w:after="0"/>
        <w:ind w:start="0" w:end="0" w:firstLine="770"/>
        <w:jc w:val="both"/>
        <w:textAlignment w:val="center"/>
        <w:rPr/>
      </w:pPr>
      <w:r>
        <w:rPr>
          <w:rFonts w:ascii="Times New Roman" w:hAnsi="Times New Roman"/>
          <w:sz w:val="28"/>
          <w:szCs w:val="28"/>
        </w:rPr>
        <w:t xml:space="preserve">В техногенной сфере работа по предупреждению аварий должна проводиться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w:t>
      </w:r>
    </w:p>
    <w:p>
      <w:pPr>
        <w:pStyle w:val="Normal"/>
        <w:bidi w:val="0"/>
        <w:spacing w:lineRule="auto" w:line="360" w:before="0" w:after="0"/>
        <w:ind w:start="0" w:end="0" w:firstLine="770"/>
        <w:jc w:val="both"/>
        <w:textAlignment w:val="center"/>
        <w:rPr/>
      </w:pPr>
      <w:r>
        <w:rPr>
          <w:rFonts w:ascii="Times New Roman" w:hAnsi="Times New Roman"/>
          <w:sz w:val="28"/>
          <w:szCs w:val="28"/>
        </w:rPr>
        <w:t>- совершенствование технологических процессов;</w:t>
      </w:r>
    </w:p>
    <w:p>
      <w:pPr>
        <w:pStyle w:val="Normal"/>
        <w:bidi w:val="0"/>
        <w:spacing w:lineRule="auto" w:line="360" w:before="0" w:after="0"/>
        <w:ind w:start="0" w:end="0" w:firstLine="770"/>
        <w:jc w:val="both"/>
        <w:textAlignment w:val="center"/>
        <w:rPr/>
      </w:pPr>
      <w:r>
        <w:rPr>
          <w:rFonts w:ascii="Times New Roman" w:hAnsi="Times New Roman"/>
          <w:sz w:val="28"/>
          <w:szCs w:val="28"/>
        </w:rPr>
        <w:t>- повышение надежности технологического оборудования и эксплуатационной надежности систем;</w:t>
      </w:r>
    </w:p>
    <w:p>
      <w:pPr>
        <w:pStyle w:val="Normal"/>
        <w:bidi w:val="0"/>
        <w:spacing w:lineRule="auto" w:line="360" w:before="0" w:after="0"/>
        <w:ind w:start="0" w:end="0" w:firstLine="770"/>
        <w:jc w:val="both"/>
        <w:textAlignment w:val="center"/>
        <w:rPr/>
      </w:pPr>
      <w:r>
        <w:rPr>
          <w:rFonts w:ascii="Times New Roman" w:hAnsi="Times New Roman"/>
          <w:sz w:val="28"/>
          <w:szCs w:val="28"/>
        </w:rPr>
        <w:t>- своевременное обновление основных фондов;</w:t>
      </w:r>
    </w:p>
    <w:p>
      <w:pPr>
        <w:pStyle w:val="Normal"/>
        <w:bidi w:val="0"/>
        <w:spacing w:lineRule="auto" w:line="360" w:before="0" w:after="0"/>
        <w:ind w:start="0" w:end="0" w:firstLine="770"/>
        <w:jc w:val="both"/>
        <w:textAlignment w:val="center"/>
        <w:rPr/>
      </w:pPr>
      <w:r>
        <w:rPr>
          <w:rFonts w:ascii="Times New Roman" w:hAnsi="Times New Roman"/>
          <w:sz w:val="28"/>
          <w:szCs w:val="28"/>
        </w:rPr>
        <w:t>- применение качественной конструкторской и технологической документации, высококачественного сырья, материалов, комплектующих изделий;</w:t>
      </w:r>
    </w:p>
    <w:p>
      <w:pPr>
        <w:pStyle w:val="Normal"/>
        <w:bidi w:val="0"/>
        <w:spacing w:lineRule="auto" w:line="360" w:before="0" w:after="0"/>
        <w:ind w:start="0" w:end="0" w:firstLine="770"/>
        <w:jc w:val="both"/>
        <w:textAlignment w:val="center"/>
        <w:rPr/>
      </w:pPr>
      <w:r>
        <w:rPr>
          <w:rFonts w:ascii="Times New Roman" w:hAnsi="Times New Roman"/>
          <w:sz w:val="28"/>
          <w:szCs w:val="28"/>
        </w:rPr>
        <w:t>- использование квалифицированного персонала;</w:t>
      </w:r>
    </w:p>
    <w:p>
      <w:pPr>
        <w:pStyle w:val="Normal"/>
        <w:bidi w:val="0"/>
        <w:spacing w:lineRule="auto" w:line="360" w:before="0" w:after="0"/>
        <w:ind w:start="0" w:end="0" w:firstLine="770"/>
        <w:jc w:val="both"/>
        <w:textAlignment w:val="center"/>
        <w:rPr/>
      </w:pPr>
      <w:r>
        <w:rPr>
          <w:rFonts w:ascii="Times New Roman" w:hAnsi="Times New Roman"/>
          <w:sz w:val="28"/>
          <w:szCs w:val="28"/>
        </w:rPr>
        <w:t>-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
    <w:p>
      <w:pPr>
        <w:pStyle w:val="Normal"/>
        <w:bidi w:val="0"/>
        <w:spacing w:lineRule="auto" w:line="360" w:before="0" w:after="0"/>
        <w:ind w:start="0" w:end="0" w:firstLine="770"/>
        <w:jc w:val="both"/>
        <w:textAlignment w:val="center"/>
        <w:rPr/>
      </w:pPr>
      <w:r>
        <w:rPr>
          <w:rFonts w:ascii="Times New Roman" w:hAnsi="Times New Roman"/>
          <w:sz w:val="28"/>
          <w:szCs w:val="28"/>
        </w:rPr>
        <w:t>Работу по предотвращению аварий должны вести соответствующие технологические службы предприятий, их подразделения по технике безопасности.</w:t>
      </w:r>
    </w:p>
    <w:p>
      <w:pPr>
        <w:pStyle w:val="Normal"/>
        <w:bidi w:val="0"/>
        <w:spacing w:lineRule="auto" w:line="360" w:before="0" w:after="0"/>
        <w:ind w:start="0" w:end="0" w:firstLine="770"/>
        <w:jc w:val="both"/>
        <w:textAlignment w:val="center"/>
        <w:rPr/>
      </w:pPr>
      <w:r>
        <w:rPr>
          <w:rFonts w:ascii="Times New Roman" w:hAnsi="Times New Roman"/>
          <w:sz w:val="28"/>
          <w:szCs w:val="28"/>
        </w:rPr>
        <w:t xml:space="preserve">Для опасных производственных объектов (ОПО) обязательны: </w:t>
      </w:r>
    </w:p>
    <w:p>
      <w:pPr>
        <w:pStyle w:val="Normal"/>
        <w:widowControl w:val="false"/>
        <w:bidi w:val="0"/>
        <w:spacing w:lineRule="auto" w:line="360" w:before="0" w:after="0"/>
        <w:ind w:start="0" w:end="0" w:firstLine="770"/>
        <w:jc w:val="both"/>
        <w:rPr/>
      </w:pPr>
      <w:r>
        <w:rPr>
          <w:rFonts w:ascii="Times New Roman" w:hAnsi="Times New Roman"/>
          <w:sz w:val="28"/>
          <w:szCs w:val="28"/>
        </w:rPr>
        <w:t>- лицензирование деятельности;</w:t>
      </w:r>
    </w:p>
    <w:p>
      <w:pPr>
        <w:pStyle w:val="Normal"/>
        <w:widowControl w:val="false"/>
        <w:bidi w:val="0"/>
        <w:spacing w:lineRule="auto" w:line="360" w:before="0" w:after="0"/>
        <w:ind w:start="0" w:end="0" w:firstLine="770"/>
        <w:jc w:val="both"/>
        <w:rPr/>
      </w:pPr>
      <w:r>
        <w:rPr>
          <w:rFonts w:ascii="Times New Roman" w:hAnsi="Times New Roman"/>
          <w:sz w:val="28"/>
          <w:szCs w:val="28"/>
        </w:rPr>
        <w:t>- сертификация применяемых технических устройств на соответствие требованиям промышленной безопасности;</w:t>
      </w:r>
    </w:p>
    <w:p>
      <w:pPr>
        <w:pStyle w:val="Normal"/>
        <w:widowControl w:val="false"/>
        <w:bidi w:val="0"/>
        <w:spacing w:lineRule="auto" w:line="360" w:before="0" w:after="0"/>
        <w:ind w:start="0" w:end="0" w:firstLine="770"/>
        <w:jc w:val="both"/>
        <w:rPr/>
      </w:pPr>
      <w:r>
        <w:rPr>
          <w:rFonts w:ascii="Times New Roman" w:hAnsi="Times New Roman"/>
          <w:sz w:val="28"/>
          <w:szCs w:val="28"/>
        </w:rPr>
        <w:t>- страхование ответственности за причинение вреда жизни, здоровью и имуществу других лиц и окружающей природной среды в случае аварии;</w:t>
      </w:r>
    </w:p>
    <w:p>
      <w:pPr>
        <w:pStyle w:val="Normal"/>
        <w:widowControl w:val="false"/>
        <w:bidi w:val="0"/>
        <w:spacing w:lineRule="auto" w:line="360" w:before="0" w:after="0"/>
        <w:ind w:start="0" w:end="0" w:firstLine="770"/>
        <w:jc w:val="both"/>
        <w:rPr/>
      </w:pPr>
      <w:r>
        <w:rPr>
          <w:rFonts w:ascii="Times New Roman" w:hAnsi="Times New Roman"/>
          <w:sz w:val="28"/>
          <w:szCs w:val="28"/>
        </w:rPr>
        <w:t>- декларирование промышленной безопасности (ДБП) (в соответствии с Федеральным законом № 116-03 «О промышленной безопасности опасных производственных объектов», принятой Госдумой 20.06. 1997 г.).</w:t>
      </w:r>
    </w:p>
    <w:p>
      <w:pPr>
        <w:pStyle w:val="Normal"/>
        <w:widowControl w:val="false"/>
        <w:bidi w:val="0"/>
        <w:spacing w:lineRule="auto" w:line="360" w:before="0" w:after="0"/>
        <w:ind w:start="0" w:end="0" w:firstLine="770"/>
        <w:jc w:val="both"/>
        <w:rPr/>
      </w:pPr>
      <w:r>
        <w:rPr>
          <w:rFonts w:ascii="Times New Roman" w:hAnsi="Times New Roman"/>
          <w:sz w:val="28"/>
          <w:szCs w:val="28"/>
        </w:rPr>
        <w:t>Пожарную безопасность необходимо обеспечивать, руководствуясь следующими документами: «Технический регламент о требованиях пожарной безопасности» от 22.07.2008 г. № 123-ФЗ, СП 11.13130.2009 «Места дислокации подразделений пожарной охраны. Порядок и методика определения», в рамках следующих групп мероприятий:</w:t>
      </w:r>
    </w:p>
    <w:p>
      <w:pPr>
        <w:pStyle w:val="Normal"/>
        <w:widowControl w:val="false"/>
        <w:bidi w:val="0"/>
        <w:spacing w:lineRule="auto" w:line="360" w:before="0" w:after="0"/>
        <w:ind w:start="0" w:end="0" w:firstLine="770"/>
        <w:jc w:val="both"/>
        <w:rPr/>
      </w:pPr>
      <w:r>
        <w:rPr>
          <w:rFonts w:ascii="Times New Roman" w:hAnsi="Times New Roman"/>
          <w:sz w:val="28"/>
          <w:szCs w:val="28"/>
        </w:rPr>
        <w:t xml:space="preserve"> </w:t>
      </w:r>
      <w:r>
        <w:rPr>
          <w:rFonts w:ascii="Times New Roman" w:hAnsi="Times New Roman"/>
          <w:sz w:val="28"/>
          <w:szCs w:val="28"/>
        </w:rPr>
        <w:t>- техническое регулирование в области пожарной безопасности;</w:t>
      </w:r>
    </w:p>
    <w:p>
      <w:pPr>
        <w:pStyle w:val="Normal"/>
        <w:widowControl w:val="false"/>
        <w:bidi w:val="0"/>
        <w:spacing w:lineRule="auto" w:line="360" w:before="0" w:after="0"/>
        <w:ind w:start="0" w:end="0" w:firstLine="770"/>
        <w:jc w:val="both"/>
        <w:rPr/>
      </w:pPr>
      <w:r>
        <w:rPr>
          <w:rFonts w:ascii="Times New Roman" w:hAnsi="Times New Roman"/>
          <w:sz w:val="28"/>
          <w:szCs w:val="28"/>
        </w:rPr>
        <w:t>- обеспечение пожарной безопасности объектов защиты;</w:t>
      </w:r>
    </w:p>
    <w:p>
      <w:pPr>
        <w:pStyle w:val="Normal"/>
        <w:widowControl w:val="false"/>
        <w:bidi w:val="0"/>
        <w:spacing w:lineRule="auto" w:line="360" w:before="0" w:after="0"/>
        <w:ind w:start="0" w:end="0" w:firstLine="770"/>
        <w:jc w:val="both"/>
        <w:rPr/>
      </w:pPr>
      <w:r>
        <w:rPr>
          <w:rFonts w:ascii="Times New Roman" w:hAnsi="Times New Roman"/>
          <w:sz w:val="28"/>
          <w:szCs w:val="28"/>
        </w:rPr>
        <w:t>- обеспечение работы система предотвращения пожаров;</w:t>
      </w:r>
    </w:p>
    <w:p>
      <w:pPr>
        <w:pStyle w:val="Normal"/>
        <w:widowControl w:val="false"/>
        <w:bidi w:val="0"/>
        <w:spacing w:lineRule="auto" w:line="360" w:before="0" w:after="0"/>
        <w:ind w:start="0" w:end="0" w:firstLine="770"/>
        <w:jc w:val="both"/>
        <w:rPr/>
      </w:pPr>
      <w:r>
        <w:rPr>
          <w:rFonts w:ascii="Times New Roman" w:hAnsi="Times New Roman"/>
          <w:sz w:val="28"/>
          <w:szCs w:val="28"/>
        </w:rPr>
        <w:t>- обеспечение работы системы противопожарной защиты: систем обнаружения пожара, оповещения и управления эвакуацией людей при пожаре, коллективной защиты;</w:t>
      </w:r>
    </w:p>
    <w:p>
      <w:pPr>
        <w:pStyle w:val="Normal"/>
        <w:widowControl w:val="false"/>
        <w:bidi w:val="0"/>
        <w:spacing w:lineRule="auto" w:line="360" w:before="0" w:after="0"/>
        <w:ind w:start="0" w:end="0" w:firstLine="770"/>
        <w:jc w:val="both"/>
        <w:rPr/>
      </w:pPr>
      <w:r>
        <w:rPr>
          <w:rFonts w:ascii="Times New Roman" w:hAnsi="Times New Roman"/>
          <w:sz w:val="28"/>
          <w:szCs w:val="28"/>
        </w:rPr>
        <w:t>- обеспечение работы источников противопожарного водоснабжения.</w:t>
      </w:r>
    </w:p>
    <w:p>
      <w:pPr>
        <w:pStyle w:val="Normal"/>
        <w:widowControl w:val="false"/>
        <w:bidi w:val="0"/>
        <w:spacing w:lineRule="auto" w:line="360" w:before="0" w:after="0"/>
        <w:ind w:start="0" w:end="0" w:firstLine="770"/>
        <w:jc w:val="both"/>
        <w:rPr/>
      </w:pPr>
      <w:r>
        <w:rPr>
          <w:rFonts w:ascii="Times New Roman" w:hAnsi="Times New Roman"/>
          <w:sz w:val="28"/>
          <w:szCs w:val="28"/>
        </w:rPr>
        <w:t>- выполнение требований пожарной безопасности по размещению подразделений пожарной охраны в поселениях и городских округах, а также требований пожарной безопасности к пожарным депо;</w:t>
      </w:r>
    </w:p>
    <w:p>
      <w:pPr>
        <w:pStyle w:val="Normal"/>
        <w:widowControl w:val="false"/>
        <w:bidi w:val="0"/>
        <w:spacing w:lineRule="auto" w:line="360" w:before="0" w:after="0"/>
        <w:ind w:start="0" w:end="0" w:firstLine="770"/>
        <w:jc w:val="both"/>
        <w:rPr/>
      </w:pPr>
      <w:r>
        <w:rPr>
          <w:rFonts w:ascii="Times New Roman" w:hAnsi="Times New Roman"/>
          <w:sz w:val="28"/>
          <w:szCs w:val="28"/>
        </w:rPr>
        <w:t>- выполнение общих требований пожарной безопасности при проектировании, строительстве и эксплуатации зданий, сооружений и строений требования пожарной безопасности к производственным объектам.</w:t>
      </w:r>
    </w:p>
    <w:p>
      <w:pPr>
        <w:pStyle w:val="Normal"/>
        <w:widowControl w:val="false"/>
        <w:bidi w:val="0"/>
        <w:spacing w:lineRule="auto" w:line="360" w:before="0" w:after="0"/>
        <w:ind w:start="0" w:end="0" w:firstLine="770"/>
        <w:jc w:val="both"/>
        <w:rPr/>
      </w:pPr>
      <w:r>
        <w:rPr>
          <w:rFonts w:ascii="Times New Roman" w:hAnsi="Times New Roman"/>
          <w:sz w:val="28"/>
          <w:szCs w:val="28"/>
        </w:rPr>
        <w:t xml:space="preserve">Должны неукоснительно выполняться требования пожарной безопасности при градостроительной деятельности: </w:t>
      </w:r>
    </w:p>
    <w:p>
      <w:pPr>
        <w:pStyle w:val="Normal"/>
        <w:widowControl w:val="false"/>
        <w:bidi w:val="0"/>
        <w:spacing w:lineRule="auto" w:line="360" w:before="0" w:after="0"/>
        <w:ind w:start="0" w:end="0" w:firstLine="770"/>
        <w:jc w:val="both"/>
        <w:rPr/>
      </w:pPr>
      <w:r>
        <w:rPr>
          <w:rFonts w:ascii="Times New Roman" w:hAnsi="Times New Roman"/>
          <w:sz w:val="28"/>
          <w:szCs w:val="28"/>
        </w:rPr>
        <w:t>- размещение за границами поселений и городских округов опасных производственных объектов, на которых производятся, используются, перерабатываются, образуются, хранятся, транспортируются, уничтожаются пожаровзрывоопасные вещества и материалы,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pPr>
        <w:pStyle w:val="Normal"/>
        <w:widowControl w:val="false"/>
        <w:bidi w:val="0"/>
        <w:spacing w:lineRule="auto" w:line="360" w:before="0" w:after="0"/>
        <w:ind w:start="0" w:end="0" w:firstLine="770"/>
        <w:jc w:val="both"/>
        <w:rPr/>
      </w:pPr>
      <w:r>
        <w:rPr>
          <w:rFonts w:ascii="Times New Roman" w:hAnsi="Times New Roman"/>
          <w:sz w:val="28"/>
          <w:szCs w:val="28"/>
        </w:rPr>
        <w:t>- размещение комплексов сжиженных природных газов и легковоспламеняющихся жидкостей с подветренной стороны от населенных пунктов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w:t>
      </w:r>
    </w:p>
    <w:p>
      <w:pPr>
        <w:pStyle w:val="Normal"/>
        <w:widowControl w:val="false"/>
        <w:bidi w:val="0"/>
        <w:spacing w:lineRule="auto" w:line="360" w:before="0" w:after="0"/>
        <w:ind w:start="0" w:end="0" w:firstLine="770"/>
        <w:jc w:val="both"/>
        <w:rPr/>
      </w:pPr>
      <w:r>
        <w:rPr>
          <w:rFonts w:ascii="Times New Roman" w:hAnsi="Times New Roman"/>
          <w:sz w:val="28"/>
          <w:szCs w:val="28"/>
        </w:rPr>
        <w:t xml:space="preserve">- размещение в пределах зон жилых застроек, общественно-деловых зон и зон рекреационного назначения производственных объекты, на территориях которых нет зданий, сооружений и строений категорий А, Б и В по взрывопожарной и пожарной опасности. </w:t>
      </w:r>
    </w:p>
    <w:p>
      <w:pPr>
        <w:pStyle w:val="ListParagraph"/>
        <w:tabs>
          <w:tab w:val="clear" w:pos="708"/>
          <w:tab w:val="left" w:pos="1658" w:leader="none"/>
        </w:tabs>
        <w:bidi w:val="0"/>
        <w:spacing w:lineRule="auto" w:line="360" w:before="0" w:after="0"/>
        <w:ind w:start="0" w:end="0" w:firstLine="770"/>
        <w:contextualSpacing/>
        <w:jc w:val="both"/>
        <w:rPr/>
      </w:pPr>
      <w:r>
        <w:rPr>
          <w:rFonts w:ascii="Times New Roman" w:hAnsi="Times New Roman"/>
          <w:sz w:val="28"/>
          <w:szCs w:val="28"/>
        </w:rPr>
        <w:t>С целью ликвидации последствий чрезвычайных ситуаций природного характера необходимо берегоукрепление: х. Веденяпин (800 м.) и х. Межевой (300 м.).</w:t>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ListParagraph"/>
        <w:numPr>
          <w:ilvl w:val="0"/>
          <w:numId w:val="0"/>
        </w:numPr>
        <w:bidi w:val="0"/>
        <w:spacing w:before="0" w:after="0"/>
        <w:ind w:start="0" w:end="0" w:hanging="0"/>
        <w:contextualSpacing/>
        <w:textAlignment w:val="center"/>
        <w:outlineLvl w:val="0"/>
        <w:rPr/>
      </w:pPr>
      <w:bookmarkStart w:id="80" w:name="_Toc366314729"/>
      <w:bookmarkStart w:id="81" w:name="_Toc392150651"/>
      <w:r>
        <w:rPr>
          <w:rFonts w:ascii="Times New Roman" w:hAnsi="Times New Roman"/>
          <w:b/>
          <w:sz w:val="28"/>
          <w:szCs w:val="28"/>
        </w:rPr>
        <w:t>3.    ПРЕДЛОЖЕНИЯ ПО РЕАЛИЗАЦИИ ГЕНЕРАЛЬНОГО ПЛАНА</w:t>
      </w:r>
      <w:bookmarkEnd w:id="80"/>
      <w:bookmarkEnd w:id="81"/>
      <w:r>
        <w:rPr>
          <w:rFonts w:ascii="Times New Roman" w:hAnsi="Times New Roman"/>
          <w:b/>
          <w:sz w:val="28"/>
          <w:szCs w:val="28"/>
        </w:rPr>
        <w:t xml:space="preserve"> </w:t>
      </w:r>
    </w:p>
    <w:p>
      <w:pPr>
        <w:pStyle w:val="Normal"/>
        <w:bidi w:val="0"/>
        <w:spacing w:lineRule="auto" w:line="276"/>
        <w:ind w:start="0" w:end="0" w:hanging="0"/>
        <w:rPr>
          <w:lang w:eastAsia="ru-RU"/>
        </w:rPr>
      </w:pPr>
      <w:r>
        <w:rPr>
          <w:lang w:eastAsia="ru-RU"/>
        </w:rPr>
      </w:r>
    </w:p>
    <w:p>
      <w:pPr>
        <w:pStyle w:val="Normal"/>
        <w:widowControl w:val="false"/>
        <w:bidi w:val="0"/>
        <w:spacing w:lineRule="auto" w:line="360" w:before="0" w:after="0"/>
        <w:ind w:start="0" w:end="0" w:firstLine="770"/>
        <w:jc w:val="both"/>
        <w:rPr/>
      </w:pPr>
      <w:r>
        <w:rPr>
          <w:rFonts w:ascii="Times New Roman" w:hAnsi="Times New Roman"/>
          <w:sz w:val="28"/>
          <w:szCs w:val="28"/>
        </w:rPr>
        <w:t>В основу реализации проектных предложений положены требования по выполнению основных рекомендаций по проектной организации территории поселения, развитию его планировочной структуры, функциональному зонированию, размещению производственного, культурно-бытового, жилищного и других видов строительства, формированию транспортной и инженерной инфраструктуры, а также по осуществлению мероприятий по охране, восстановлению природной среды и культурно-исторического наследия.</w:t>
      </w:r>
    </w:p>
    <w:p>
      <w:pPr>
        <w:pStyle w:val="Normal"/>
        <w:widowControl w:val="false"/>
        <w:bidi w:val="0"/>
        <w:spacing w:lineRule="auto" w:line="360" w:before="0" w:after="0"/>
        <w:ind w:start="0" w:end="0" w:firstLine="770"/>
        <w:jc w:val="both"/>
        <w:rPr/>
      </w:pPr>
      <w:r>
        <w:rPr>
          <w:rFonts w:ascii="Times New Roman" w:hAnsi="Times New Roman"/>
          <w:sz w:val="28"/>
          <w:szCs w:val="28"/>
        </w:rPr>
        <w:t>Важнейшим условием реализации предложений проекта является дальнейшее преемственное углубление проектно-планировочных проработок, решаемых генпланом по уточнению экономической гипотезы, по более тщательному специализированному изучению и решению планировочных, инженерных и социальных проблем.</w:t>
      </w:r>
    </w:p>
    <w:p>
      <w:pPr>
        <w:pStyle w:val="Normal"/>
        <w:widowControl w:val="false"/>
        <w:bidi w:val="0"/>
        <w:spacing w:lineRule="auto" w:line="360" w:before="0" w:after="0"/>
        <w:ind w:start="0" w:end="0" w:firstLine="770"/>
        <w:jc w:val="both"/>
        <w:rPr/>
      </w:pPr>
      <w:r>
        <w:rPr>
          <w:rFonts w:ascii="Times New Roman" w:hAnsi="Times New Roman"/>
          <w:sz w:val="28"/>
          <w:szCs w:val="28"/>
        </w:rPr>
        <w:t>Эффективность реализации проекта генерального плана в значительной степени зависит от организации мероприятий по их осуществлению.</w:t>
      </w:r>
    </w:p>
    <w:p>
      <w:pPr>
        <w:pStyle w:val="Normal"/>
        <w:widowControl w:val="false"/>
        <w:bidi w:val="0"/>
        <w:spacing w:lineRule="auto" w:line="360" w:before="0" w:after="0"/>
        <w:ind w:start="0" w:end="0" w:firstLine="770"/>
        <w:jc w:val="both"/>
        <w:rPr/>
      </w:pPr>
      <w:r>
        <w:rPr>
          <w:rFonts w:ascii="Times New Roman" w:hAnsi="Times New Roman"/>
          <w:sz w:val="28"/>
          <w:szCs w:val="28"/>
        </w:rPr>
        <w:t>Выполнение всех видов проектирования и строительства на территории поселения должно осуществляться в строгом соответствии с проектом генерального плана с учетом согласования с администрацией и консультированием авторского коллектива.</w:t>
      </w:r>
    </w:p>
    <w:p>
      <w:pPr>
        <w:pStyle w:val="Normal"/>
        <w:widowControl w:val="false"/>
        <w:bidi w:val="0"/>
        <w:spacing w:lineRule="auto" w:line="360" w:before="0" w:after="0"/>
        <w:ind w:start="0" w:end="0" w:firstLine="770"/>
        <w:jc w:val="both"/>
        <w:rPr/>
      </w:pPr>
      <w:r>
        <w:rPr>
          <w:rFonts w:ascii="Times New Roman" w:hAnsi="Times New Roman"/>
          <w:sz w:val="28"/>
          <w:szCs w:val="28"/>
        </w:rPr>
        <w:t>Необходимо дальнейшее совершенствование местной нормативно-правовой базы регулирования градостроительной деятельности, в частности законодательное регулирование земельных и имущественных отношений.</w:t>
      </w:r>
    </w:p>
    <w:p>
      <w:pPr>
        <w:pStyle w:val="Normal"/>
        <w:widowControl w:val="false"/>
        <w:bidi w:val="0"/>
        <w:spacing w:lineRule="auto" w:line="360" w:before="0" w:after="0"/>
        <w:ind w:start="0" w:end="0" w:firstLine="770"/>
        <w:jc w:val="both"/>
        <w:rPr/>
      </w:pPr>
      <w:r>
        <w:rPr>
          <w:rFonts w:ascii="Times New Roman" w:hAnsi="Times New Roman"/>
          <w:sz w:val="28"/>
          <w:szCs w:val="28"/>
        </w:rPr>
        <w:t>При разработке генерального плана в части принятия решений по организации селитебных, промышленно-производственных, общественных центров, охраняемых территорий, развития улично-дорожной сети и инженерной инфраструктуры, использовались дополнительно и нормативы градостроительного проектирования Оренбургской области и муниципального образования.</w:t>
      </w:r>
    </w:p>
    <w:p>
      <w:pPr>
        <w:pStyle w:val="Normal"/>
        <w:widowControl w:val="false"/>
        <w:bidi w:val="0"/>
        <w:spacing w:lineRule="auto" w:line="360" w:before="0" w:after="0"/>
        <w:ind w:start="0" w:end="0" w:firstLine="770"/>
        <w:jc w:val="both"/>
        <w:rPr/>
      </w:pPr>
      <w:r>
        <w:rPr>
          <w:rFonts w:ascii="Times New Roman" w:hAnsi="Times New Roman"/>
          <w:sz w:val="28"/>
          <w:szCs w:val="28"/>
        </w:rPr>
        <w:t>Несмотря на значительный объем широкого охвата проблем, решаемых на основе этой региональной нормативной базы, возникает необходимость в дополнительных планировочных решениях, сопряженных с выполнением нормативно-правовых требований отражающих конкретные экологические, природные и уникальные историко-культурные особенности.</w:t>
      </w:r>
    </w:p>
    <w:p>
      <w:pPr>
        <w:pStyle w:val="Normal"/>
        <w:widowControl w:val="false"/>
        <w:bidi w:val="0"/>
        <w:spacing w:lineRule="auto" w:line="360" w:before="0" w:after="0"/>
        <w:ind w:start="0" w:end="0" w:firstLine="770"/>
        <w:jc w:val="both"/>
        <w:rPr/>
      </w:pPr>
      <w:r>
        <w:rPr>
          <w:rFonts w:ascii="Times New Roman" w:hAnsi="Times New Roman"/>
          <w:sz w:val="28"/>
          <w:szCs w:val="28"/>
        </w:rPr>
        <w:t>Важнейшими из первоочередных работ являются разработка ряда документов:</w:t>
      </w:r>
    </w:p>
    <w:p>
      <w:pPr>
        <w:pStyle w:val="Normal"/>
        <w:widowControl w:val="false"/>
        <w:bidi w:val="0"/>
        <w:spacing w:lineRule="auto" w:line="360" w:before="0" w:after="0"/>
        <w:ind w:start="0" w:end="0" w:firstLine="770"/>
        <w:jc w:val="both"/>
        <w:rPr/>
      </w:pPr>
      <w:r>
        <w:rPr>
          <w:rFonts w:ascii="Times New Roman" w:hAnsi="Times New Roman"/>
          <w:sz w:val="28"/>
          <w:szCs w:val="28"/>
        </w:rPr>
        <w:t>В части градостроительной документации</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Правила землепользования и застройки;</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застройки и планировки территорий отдельных жилых районов, микрорайонов и кварталов;</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планировки промзон;</w:t>
      </w:r>
    </w:p>
    <w:p>
      <w:pPr>
        <w:pStyle w:val="Normal"/>
        <w:widowControl w:val="false"/>
        <w:bidi w:val="0"/>
        <w:spacing w:lineRule="auto" w:line="360" w:before="0" w:after="0"/>
        <w:ind w:start="0" w:end="0" w:firstLine="770"/>
        <w:jc w:val="both"/>
        <w:rPr/>
      </w:pPr>
      <w:r>
        <w:rPr>
          <w:rFonts w:ascii="Times New Roman" w:hAnsi="Times New Roman"/>
          <w:sz w:val="28"/>
          <w:szCs w:val="28"/>
        </w:rPr>
        <w:t>Разработка проектов ПДВ и организация СЗЗ всех предприятий поселения, в первую очередь, осуществляющих свою деятельность в области строительства и транспорта;</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планировки общественно-деловых зон;</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межевания территорий;</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Градостроительные планы земельных участков.</w:t>
      </w:r>
    </w:p>
    <w:p>
      <w:pPr>
        <w:pStyle w:val="Normal"/>
        <w:widowControl w:val="false"/>
        <w:bidi w:val="0"/>
        <w:spacing w:lineRule="auto" w:line="360" w:before="0" w:after="0"/>
        <w:ind w:start="0" w:end="0" w:firstLine="770"/>
        <w:jc w:val="both"/>
        <w:rPr/>
      </w:pPr>
      <w:r>
        <w:rPr>
          <w:rFonts w:ascii="Times New Roman" w:hAnsi="Times New Roman"/>
          <w:sz w:val="28"/>
          <w:szCs w:val="28"/>
        </w:rPr>
        <w:t xml:space="preserve">В части улично-дорожной сети и транспортного обслуживания </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Комплексная схема развития автомобильного транспорта;</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благоустройства улиц с улучшенным дорожным покрытием и без покрытия;</w:t>
      </w:r>
    </w:p>
    <w:p>
      <w:pPr>
        <w:pStyle w:val="Normal"/>
        <w:widowControl w:val="false"/>
        <w:bidi w:val="0"/>
        <w:spacing w:lineRule="auto" w:line="360" w:before="0" w:after="0"/>
        <w:ind w:start="0" w:end="0" w:firstLine="770"/>
        <w:jc w:val="both"/>
        <w:rPr/>
      </w:pPr>
      <w:r>
        <w:rPr>
          <w:rFonts w:ascii="Times New Roman" w:hAnsi="Times New Roman"/>
          <w:sz w:val="28"/>
          <w:szCs w:val="28"/>
        </w:rPr>
        <w:t>В части инженерного обустройства и инженерной защиты территории</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 электроснабжения;</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 теплоснабжения;</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 газоснабжения;</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  водоснабжения;</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 берегозащиты;</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борьбы с подтоплением и просадками.</w:t>
      </w:r>
    </w:p>
    <w:p>
      <w:pPr>
        <w:pStyle w:val="Normal"/>
        <w:widowControl w:val="false"/>
        <w:bidi w:val="0"/>
        <w:spacing w:lineRule="auto" w:line="360" w:before="0" w:after="0"/>
        <w:ind w:start="0" w:end="0" w:firstLine="770"/>
        <w:jc w:val="both"/>
        <w:rPr/>
      </w:pPr>
      <w:r>
        <w:rPr>
          <w:rFonts w:ascii="Times New Roman" w:hAnsi="Times New Roman"/>
          <w:sz w:val="28"/>
          <w:szCs w:val="28"/>
        </w:rPr>
        <w:t>В части охраны окружающей среды</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Инженерно-геологическая карта территории масштаба 1:25000;</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Проекты организации и благоустройства санитарно-защитных  зон предприятий и коммунальных объектов;</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Проект озеленения территории водоохранных зон.</w:t>
      </w:r>
    </w:p>
    <w:p>
      <w:pPr>
        <w:pStyle w:val="Normal"/>
        <w:widowControl w:val="false"/>
        <w:bidi w:val="0"/>
        <w:spacing w:lineRule="auto" w:line="360" w:before="0" w:after="0"/>
        <w:ind w:start="0" w:end="0" w:firstLine="770"/>
        <w:jc w:val="both"/>
        <w:rPr/>
      </w:pPr>
      <w:r>
        <w:rPr>
          <w:rFonts w:ascii="Times New Roman" w:hAnsi="Times New Roman"/>
          <w:sz w:val="28"/>
          <w:szCs w:val="28"/>
        </w:rPr>
        <w:t>В части организации и выполнения мероприятий по гражданской обороне необходимо</w:t>
      </w:r>
    </w:p>
    <w:p>
      <w:pPr>
        <w:pStyle w:val="Normal"/>
        <w:widowControl w:val="false"/>
        <w:bidi w:val="0"/>
        <w:spacing w:lineRule="auto" w:line="360" w:before="0" w:after="0"/>
        <w:ind w:start="0" w:end="0" w:firstLine="770"/>
        <w:jc w:val="both"/>
        <w:rPr/>
      </w:pPr>
      <w:r>
        <w:rPr>
          <w:rFonts w:ascii="Times New Roman" w:hAnsi="Times New Roman"/>
          <w:sz w:val="28"/>
          <w:szCs w:val="28"/>
        </w:rPr>
        <w:t>- разработать Паспорт безопасности МО Ростовановский сельсовет;</w:t>
      </w:r>
    </w:p>
    <w:p>
      <w:pPr>
        <w:pStyle w:val="Normal"/>
        <w:widowControl w:val="false"/>
        <w:bidi w:val="0"/>
        <w:spacing w:lineRule="auto" w:line="360" w:before="0" w:after="0"/>
        <w:ind w:start="0" w:end="0" w:firstLine="770"/>
        <w:jc w:val="both"/>
        <w:rPr/>
      </w:pPr>
      <w:r>
        <w:rPr>
          <w:rFonts w:ascii="Times New Roman" w:hAnsi="Times New Roman"/>
          <w:sz w:val="28"/>
          <w:szCs w:val="28"/>
        </w:rPr>
        <w:t>- разработать комплексную схему оповещения населения поселения;</w:t>
      </w:r>
    </w:p>
    <w:p>
      <w:pPr>
        <w:pStyle w:val="Normal"/>
        <w:widowControl w:val="false"/>
        <w:bidi w:val="0"/>
        <w:spacing w:lineRule="auto" w:line="360" w:before="0" w:after="0"/>
        <w:ind w:start="0" w:end="0" w:firstLine="770"/>
        <w:jc w:val="both"/>
        <w:rPr/>
      </w:pPr>
      <w:r>
        <w:rPr>
          <w:rFonts w:ascii="Times New Roman" w:hAnsi="Times New Roman"/>
          <w:sz w:val="28"/>
          <w:szCs w:val="28"/>
        </w:rPr>
        <w:t>- провести анализ возможных последствий воздействия современных средств поражения и чрезвычайных ситуаций техногенного и природного характера на функционирование объектов на перспективной территории застройки;</w:t>
      </w:r>
    </w:p>
    <w:p>
      <w:pPr>
        <w:pStyle w:val="Normal"/>
        <w:widowControl w:val="false"/>
        <w:bidi w:val="0"/>
        <w:spacing w:lineRule="auto" w:line="360" w:before="0" w:after="0"/>
        <w:ind w:start="0" w:end="0" w:firstLine="770"/>
        <w:jc w:val="both"/>
        <w:rPr/>
      </w:pPr>
      <w:r>
        <w:rPr>
          <w:rFonts w:ascii="Times New Roman" w:hAnsi="Times New Roman"/>
          <w:sz w:val="28"/>
          <w:szCs w:val="28"/>
        </w:rPr>
        <w:t>- разработать план мероприятий по повышению устойчивости функционирования объектов на перспективных территориях застройки, защите  и жизнеобеспечению людей в военное время и в чрезвычайных ситуациях, с результатами оценки стоимости проектных решений и срока осуществления инженерно-технических мероприятий ГОЧС;</w:t>
      </w:r>
    </w:p>
    <w:p>
      <w:pPr>
        <w:pStyle w:val="Normal"/>
        <w:widowControl w:val="false"/>
        <w:bidi w:val="0"/>
        <w:spacing w:lineRule="auto" w:line="360" w:before="0" w:after="0"/>
        <w:ind w:start="0" w:end="0" w:firstLine="770"/>
        <w:jc w:val="both"/>
        <w:rPr/>
      </w:pPr>
      <w:r>
        <w:rPr>
          <w:rFonts w:ascii="Times New Roman" w:hAnsi="Times New Roman"/>
          <w:sz w:val="28"/>
          <w:szCs w:val="28"/>
        </w:rPr>
        <w:t>- разработать сводный план сетей основных инженерных коммуникаций и сооружений, обеспечивающих устойчивое функционирование территорий в военное время, на котором показать:</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 xml:space="preserve">сети водоснабжения и водоотведения с обозначением трубопроводов, водозаборных и очистных сооружений, пожарных гидрантов, подземных и поверхностных источников водоснабжения с указанием ресурсов и обозначением участков, базирующихся на защищённых, в соответствии с требованиями ВСН ВК 4-90, водоисточниках, мест размещения подземных и наземных резервуаров питьевой воды, и подъездов к ним автотранспорта; </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газовые сети с указанием ГРС, переходов через автомобильные дороги, железнодорожные пути, водные объекты;</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сети теплоснабжения с обозначением КРЦ, ЦТП и котельных с указанием основного и резервного вида топлива;</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сети электроснабжения с обозначением воздушных и кабельных высоковольтных линий и преобразующих устройств (сети напряжением более 110 кВ), линий электропередач, выполняющих роль перемычек для обеспечения транзита электроэнергии в обход вышедших из строя объектов сети, а также обеспечивающих надёжность электроснабжения неотключаемых в случае ЧС объектов (с указанием перечня этих объектов);</w:t>
      </w:r>
    </w:p>
    <w:p>
      <w:pPr>
        <w:pStyle w:val="Normal"/>
        <w:widowControl w:val="false"/>
        <w:bidi w:val="0"/>
        <w:spacing w:lineRule="auto" w:line="360" w:before="0" w:after="0"/>
        <w:ind w:start="0" w:end="0" w:firstLine="770"/>
        <w:jc w:val="both"/>
        <w:rPr/>
      </w:pPr>
      <w:r>
        <w:rPr>
          <w:rFonts w:ascii="Times New Roman" w:hAnsi="Times New Roman"/>
          <w:sz w:val="28"/>
          <w:szCs w:val="28"/>
        </w:rPr>
        <w:t>•</w:t>
      </w:r>
      <w:r>
        <w:rPr>
          <w:rFonts w:ascii="Times New Roman" w:hAnsi="Times New Roman"/>
          <w:sz w:val="28"/>
          <w:szCs w:val="28"/>
        </w:rPr>
        <w:tab/>
        <w:t>сети кабельной и проводной связи, радиовещания и телевидения, обеспечивающие устойчивую работу системы централизованного оповещения населения, с указанием мест размещения сирен и уличных громкоговорителей, границ зон  действия локальных систем оповещения потенциально опасных объектов.</w:t>
      </w:r>
    </w:p>
    <w:p>
      <w:pPr>
        <w:pStyle w:val="Normal"/>
        <w:widowControl w:val="false"/>
        <w:bidi w:val="0"/>
        <w:spacing w:lineRule="auto" w:line="360" w:before="0" w:after="0"/>
        <w:ind w:start="0" w:end="0" w:firstLine="770"/>
        <w:jc w:val="both"/>
        <w:rPr/>
      </w:pPr>
      <w:r>
        <w:rPr>
          <w:rFonts w:ascii="Times New Roman" w:hAnsi="Times New Roman"/>
          <w:sz w:val="28"/>
          <w:szCs w:val="28"/>
        </w:rPr>
        <w:t>В части памятников истории и культуры</w:t>
      </w:r>
    </w:p>
    <w:p>
      <w:pPr>
        <w:pStyle w:val="Normal"/>
        <w:widowControl w:val="false"/>
        <w:bidi w:val="0"/>
        <w:spacing w:lineRule="auto" w:line="360" w:before="0" w:after="0"/>
        <w:ind w:start="0" w:end="0" w:firstLine="770"/>
        <w:jc w:val="both"/>
        <w:rPr/>
      </w:pPr>
      <w:r>
        <w:rPr>
          <w:rFonts w:ascii="Times New Roman" w:hAnsi="Times New Roman"/>
          <w:sz w:val="28"/>
          <w:szCs w:val="28"/>
        </w:rPr>
        <w:t>- Разработка проекта временных охранных зон;</w:t>
      </w:r>
    </w:p>
    <w:p>
      <w:pPr>
        <w:pStyle w:val="Normal"/>
        <w:widowControl w:val="false"/>
        <w:bidi w:val="0"/>
        <w:spacing w:lineRule="auto" w:line="360" w:before="0" w:after="0"/>
        <w:ind w:start="0" w:end="0" w:firstLine="770"/>
        <w:jc w:val="both"/>
        <w:rPr/>
      </w:pPr>
      <w:r>
        <w:rPr>
          <w:rFonts w:ascii="Times New Roman" w:hAnsi="Times New Roman"/>
          <w:sz w:val="28"/>
          <w:szCs w:val="28"/>
        </w:rPr>
        <w:t>- Межевание территории временной охранной зоны с занесением данных в земельный реестр, постановка на кадастровый учет.</w:t>
      </w:r>
    </w:p>
    <w:p>
      <w:pPr>
        <w:pStyle w:val="Normal"/>
        <w:widowControl w:val="false"/>
        <w:bidi w:val="0"/>
        <w:spacing w:lineRule="auto" w:line="360" w:before="0" w:after="0"/>
        <w:ind w:start="0" w:end="0" w:firstLine="770"/>
        <w:jc w:val="both"/>
        <w:rPr/>
      </w:pPr>
      <w:r>
        <w:rPr>
          <w:rFonts w:ascii="Times New Roman" w:hAnsi="Times New Roman"/>
          <w:sz w:val="28"/>
          <w:szCs w:val="28"/>
        </w:rPr>
        <w:t>В связи с этим, на дальнейших стадиях проектирования необходимо будет разработать конкретные предложения по ряду актуальных вопросов нормативных актов, в основном по повышению статуса охранных зон социально значимых объектов.</w:t>
      </w:r>
    </w:p>
    <w:p>
      <w:pPr>
        <w:pStyle w:val="Normal"/>
        <w:widowControl w:val="false"/>
        <w:bidi w:val="0"/>
        <w:spacing w:lineRule="auto" w:line="360" w:before="0" w:after="0"/>
        <w:ind w:start="0" w:end="0" w:firstLine="770"/>
        <w:jc w:val="both"/>
        <w:rPr/>
      </w:pPr>
      <w:r>
        <w:rPr>
          <w:rFonts w:ascii="Times New Roman" w:hAnsi="Times New Roman"/>
          <w:sz w:val="28"/>
          <w:szCs w:val="28"/>
        </w:rPr>
        <w:t>Для реализации генерального плана необходимо предусмотреть программу благоприятного инвестиционного развития с привлечением средств из местного и регионального фонда, а также частных секторов. Настоящий проект учитывает возможность роста инвестиций, предусматривает резервы территориального развития поселения.</w:t>
      </w:r>
    </w:p>
    <w:p>
      <w:pPr>
        <w:pStyle w:val="Normal"/>
        <w:widowControl w:val="false"/>
        <w:bidi w:val="0"/>
        <w:spacing w:lineRule="auto" w:line="360" w:before="0" w:after="0"/>
        <w:ind w:start="0" w:end="0" w:firstLine="770"/>
        <w:jc w:val="both"/>
        <w:rPr>
          <w:rFonts w:ascii="Times New Roman" w:hAnsi="Times New Roman"/>
          <w:sz w:val="28"/>
          <w:szCs w:val="28"/>
        </w:rPr>
      </w:pPr>
      <w:r>
        <w:rPr>
          <w:rFonts w:ascii="Times New Roman" w:hAnsi="Times New Roman"/>
          <w:sz w:val="28"/>
          <w:szCs w:val="28"/>
        </w:rPr>
      </w:r>
    </w:p>
    <w:p>
      <w:pPr>
        <w:pStyle w:val="Normal"/>
        <w:widowControl w:val="false"/>
        <w:bidi w:val="0"/>
        <w:spacing w:lineRule="auto" w:line="360" w:before="0" w:after="0"/>
        <w:ind w:start="0" w:end="0" w:firstLine="770"/>
        <w:jc w:val="both"/>
        <w:rPr>
          <w:rFonts w:ascii="Times New Roman" w:hAnsi="Times New Roman"/>
          <w:sz w:val="28"/>
          <w:szCs w:val="28"/>
        </w:rPr>
      </w:pPr>
      <w:r>
        <w:rPr>
          <w:rFonts w:ascii="Times New Roman" w:hAnsi="Times New Roman"/>
          <w:sz w:val="28"/>
          <w:szCs w:val="28"/>
        </w:rPr>
      </w:r>
    </w:p>
    <w:p>
      <w:pPr>
        <w:pStyle w:val="Normal"/>
        <w:bidi w:val="0"/>
        <w:spacing w:before="0" w:after="0"/>
        <w:ind w:start="0" w:end="0" w:firstLine="709"/>
        <w:jc w:val="both"/>
        <w:rPr>
          <w:rFonts w:ascii="Times New Roman" w:hAnsi="Times New Roman"/>
          <w:sz w:val="28"/>
          <w:szCs w:val="28"/>
        </w:rPr>
      </w:pPr>
      <w:r>
        <w:rPr>
          <w:rFonts w:ascii="Times New Roman" w:hAnsi="Times New Roman"/>
          <w:sz w:val="28"/>
          <w:szCs w:val="28"/>
        </w:rPr>
      </w:r>
    </w:p>
    <w:p>
      <w:pPr>
        <w:pStyle w:val="Normal"/>
        <w:bidi w:val="0"/>
        <w:spacing w:before="0" w:after="0"/>
        <w:ind w:start="0" w:end="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bidi w:val="0"/>
        <w:spacing w:before="0" w:after="0"/>
        <w:ind w:start="0" w:end="0" w:hanging="0"/>
        <w:contextualSpacing/>
        <w:textAlignment w:val="center"/>
        <w:outlineLvl w:val="0"/>
        <w:rPr/>
      </w:pPr>
      <w:bookmarkStart w:id="82" w:name="_Toc366314730"/>
      <w:bookmarkStart w:id="83" w:name="_Toc392150652"/>
      <w:r>
        <w:rPr>
          <w:rFonts w:ascii="Times New Roman" w:hAnsi="Times New Roman"/>
          <w:b/>
          <w:sz w:val="28"/>
          <w:szCs w:val="28"/>
        </w:rPr>
        <w:t>4.    СВОДНЫЙ ПЛАН МЕРОПРИЯТИЙ ГЕНПЛАНА</w:t>
      </w:r>
      <w:bookmarkEnd w:id="82"/>
      <w:bookmarkEnd w:id="83"/>
    </w:p>
    <w:p>
      <w:pPr>
        <w:pStyle w:val="Normal"/>
        <w:bidi w:val="0"/>
        <w:spacing w:lineRule="auto" w:line="276"/>
        <w:ind w:start="0" w:end="0" w:hanging="0"/>
        <w:rPr>
          <w:lang w:eastAsia="ru-RU"/>
        </w:rPr>
      </w:pPr>
      <w:r>
        <w:rPr>
          <w:lang w:eastAsia="ru-RU"/>
        </w:rPr>
      </w:r>
    </w:p>
    <w:tbl>
      <w:tblPr>
        <w:tblW w:w="9571" w:type="dxa"/>
        <w:jc w:val="start"/>
        <w:tblInd w:w="-109" w:type="dxa"/>
        <w:tblLayout w:type="fixed"/>
        <w:tblCellMar>
          <w:top w:w="0" w:type="dxa"/>
          <w:start w:w="108" w:type="dxa"/>
          <w:bottom w:w="0" w:type="dxa"/>
          <w:end w:w="108" w:type="dxa"/>
        </w:tblCellMar>
      </w:tblPr>
      <w:tblGrid>
        <w:gridCol w:w="6425"/>
        <w:gridCol w:w="1049"/>
        <w:gridCol w:w="1049"/>
        <w:gridCol w:w="1047"/>
      </w:tblGrid>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jc w:val="center"/>
              <w:rPr/>
            </w:pPr>
            <w:r>
              <w:rPr>
                <w:rFonts w:cs="Arial" w:ascii="Arial" w:hAnsi="Arial"/>
                <w:b/>
              </w:rPr>
              <w:t>МЕРОПРИЯТИЕ</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jc w:val="center"/>
              <w:rPr/>
            </w:pPr>
            <w:r>
              <w:rPr>
                <w:rFonts w:cs="Arial" w:ascii="Arial" w:hAnsi="Arial"/>
                <w:b/>
              </w:rPr>
              <w:t>2016</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jc w:val="center"/>
              <w:rPr/>
            </w:pPr>
            <w:r>
              <w:rPr>
                <w:rFonts w:cs="Arial" w:ascii="Arial" w:hAnsi="Arial"/>
                <w:b/>
              </w:rPr>
              <w:t>2031</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jc w:val="center"/>
              <w:rPr/>
            </w:pPr>
            <w:r>
              <w:rPr>
                <w:rFonts w:cs="Arial" w:ascii="Arial" w:hAnsi="Arial"/>
                <w:b/>
              </w:rPr>
              <w:t>2041</w:t>
            </w:r>
          </w:p>
        </w:tc>
      </w:tr>
      <w:tr>
        <w:trPr>
          <w:trHeight w:val="280" w:hRule="atLeast"/>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Экономика</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 xml:space="preserve">Строительство предприятия по переработке сельскохозяйственной продукции </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предприятий торговли и бытового обслуживания</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ветеринарного пункта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 xml:space="preserve">Строительства мини-фермы по переработке молока </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highlight w:val="yellow"/>
              </w:rPr>
            </w:pPr>
            <w:r>
              <w:rPr>
                <w:rFonts w:cs="Arial" w:ascii="Arial" w:hAnsi="Arial"/>
                <w:highlight w:val="yellow"/>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Строительство/организация колбасного цеха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Строительство/организация птицефермы восточнее с. Ростовановское</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Строительство/организация птицефермы западнее х. Пролетарский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Организация крестьянских (фермерских) хозяйств (КФХ)</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 xml:space="preserve">Социальная сфера </w:t>
            </w:r>
          </w:p>
        </w:tc>
      </w:tr>
      <w:tr>
        <w:trPr>
          <w:trHeight w:val="281"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Строительство Дома Культуры  - х. Пролетарский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rHeight w:val="281"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Дома Культуры – х. Широкий Камыш</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rHeight w:val="281"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спортивного зала – с. Ростовановское</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rHeight w:val="583"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Строительство детского сада на 120 мест – с. Ростовановское</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rHeight w:val="296"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Организация/строительство двух детских площадок – х. Пролетарский и х. Широкий Камыш</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rHeight w:val="613"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Строительство учреждения дошкольного воспитания на 90 мест – х.Пролетарский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r>
      <w:tr>
        <w:trPr>
          <w:trHeight w:val="317" w:hRule="atLeast"/>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Строительство школы в х. Пролетарский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sz w:val="20"/>
                <w:szCs w:val="20"/>
              </w:rPr>
            </w:pPr>
            <w:r>
              <w:rPr>
                <w:rFonts w:cs="Arial" w:ascii="Arial" w:hAnsi="Arial"/>
                <w:sz w:val="20"/>
                <w:szCs w:val="20"/>
              </w:rPr>
            </w:r>
          </w:p>
        </w:tc>
      </w:tr>
      <w:tr>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Жилищное строительство</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Строительство жилья в существующих жилых кварталах</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 xml:space="preserve">Развитие жилой застройки в новых районах  </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Транспортная инфраструктура и связь</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Реконструкция и строительство автопавильонов на межпоселковых и междугородных маршрутах – х. Пролетарский, х. Широкий Камыш, х. Дыдымовка, х. Веденяпин, х. Межевой, х. Прогонный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дороги Ростовановское-Веденяпин, протяженностью 5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внутрипоселковых дорог в селе Ростовановском, протяженностью  8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подъездной дороги к х. Пролетарский протяженностью 2,4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 поселковых дорог в х. Пролетарский протяженностью 4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внутрипоселковых дорог в х. Широкий Камыш, протяженностью 3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внутрипоселковых автодорог в х. Дыдымовка, протяженностью 2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автобусных остановок на внутрисельских маршрутах – х. Веденяпин</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внутрисельских дорог – 2,8 км. – х. Веденяпин</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межпоселковых дорог – 4 км. – х. Веденяпин</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внутрипоселковых дорог – 0,7 км. – х. Межевой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внутрипоселковых дорог 1,5 км.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внутрипоселковых дорог 0,8 км. – х. Прогонный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меж- и внутрипоселковых радиолиний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межпоселковых линий связи 1 км.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внутрипоселковых линий связи 1,5 км.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многофункционального сервисного центра включающего в себя:</w:t>
            </w:r>
          </w:p>
          <w:p>
            <w:pPr>
              <w:pStyle w:val="Normal"/>
              <w:widowControl w:val="false"/>
              <w:bidi w:val="0"/>
              <w:spacing w:before="0" w:after="0"/>
              <w:ind w:start="0" w:end="0" w:hanging="0"/>
              <w:rPr/>
            </w:pPr>
            <w:r>
              <w:rPr>
                <w:rStyle w:val="Style19"/>
                <w:rFonts w:cs="Arial" w:ascii="Arial" w:hAnsi="Arial"/>
                <w:szCs w:val="28"/>
                <w:lang w:eastAsia="ru-RU"/>
              </w:rPr>
              <w:t>- кафе,</w:t>
            </w:r>
          </w:p>
          <w:p>
            <w:pPr>
              <w:pStyle w:val="Normal"/>
              <w:widowControl w:val="false"/>
              <w:bidi w:val="0"/>
              <w:spacing w:before="0" w:after="0"/>
              <w:ind w:start="0" w:end="0" w:hanging="0"/>
              <w:rPr/>
            </w:pPr>
            <w:r>
              <w:rPr>
                <w:rStyle w:val="Style19"/>
                <w:rFonts w:cs="Arial" w:ascii="Arial" w:hAnsi="Arial"/>
                <w:szCs w:val="28"/>
                <w:lang w:eastAsia="ru-RU"/>
              </w:rPr>
              <w:t>- автомойку,</w:t>
            </w:r>
          </w:p>
          <w:p>
            <w:pPr>
              <w:pStyle w:val="Normal"/>
              <w:widowControl w:val="false"/>
              <w:bidi w:val="0"/>
              <w:spacing w:before="0" w:after="0"/>
              <w:ind w:start="0" w:end="0" w:hanging="0"/>
              <w:rPr/>
            </w:pPr>
            <w:r>
              <w:rPr>
                <w:rStyle w:val="Style19"/>
                <w:rFonts w:cs="Arial" w:ascii="Arial" w:hAnsi="Arial"/>
                <w:szCs w:val="28"/>
                <w:lang w:eastAsia="ru-RU"/>
              </w:rPr>
              <w:t>- магазин,</w:t>
            </w:r>
          </w:p>
          <w:p>
            <w:pPr>
              <w:pStyle w:val="Normal"/>
              <w:widowControl w:val="false"/>
              <w:bidi w:val="0"/>
              <w:spacing w:before="0" w:after="0"/>
              <w:ind w:start="0" w:end="0" w:hanging="0"/>
              <w:rPr/>
            </w:pPr>
            <w:r>
              <w:rPr>
                <w:rStyle w:val="Style19"/>
                <w:rFonts w:cs="Arial" w:ascii="Arial" w:hAnsi="Arial"/>
                <w:szCs w:val="28"/>
                <w:lang w:eastAsia="ru-RU"/>
              </w:rPr>
              <w:t xml:space="preserve">- туалет, душ </w:t>
            </w:r>
          </w:p>
          <w:p>
            <w:pPr>
              <w:pStyle w:val="Normal"/>
              <w:widowControl w:val="false"/>
              <w:bidi w:val="0"/>
              <w:spacing w:before="0" w:after="0"/>
              <w:ind w:start="0" w:end="0" w:hanging="0"/>
              <w:rPr/>
            </w:pPr>
            <w:r>
              <w:rPr>
                <w:rStyle w:val="Style19"/>
                <w:rFonts w:cs="Arial" w:ascii="Arial" w:hAnsi="Arial"/>
                <w:szCs w:val="28"/>
                <w:lang w:eastAsia="ru-RU"/>
              </w:rPr>
              <w:t>- отель</w:t>
            </w:r>
          </w:p>
          <w:p>
            <w:pPr>
              <w:pStyle w:val="Normal"/>
              <w:widowControl w:val="false"/>
              <w:bidi w:val="0"/>
              <w:spacing w:before="0" w:after="0"/>
              <w:ind w:start="0" w:end="0" w:hanging="0"/>
              <w:rPr/>
            </w:pPr>
            <w:r>
              <w:rPr>
                <w:rStyle w:val="Style19"/>
                <w:rFonts w:cs="Arial" w:ascii="Arial" w:hAnsi="Arial"/>
                <w:szCs w:val="28"/>
                <w:lang w:eastAsia="ru-RU"/>
              </w:rPr>
              <w:t>- СТО</w:t>
            </w:r>
          </w:p>
          <w:p>
            <w:pPr>
              <w:pStyle w:val="Normal"/>
              <w:widowControl w:val="false"/>
              <w:bidi w:val="0"/>
              <w:spacing w:before="0" w:after="0"/>
              <w:ind w:start="0" w:end="0" w:hanging="0"/>
              <w:rPr/>
            </w:pPr>
            <w:r>
              <w:rPr>
                <w:rStyle w:val="Style19"/>
                <w:rFonts w:cs="Arial" w:ascii="Arial" w:hAnsi="Arial"/>
                <w:szCs w:val="28"/>
                <w:lang w:eastAsia="ru-RU"/>
              </w:rPr>
              <w:t>- АЗС/АГЗС</w:t>
            </w:r>
          </w:p>
          <w:p>
            <w:pPr>
              <w:pStyle w:val="Normal"/>
              <w:widowControl w:val="false"/>
              <w:bidi w:val="0"/>
              <w:spacing w:before="0" w:after="0"/>
              <w:ind w:start="0" w:end="0" w:hanging="0"/>
              <w:rPr/>
            </w:pPr>
            <w:r>
              <w:rPr>
                <w:rStyle w:val="Style19"/>
                <w:rFonts w:cs="Arial" w:ascii="Arial" w:hAnsi="Arial"/>
                <w:szCs w:val="28"/>
                <w:lang w:eastAsia="ru-RU"/>
              </w:rPr>
              <w:t>- придорожный мини-рынок для реализации экологически чистой продукции</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r>
      <w:tr>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Инженерная инфраструктура</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Реконструкция разводящих водопроводных сетей в селе Ростовановском, протяженностью  8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Проведение работ по водоотведению в селе Ростовановском, протяженностью 1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артезианской скважины в х. Пролетарский;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разводящего водопровода в х. Пролетарский протяженностью 5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разводящего водопровода в х. Широкий Камыш, протяженностью 3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артезианской скважины в х. Широкий Камыш;</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Ремонт артезианской скважины в х. Дыдымовка;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разводящего водопровода в х. Дыдымовка, протяженностью 2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Ремонт артезианской скважины – х. Веденяпин;</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Ремонт разводящих водопроводов 0,5 км – х. Веденяпин;</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Ремонт подводящего водопровода – 300м. – х. Межевой;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Ремонт разводящего водопровода – 1 км. – х. Межевой;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разводящих водопроводов 1,5 км.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артезианской скважины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разводящего водопровода 0,8 км. – х. Прогонный;</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локальных очистных сооружений для новой (планируемой) и существующей застройки</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Организовать систему уличного освещения муниципального поселения в с. Ростовановском (10 км), на х. Пролетарский (4 км), на х. Широкий Камыш (3 км), на х. Дыдымовка (1,5 км), на х. Веденяпин (1,8 км.), на х. Межевой (0,7 км.), на х. Труд Земледельца (1,5 км.), на х. Погонный (0,8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sz w:val="20"/>
                <w:szCs w:val="20"/>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внутрипоселковой линии электропередач (1 км)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Style w:val="Style19"/>
                <w:rFonts w:cs="Arial" w:ascii="Arial" w:hAnsi="Arial"/>
                <w:szCs w:val="28"/>
                <w:lang w:eastAsia="ru-RU"/>
              </w:rPr>
              <w:t>Реконструкция газораспределительной подстанции в селе Ростовановском;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разводящих газопроводов в х. Пролетарский протяженностью  500 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разводящего газопровода в х. Дыдымовка, протяженностью 1,8 км;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разводящих газопроводов – 1 км. – х. Веденяпин;</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Строительство разводящего газопровода (1 км.) – х. Труд Земледельца.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существующей электроподстанции 35-110</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Style w:val="Style19"/>
                <w:rFonts w:cs="Arial" w:ascii="Arial" w:hAnsi="Arial"/>
                <w:szCs w:val="28"/>
                <w:lang w:eastAsia="ru-RU"/>
              </w:rPr>
              <w:t>Реконструкция электрических сетей поселения</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Санитарная очистка и благоустройство</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Fonts w:cs="Arial" w:ascii="Arial" w:hAnsi="Arial"/>
              </w:rPr>
              <w:t>Установка мусорных контейнеров на территории жилых кварталов</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 xml:space="preserve">Организация контейнерных площадок </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sz w:val="20"/>
                <w:szCs w:val="20"/>
              </w:rPr>
              <w:t>+</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rFonts w:ascii="Arial" w:hAnsi="Arial" w:cs="Arial"/>
                <w:sz w:val="20"/>
                <w:szCs w:val="20"/>
              </w:rPr>
            </w:pPr>
            <w:r>
              <w:rPr>
                <w:rFonts w:cs="Arial" w:ascii="Arial" w:hAnsi="Arial"/>
                <w:sz w:val="20"/>
                <w:szCs w:val="20"/>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Создание защитного озеленения вокруг населенных пунктов сельсовета</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Fonts w:cs="Arial" w:ascii="Arial" w:hAnsi="Arial"/>
              </w:rPr>
              <w:t>Строительство/организация нового скотомогильника (биотермической ямы) с санитарно-защитной зоной 1000 метров</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Организация пункта временного складирования и хранения на допустимом расстоянии и в соответствии с действующим законодательством</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Fonts w:cs="Arial" w:ascii="Arial" w:hAnsi="Arial"/>
              </w:rPr>
              <w:t>Благоустройство прибрежных зон и лесных массивов</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9570" w:type="dxa"/>
            <w:gridSpan w:val="4"/>
            <w:tcBorders>
              <w:top w:val="single" w:sz="4" w:space="0" w:color="BFBFBF"/>
              <w:start w:val="single" w:sz="4" w:space="0" w:color="BFBFBF"/>
              <w:bottom w:val="single" w:sz="4" w:space="0" w:color="BFBFBF"/>
              <w:end w:val="single" w:sz="4" w:space="0" w:color="BFBFBF"/>
            </w:tcBorders>
          </w:tcPr>
          <w:p>
            <w:pPr>
              <w:pStyle w:val="ListParagraph"/>
              <w:widowControl w:val="false"/>
              <w:numPr>
                <w:ilvl w:val="0"/>
                <w:numId w:val="3"/>
              </w:numPr>
              <w:tabs>
                <w:tab w:val="clear" w:pos="708"/>
              </w:tabs>
              <w:bidi w:val="0"/>
              <w:spacing w:before="0" w:after="0"/>
              <w:ind w:start="0" w:end="0" w:hanging="0"/>
              <w:contextualSpacing/>
              <w:jc w:val="center"/>
              <w:rPr/>
            </w:pPr>
            <w:r>
              <w:rPr>
                <w:rFonts w:cs="Arial" w:ascii="Arial" w:hAnsi="Arial"/>
                <w:b/>
              </w:rPr>
              <w:t>Охрана объектов культурного наследия и ООПТ</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Fonts w:cs="Arial" w:ascii="Arial" w:hAnsi="Arial"/>
              </w:rPr>
              <w:t>Проведение инвентаризации и паспортизации объектов культурного наследия с последующей регистрацией в едином государственном реестре</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Разработать проекты зон охраны объектов культурного наследия</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rFonts w:ascii="Arial" w:hAnsi="Arial" w:cs="Arial"/>
              </w:rPr>
            </w:pPr>
            <w:r>
              <w:rPr>
                <w:rFonts w:cs="Arial" w:ascii="Arial" w:hAnsi="Arial"/>
              </w:rPr>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pPr>
            <w:r>
              <w:rPr>
                <w:rFonts w:cs="Arial" w:ascii="Arial" w:hAnsi="Arial"/>
              </w:rPr>
              <w:t>Отнесение земельных участков, на которых расположены памятники истории и культуры, к землям историко-культурного назначения</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tabs>
                <w:tab w:val="clear" w:pos="708"/>
              </w:tabs>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tabs>
                <w:tab w:val="clear" w:pos="708"/>
              </w:tabs>
              <w:bidi w:val="0"/>
              <w:spacing w:before="0" w:after="0"/>
              <w:ind w:start="0" w:end="0" w:hanging="0"/>
              <w:rPr/>
            </w:pPr>
            <w:r>
              <w:rPr>
                <w:rFonts w:cs="Arial" w:ascii="Arial" w:hAnsi="Arial"/>
              </w:rPr>
              <w:t>+</w:t>
            </w:r>
          </w:p>
        </w:tc>
      </w:tr>
      <w:tr>
        <w:trPr/>
        <w:tc>
          <w:tcPr>
            <w:tcW w:w="6425"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pPr>
            <w:r>
              <w:rPr>
                <w:rFonts w:cs="Arial" w:ascii="Arial" w:hAnsi="Arial"/>
              </w:rPr>
              <w:t>Выделение территорий и резервирование земельных участков для организации ООПТ, статус которых не определён (Общий Сырт)</w:t>
            </w:r>
          </w:p>
        </w:tc>
        <w:tc>
          <w:tcPr>
            <w:tcW w:w="1049" w:type="dxa"/>
            <w:tcBorders>
              <w:top w:val="single" w:sz="4" w:space="0" w:color="BFBFBF"/>
              <w:start w:val="single" w:sz="4" w:space="0" w:color="BFBFBF"/>
              <w:bottom w:val="single" w:sz="4" w:space="0" w:color="BFBFBF"/>
              <w:end w:val="single" w:sz="4" w:space="0" w:color="BFBFBF"/>
            </w:tcBorders>
          </w:tcPr>
          <w:p>
            <w:pPr>
              <w:pStyle w:val="Normal"/>
              <w:widowControl w:val="false"/>
              <w:bidi w:val="0"/>
              <w:spacing w:before="0" w:after="0"/>
              <w:ind w:start="0" w:end="0" w:hanging="0"/>
              <w:rPr>
                <w:rFonts w:ascii="Arial" w:hAnsi="Arial" w:cs="Arial"/>
              </w:rPr>
            </w:pPr>
            <w:r>
              <w:rPr>
                <w:rFonts w:cs="Arial" w:ascii="Arial" w:hAnsi="Arial"/>
              </w:rPr>
            </w:r>
          </w:p>
        </w:tc>
        <w:tc>
          <w:tcPr>
            <w:tcW w:w="1049"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c>
          <w:tcPr>
            <w:tcW w:w="1047" w:type="dxa"/>
            <w:tcBorders>
              <w:top w:val="single" w:sz="4" w:space="0" w:color="BFBFBF"/>
              <w:start w:val="single" w:sz="4" w:space="0" w:color="BFBFBF"/>
              <w:bottom w:val="single" w:sz="4" w:space="0" w:color="BFBFBF"/>
              <w:end w:val="single" w:sz="4" w:space="0" w:color="BFBFBF"/>
            </w:tcBorders>
            <w:shd w:color="auto" w:fill="FFFFFF"/>
          </w:tcPr>
          <w:p>
            <w:pPr>
              <w:pStyle w:val="Normal"/>
              <w:widowControl w:val="false"/>
              <w:bidi w:val="0"/>
              <w:spacing w:before="0" w:after="0"/>
              <w:ind w:start="0" w:end="0" w:hanging="0"/>
              <w:rPr/>
            </w:pPr>
            <w:r>
              <w:rPr>
                <w:rFonts w:cs="Arial" w:ascii="Arial" w:hAnsi="Arial"/>
              </w:rPr>
              <w:t>+</w:t>
            </w:r>
          </w:p>
        </w:tc>
      </w:tr>
    </w:tbl>
    <w:p>
      <w:pPr>
        <w:pStyle w:val="Normal"/>
        <w:widowControl w:val="false"/>
        <w:bidi w:val="0"/>
        <w:spacing w:lineRule="auto" w:line="276"/>
        <w:ind w:start="0" w:end="0" w:hanging="0"/>
        <w:rPr>
          <w:lang w:eastAsia="ru-RU"/>
        </w:rPr>
      </w:pPr>
      <w:r>
        <w:rPr>
          <w:lang w:eastAsia="ru-RU"/>
        </w:rPr>
      </w:r>
    </w:p>
    <w:p>
      <w:pPr>
        <w:pStyle w:val="ListParagraph"/>
        <w:keepNext w:val="true"/>
        <w:keepLines/>
        <w:numPr>
          <w:ilvl w:val="0"/>
          <w:numId w:val="2"/>
        </w:numPr>
        <w:bidi w:val="0"/>
        <w:spacing w:lineRule="auto" w:line="276" w:before="200" w:after="0"/>
        <w:ind w:start="360" w:end="0" w:hanging="360"/>
        <w:contextualSpacing/>
        <w:outlineLvl w:val="1"/>
        <w:rPr>
          <w:rFonts w:ascii="Impact" w:hAnsi="Impact"/>
          <w:bCs/>
          <w:vanish/>
          <w:sz w:val="28"/>
          <w:szCs w:val="28"/>
        </w:rPr>
      </w:pPr>
      <w:r>
        <w:rPr>
          <w:rFonts w:ascii="Impact" w:hAnsi="Impact"/>
          <w:bCs/>
          <w:vanish/>
          <w:sz w:val="28"/>
          <w:szCs w:val="28"/>
        </w:rPr>
      </w:r>
      <w:bookmarkStart w:id="84" w:name="_Toc366314731"/>
      <w:bookmarkStart w:id="85" w:name="_Toc392150653"/>
      <w:bookmarkStart w:id="86" w:name="_Toc392076134"/>
      <w:bookmarkStart w:id="87" w:name="_Toc382816495"/>
      <w:bookmarkStart w:id="88" w:name="_Toc382816443"/>
      <w:bookmarkStart w:id="89" w:name="_Toc382816290"/>
      <w:bookmarkStart w:id="90" w:name="_Toc366314731"/>
      <w:bookmarkStart w:id="91" w:name="_Toc392150653"/>
      <w:bookmarkStart w:id="92" w:name="_Toc392076134"/>
      <w:bookmarkStart w:id="93" w:name="_Toc382816495"/>
      <w:bookmarkStart w:id="94" w:name="_Toc382816443"/>
      <w:bookmarkStart w:id="95" w:name="_Toc382816290"/>
      <w:bookmarkEnd w:id="90"/>
      <w:bookmarkEnd w:id="91"/>
      <w:bookmarkEnd w:id="92"/>
      <w:bookmarkEnd w:id="93"/>
      <w:bookmarkEnd w:id="94"/>
      <w:bookmarkEnd w:id="95"/>
    </w:p>
    <w:p>
      <w:pPr>
        <w:pStyle w:val="ListParagraph"/>
        <w:keepNext w:val="true"/>
        <w:keepLines/>
        <w:numPr>
          <w:ilvl w:val="0"/>
          <w:numId w:val="0"/>
        </w:numPr>
        <w:bidi w:val="0"/>
        <w:spacing w:before="200" w:after="0"/>
        <w:ind w:start="0" w:end="0" w:hanging="0"/>
        <w:contextualSpacing/>
        <w:textAlignment w:val="center"/>
        <w:outlineLvl w:val="0"/>
        <w:rPr/>
      </w:pPr>
      <w:r>
        <w:rPr/>
      </w:r>
      <w:r>
        <w:br w:type="page"/>
      </w:r>
    </w:p>
    <w:p>
      <w:pPr>
        <w:pStyle w:val="ListParagraph"/>
        <w:keepNext w:val="true"/>
        <w:keepLines/>
        <w:numPr>
          <w:ilvl w:val="0"/>
          <w:numId w:val="0"/>
        </w:numPr>
        <w:bidi w:val="0"/>
        <w:spacing w:before="200" w:after="0"/>
        <w:ind w:start="0" w:end="0" w:hanging="0"/>
        <w:contextualSpacing/>
        <w:textAlignment w:val="center"/>
        <w:outlineLvl w:val="0"/>
        <w:rPr/>
      </w:pPr>
      <w:bookmarkStart w:id="96" w:name="_Toc366314732"/>
      <w:bookmarkStart w:id="97" w:name="_Toc392150654"/>
      <w:r>
        <w:rPr>
          <w:rFonts w:ascii="Times New Roman" w:hAnsi="Times New Roman"/>
          <w:b/>
          <w:sz w:val="28"/>
          <w:szCs w:val="28"/>
        </w:rPr>
        <w:t>5.    ОСНОВНЫЕ ТЕХНИКО-ЭКОНОМИЧЕСКИЕ ПОКАЗАТЕЛИ</w:t>
      </w:r>
      <w:bookmarkEnd w:id="96"/>
      <w:bookmarkEnd w:id="97"/>
      <w:r>
        <w:rPr>
          <w:rFonts w:ascii="Times New Roman" w:hAnsi="Times New Roman"/>
          <w:b/>
          <w:sz w:val="28"/>
          <w:szCs w:val="28"/>
        </w:rPr>
        <w:t xml:space="preserve"> </w:t>
      </w:r>
    </w:p>
    <w:p>
      <w:pPr>
        <w:pStyle w:val="Normal"/>
        <w:bidi w:val="0"/>
        <w:spacing w:lineRule="auto" w:line="276"/>
        <w:ind w:start="0" w:end="0" w:hanging="0"/>
        <w:rPr>
          <w:lang w:eastAsia="ru-RU"/>
        </w:rPr>
      </w:pPr>
      <w:r>
        <w:rPr>
          <w:lang w:eastAsia="ru-RU"/>
        </w:rPr>
      </w:r>
    </w:p>
    <w:tbl>
      <w:tblPr>
        <w:tblW w:w="9571" w:type="dxa"/>
        <w:jc w:val="start"/>
        <w:tblInd w:w="-109" w:type="dxa"/>
        <w:tblLayout w:type="fixed"/>
        <w:tblCellMar>
          <w:top w:w="0" w:type="dxa"/>
          <w:start w:w="108" w:type="dxa"/>
          <w:bottom w:w="0" w:type="dxa"/>
          <w:end w:w="108" w:type="dxa"/>
        </w:tblCellMar>
      </w:tblPr>
      <w:tblGrid>
        <w:gridCol w:w="2935"/>
        <w:gridCol w:w="2421"/>
        <w:gridCol w:w="1536"/>
        <w:gridCol w:w="19"/>
        <w:gridCol w:w="1174"/>
        <w:gridCol w:w="102"/>
        <w:gridCol w:w="1384"/>
      </w:tblGrid>
      <w:tr>
        <w:trPr>
          <w:trHeight w:val="206" w:hRule="atLeast"/>
        </w:trPr>
        <w:tc>
          <w:tcPr>
            <w:tcW w:w="2935" w:type="dxa"/>
            <w:tcBorders>
              <w:top w:val="single" w:sz="4" w:space="0" w:color="EEECE1"/>
              <w:start w:val="single" w:sz="4" w:space="0" w:color="EEECE1"/>
              <w:bottom w:val="single" w:sz="4" w:space="0" w:color="EEECE1"/>
              <w:end w:val="single" w:sz="4" w:space="0" w:color="EEECE1"/>
            </w:tcBorders>
            <w:shd w:color="auto" w:fill="D9D9D9"/>
          </w:tcPr>
          <w:p>
            <w:pPr>
              <w:pStyle w:val="Normal"/>
              <w:widowControl w:val="false"/>
              <w:tabs>
                <w:tab w:val="clear" w:pos="708"/>
              </w:tabs>
              <w:bidi w:val="0"/>
              <w:spacing w:before="0" w:after="0"/>
              <w:ind w:start="0" w:end="0" w:hanging="0"/>
              <w:jc w:val="center"/>
              <w:rPr/>
            </w:pPr>
            <w:r>
              <w:rPr>
                <w:rFonts w:cs="Arial" w:ascii="Arial" w:hAnsi="Arial"/>
                <w:b/>
                <w:bCs/>
              </w:rPr>
              <w:t>Показатели</w:t>
            </w:r>
          </w:p>
        </w:tc>
        <w:tc>
          <w:tcPr>
            <w:tcW w:w="2421" w:type="dxa"/>
            <w:tcBorders>
              <w:top w:val="single" w:sz="4" w:space="0" w:color="EEECE1"/>
              <w:start w:val="single" w:sz="4" w:space="0" w:color="EEECE1"/>
              <w:bottom w:val="single" w:sz="4" w:space="0" w:color="EEECE1"/>
              <w:end w:val="single" w:sz="4" w:space="0" w:color="EEECE1"/>
            </w:tcBorders>
            <w:shd w:color="auto" w:fill="D9D9D9"/>
          </w:tcPr>
          <w:p>
            <w:pPr>
              <w:pStyle w:val="Normal"/>
              <w:widowControl w:val="false"/>
              <w:tabs>
                <w:tab w:val="clear" w:pos="708"/>
              </w:tabs>
              <w:bidi w:val="0"/>
              <w:spacing w:before="0" w:after="0"/>
              <w:ind w:start="-108" w:end="-135" w:hanging="0"/>
              <w:jc w:val="center"/>
              <w:rPr/>
            </w:pPr>
            <w:r>
              <w:rPr>
                <w:rFonts w:cs="Arial" w:ascii="Arial" w:hAnsi="Arial"/>
                <w:b/>
                <w:bCs/>
              </w:rPr>
              <w:t>Единица измерения</w:t>
            </w:r>
          </w:p>
        </w:tc>
        <w:tc>
          <w:tcPr>
            <w:tcW w:w="1536" w:type="dxa"/>
            <w:tcBorders>
              <w:top w:val="single" w:sz="4" w:space="0" w:color="EEECE1"/>
              <w:start w:val="single" w:sz="4" w:space="0" w:color="EEECE1"/>
              <w:bottom w:val="single" w:sz="4" w:space="0" w:color="EEECE1"/>
              <w:end w:val="single" w:sz="4" w:space="0" w:color="EEECE1"/>
            </w:tcBorders>
            <w:shd w:color="auto" w:fill="D9D9D9"/>
          </w:tcPr>
          <w:p>
            <w:pPr>
              <w:pStyle w:val="Normal"/>
              <w:widowControl w:val="false"/>
              <w:tabs>
                <w:tab w:val="clear" w:pos="708"/>
              </w:tabs>
              <w:bidi w:val="0"/>
              <w:spacing w:before="0" w:after="0"/>
              <w:ind w:start="0" w:end="0" w:hanging="0"/>
              <w:jc w:val="center"/>
              <w:rPr/>
            </w:pPr>
            <w:r>
              <w:rPr>
                <w:rFonts w:cs="Arial" w:ascii="Arial" w:hAnsi="Arial"/>
                <w:b/>
                <w:bCs/>
              </w:rPr>
              <w:t xml:space="preserve">Современное состояние </w:t>
            </w:r>
          </w:p>
        </w:tc>
        <w:tc>
          <w:tcPr>
            <w:tcW w:w="1193" w:type="dxa"/>
            <w:gridSpan w:val="2"/>
            <w:tcBorders>
              <w:top w:val="single" w:sz="4" w:space="0" w:color="EEECE1"/>
              <w:start w:val="single" w:sz="4" w:space="0" w:color="EEECE1"/>
              <w:bottom w:val="single" w:sz="4" w:space="0" w:color="EEECE1"/>
              <w:end w:val="single" w:sz="4" w:space="0" w:color="EEECE1"/>
            </w:tcBorders>
            <w:shd w:color="auto" w:fill="D9D9D9"/>
          </w:tcPr>
          <w:p>
            <w:pPr>
              <w:pStyle w:val="Normal"/>
              <w:widowControl w:val="false"/>
              <w:tabs>
                <w:tab w:val="clear" w:pos="708"/>
              </w:tabs>
              <w:bidi w:val="0"/>
              <w:spacing w:before="0" w:after="0"/>
              <w:ind w:start="0" w:end="0" w:hanging="0"/>
              <w:jc w:val="center"/>
              <w:rPr/>
            </w:pPr>
            <w:r>
              <w:rPr>
                <w:rFonts w:cs="Arial" w:ascii="Arial" w:hAnsi="Arial"/>
                <w:b/>
                <w:bCs/>
              </w:rPr>
              <w:t>Первая очередь 2016 г.</w:t>
            </w:r>
          </w:p>
        </w:tc>
        <w:tc>
          <w:tcPr>
            <w:tcW w:w="1486" w:type="dxa"/>
            <w:gridSpan w:val="2"/>
            <w:tcBorders>
              <w:top w:val="single" w:sz="4" w:space="0" w:color="EEECE1"/>
              <w:start w:val="single" w:sz="4" w:space="0" w:color="EEECE1"/>
              <w:bottom w:val="single" w:sz="4" w:space="0" w:color="EEECE1"/>
              <w:end w:val="single" w:sz="4" w:space="0" w:color="EEECE1"/>
            </w:tcBorders>
            <w:shd w:color="auto" w:fill="D9D9D9"/>
          </w:tcPr>
          <w:p>
            <w:pPr>
              <w:pStyle w:val="Normal"/>
              <w:widowControl w:val="false"/>
              <w:tabs>
                <w:tab w:val="clear" w:pos="708"/>
              </w:tabs>
              <w:bidi w:val="0"/>
              <w:spacing w:before="0" w:after="0"/>
              <w:ind w:start="0" w:end="0" w:hanging="0"/>
              <w:jc w:val="center"/>
              <w:rPr/>
            </w:pPr>
            <w:r>
              <w:rPr>
                <w:rFonts w:cs="Arial" w:ascii="Arial" w:hAnsi="Arial"/>
                <w:b/>
                <w:bCs/>
              </w:rPr>
              <w:t>Расчетный срок</w:t>
            </w:r>
          </w:p>
          <w:p>
            <w:pPr>
              <w:pStyle w:val="Normal"/>
              <w:widowControl w:val="false"/>
              <w:tabs>
                <w:tab w:val="clear" w:pos="708"/>
              </w:tabs>
              <w:bidi w:val="0"/>
              <w:spacing w:before="0" w:after="0"/>
              <w:ind w:start="0" w:end="0" w:hanging="0"/>
              <w:jc w:val="center"/>
              <w:rPr/>
            </w:pPr>
            <w:r>
              <w:rPr>
                <w:rFonts w:cs="Arial" w:ascii="Arial" w:hAnsi="Arial"/>
                <w:b/>
                <w:bCs/>
              </w:rPr>
              <w:t>2031 г.</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b/>
                <w:bCs/>
              </w:rPr>
              <w:t>Территория</w:t>
            </w:r>
          </w:p>
        </w:tc>
      </w:tr>
      <w:tr>
        <w:trPr>
          <w:trHeight w:val="73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Земли населенных пунктов всего, в том числе:</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rFonts w:ascii="Arial" w:hAnsi="Arial" w:cs="Arial"/>
              </w:rPr>
            </w:pPr>
            <w:r>
              <w:rPr>
                <w:rFonts w:cs="Arial" w:ascii="Arial" w:hAnsi="Arial"/>
              </w:rPr>
            </w:r>
          </w:p>
          <w:p>
            <w:pPr>
              <w:pStyle w:val="Normal"/>
              <w:widowControl w:val="false"/>
              <w:tabs>
                <w:tab w:val="clear" w:pos="708"/>
              </w:tabs>
              <w:bidi w:val="0"/>
              <w:spacing w:before="0" w:after="0"/>
              <w:ind w:start="0" w:end="0" w:hanging="0"/>
              <w:jc w:val="center"/>
              <w:rPr>
                <w:rFonts w:ascii="Arial" w:hAnsi="Arial" w:cs="Arial"/>
                <w:color w:val="000000"/>
                <w:sz w:val="20"/>
                <w:szCs w:val="20"/>
              </w:rPr>
            </w:pPr>
            <w:r>
              <w:rPr>
                <w:rFonts w:cs="Arial" w:ascii="Arial" w:hAnsi="Arial"/>
                <w:color w:val="000000"/>
                <w:sz w:val="20"/>
                <w:szCs w:val="20"/>
              </w:rPr>
            </w:r>
          </w:p>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rFonts w:ascii="Arial" w:hAnsi="Arial" w:cs="Arial"/>
              </w:rPr>
            </w:pPr>
            <w:r>
              <w:rPr>
                <w:rFonts w:cs="Arial" w:ascii="Arial" w:hAnsi="Arial"/>
              </w:rPr>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rFonts w:ascii="Arial" w:hAnsi="Arial" w:cs="Arial"/>
              </w:rPr>
            </w:pPr>
            <w:r>
              <w:rPr>
                <w:rFonts w:cs="Arial" w:ascii="Arial" w:hAnsi="Arial"/>
              </w:rPr>
            </w:r>
          </w:p>
        </w:tc>
      </w:tr>
      <w:tr>
        <w:trPr>
          <w:trHeight w:val="321"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с. Ростовановское</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305,6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426,47</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426,47</w:t>
            </w:r>
          </w:p>
        </w:tc>
      </w:tr>
      <w:tr>
        <w:trPr>
          <w:trHeight w:val="277"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х. Пролетарский</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82,06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91,74</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91,74</w:t>
            </w:r>
          </w:p>
        </w:tc>
      </w:tr>
      <w:tr>
        <w:trPr>
          <w:trHeight w:val="277"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 х. Дыдымовка</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 xml:space="preserve">48,72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360" w:before="0" w:after="0"/>
              <w:ind w:start="0" w:end="0" w:hanging="0"/>
              <w:jc w:val="center"/>
              <w:rPr/>
            </w:pPr>
            <w:r>
              <w:rPr>
                <w:rFonts w:cs="Arial" w:ascii="Arial" w:hAnsi="Arial"/>
              </w:rPr>
              <w:t>4,430</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360" w:before="0" w:after="0"/>
              <w:ind w:start="0" w:end="0" w:hanging="0"/>
              <w:jc w:val="center"/>
              <w:rPr/>
            </w:pPr>
            <w:r>
              <w:rPr>
                <w:rFonts w:cs="Arial" w:ascii="Arial" w:hAnsi="Arial"/>
              </w:rPr>
              <w:t>4,430</w:t>
            </w:r>
          </w:p>
        </w:tc>
      </w:tr>
      <w:tr>
        <w:trPr>
          <w:trHeight w:val="263"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х. Веденяпин</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49,54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53,15</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53,15</w:t>
            </w:r>
          </w:p>
        </w:tc>
      </w:tr>
      <w:tr>
        <w:trPr>
          <w:trHeight w:val="292"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х. Прогонный</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 </w:t>
            </w:r>
            <w:r>
              <w:rPr>
                <w:rFonts w:cs="Arial" w:ascii="Arial" w:hAnsi="Arial"/>
              </w:rPr>
              <w:t xml:space="preserve">24,80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 </w:t>
            </w:r>
            <w:r>
              <w:rPr>
                <w:rFonts w:cs="Arial" w:ascii="Arial" w:hAnsi="Arial"/>
              </w:rPr>
              <w:t xml:space="preserve">24,80 </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 </w:t>
            </w:r>
            <w:r>
              <w:rPr>
                <w:rFonts w:cs="Arial" w:ascii="Arial" w:hAnsi="Arial"/>
              </w:rPr>
              <w:t xml:space="preserve">24,80 </w:t>
            </w:r>
          </w:p>
        </w:tc>
      </w:tr>
      <w:tr>
        <w:trPr>
          <w:trHeight w:val="27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х. Ш. Камыш</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44,89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60,67</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60,67</w:t>
            </w:r>
          </w:p>
        </w:tc>
      </w:tr>
      <w:tr>
        <w:trPr>
          <w:trHeight w:val="402"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х. Межевой</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20,82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20,82 </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20,82 </w:t>
            </w:r>
          </w:p>
        </w:tc>
      </w:tr>
      <w:tr>
        <w:trPr>
          <w:trHeight w:val="561"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xml:space="preserve">- х. Труд Земледельца </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rFonts w:ascii="Arial" w:hAnsi="Arial" w:cs="Arial"/>
              </w:rPr>
            </w:pPr>
            <w:r>
              <w:rPr>
                <w:rFonts w:cs="Arial" w:ascii="Arial" w:hAnsi="Arial"/>
              </w:rPr>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39,14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39,14 </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39,14 </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xml:space="preserve">Земли под жилой застройкой </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 xml:space="preserve">га </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163,7</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184,1</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242,83</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Земли общественно-деловых зон</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9,98</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360" w:before="0" w:after="0"/>
              <w:ind w:start="0" w:end="0" w:hanging="0"/>
              <w:jc w:val="center"/>
              <w:rPr/>
            </w:pPr>
            <w:r>
              <w:rPr>
                <w:rFonts w:cs="Arial" w:ascii="Arial" w:hAnsi="Arial"/>
              </w:rPr>
              <w:t>10,14</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360" w:before="0" w:after="0"/>
              <w:ind w:start="0" w:end="0" w:hanging="0"/>
              <w:jc w:val="center"/>
              <w:rPr/>
            </w:pPr>
            <w:r>
              <w:rPr>
                <w:rFonts w:cs="Arial" w:ascii="Arial" w:hAnsi="Arial"/>
              </w:rPr>
              <w:t>11,00</w:t>
            </w:r>
          </w:p>
        </w:tc>
      </w:tr>
      <w:tr>
        <w:trPr>
          <w:trHeight w:val="515"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Земли под производственной зоной</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15,01</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17,34</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84,79</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Земли лесного фонда</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93,53</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93,53</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93,53</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Земли специального назначения</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8,55</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8,55</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8,55</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Земли санитарно-защитного озеленения</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0</w:t>
            </w:r>
          </w:p>
          <w:p>
            <w:pPr>
              <w:pStyle w:val="Normal"/>
              <w:widowControl w:val="false"/>
              <w:bidi w:val="0"/>
              <w:spacing w:lineRule="auto" w:line="360" w:before="0" w:after="0"/>
              <w:ind w:start="0" w:end="0" w:hanging="0"/>
              <w:jc w:val="center"/>
              <w:rPr>
                <w:rFonts w:ascii="Arial" w:hAnsi="Arial" w:cs="Arial"/>
              </w:rPr>
            </w:pPr>
            <w:r>
              <w:rPr>
                <w:rFonts w:cs="Arial" w:ascii="Arial" w:hAnsi="Arial"/>
              </w:rPr>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360" w:before="0" w:after="0"/>
              <w:ind w:start="0" w:end="0" w:hanging="0"/>
              <w:jc w:val="center"/>
              <w:rPr/>
            </w:pPr>
            <w:r>
              <w:rPr>
                <w:rFonts w:cs="Arial" w:ascii="Arial" w:hAnsi="Arial"/>
              </w:rPr>
              <w:t>0</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0,797</w:t>
            </w:r>
          </w:p>
          <w:p>
            <w:pPr>
              <w:pStyle w:val="Normal"/>
              <w:widowControl w:val="false"/>
              <w:bidi w:val="0"/>
              <w:spacing w:lineRule="auto" w:line="360" w:before="0" w:after="0"/>
              <w:ind w:start="0" w:end="0" w:hanging="0"/>
              <w:jc w:val="center"/>
              <w:rPr>
                <w:rFonts w:ascii="Arial" w:hAnsi="Arial" w:cs="Arial"/>
              </w:rPr>
            </w:pPr>
            <w:r>
              <w:rPr>
                <w:rFonts w:cs="Arial" w:ascii="Arial" w:hAnsi="Arial"/>
              </w:rPr>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Земли сельскохозяйственного</w:t>
            </w:r>
          </w:p>
          <w:p>
            <w:pPr>
              <w:pStyle w:val="Normal"/>
              <w:widowControl w:val="false"/>
              <w:bidi w:val="0"/>
              <w:spacing w:before="0" w:after="0"/>
              <w:ind w:start="0" w:end="0" w:hanging="0"/>
              <w:jc w:val="both"/>
              <w:rPr/>
            </w:pPr>
            <w:r>
              <w:rPr>
                <w:rFonts w:cs="Arial" w:ascii="Arial" w:hAnsi="Arial"/>
              </w:rPr>
              <w:t>назначения</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72,27</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72,27</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72,27</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200"/>
              <w:ind w:start="0" w:end="0" w:hanging="0"/>
              <w:rPr/>
            </w:pPr>
            <w:r>
              <w:rPr>
                <w:rFonts w:cs="Arial" w:ascii="Arial" w:hAnsi="Arial"/>
              </w:rPr>
              <w:t xml:space="preserve">СХ-1 пашни </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 xml:space="preserve">11 920 </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276" w:before="0" w:after="200"/>
              <w:ind w:start="0" w:end="0" w:hanging="0"/>
              <w:rPr/>
            </w:pPr>
            <w:r>
              <w:rPr>
                <w:rFonts w:cs="Arial" w:ascii="Arial" w:hAnsi="Arial"/>
              </w:rPr>
              <w:t xml:space="preserve">11 920 </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uto" w:line="276" w:before="0" w:after="200"/>
              <w:ind w:start="0" w:end="0" w:hanging="0"/>
              <w:rPr/>
            </w:pPr>
            <w:r>
              <w:rPr>
                <w:rFonts w:cs="Arial" w:ascii="Arial" w:hAnsi="Arial"/>
              </w:rPr>
              <w:t xml:space="preserve">11 920 </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200"/>
              <w:ind w:start="0" w:end="0" w:hanging="0"/>
              <w:rPr/>
            </w:pPr>
            <w:r>
              <w:rPr>
                <w:rFonts w:cs="Arial" w:ascii="Arial" w:hAnsi="Arial"/>
              </w:rPr>
              <w:t>СХ-2 пастбища</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1 673</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1 673</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1 673</w:t>
            </w:r>
          </w:p>
        </w:tc>
      </w:tr>
      <w:tr>
        <w:trPr>
          <w:trHeight w:val="795"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200"/>
              <w:ind w:start="0" w:end="0" w:hanging="0"/>
              <w:rPr/>
            </w:pPr>
            <w:r>
              <w:rPr>
                <w:rFonts w:cs="Arial" w:ascii="Arial" w:hAnsi="Arial"/>
              </w:rPr>
              <w:t>Зона развития транспортной инфраструктуры</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га</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0</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0</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1,488</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b/>
                <w:bCs/>
              </w:rPr>
              <w:t>Население</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 xml:space="preserve">Численность населения (базовый сценарий) </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тыс. чел.</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4713</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4801</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uto" w:line="360" w:before="0" w:after="0"/>
              <w:ind w:start="0" w:end="0" w:hanging="0"/>
              <w:jc w:val="center"/>
              <w:rPr/>
            </w:pPr>
            <w:r>
              <w:rPr>
                <w:rFonts w:cs="Arial" w:ascii="Arial" w:hAnsi="Arial"/>
              </w:rPr>
              <w:t>5343</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b/>
                <w:bCs/>
              </w:rPr>
              <w:t>Объекты социального и культурно-бытового обслуживания населения</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Детские дошкольные учреждения</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мест</w:t>
            </w:r>
          </w:p>
        </w:tc>
        <w:tc>
          <w:tcPr>
            <w:tcW w:w="1555"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55</w:t>
            </w:r>
          </w:p>
        </w:tc>
        <w:tc>
          <w:tcPr>
            <w:tcW w:w="1174"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55</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256</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Общеобразовательные школы</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мест</w:t>
            </w:r>
          </w:p>
        </w:tc>
        <w:tc>
          <w:tcPr>
            <w:tcW w:w="1555"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488</w:t>
            </w:r>
          </w:p>
        </w:tc>
        <w:tc>
          <w:tcPr>
            <w:tcW w:w="1174"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488</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638</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 xml:space="preserve">Учреждения культуры и искусства </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мест</w:t>
            </w:r>
          </w:p>
        </w:tc>
        <w:tc>
          <w:tcPr>
            <w:tcW w:w="1555"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300</w:t>
            </w:r>
          </w:p>
        </w:tc>
        <w:tc>
          <w:tcPr>
            <w:tcW w:w="1174"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300</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350</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vAlign w:val="center"/>
          </w:tcPr>
          <w:p>
            <w:pPr>
              <w:pStyle w:val="Normal"/>
              <w:widowControl w:val="false"/>
              <w:tabs>
                <w:tab w:val="clear" w:pos="708"/>
              </w:tabs>
              <w:bidi w:val="0"/>
              <w:spacing w:before="0" w:after="0"/>
              <w:ind w:start="0" w:end="0" w:hanging="0"/>
              <w:jc w:val="both"/>
              <w:rPr/>
            </w:pPr>
            <w:r>
              <w:rPr>
                <w:rFonts w:cs="Arial" w:ascii="Arial" w:hAnsi="Arial"/>
              </w:rPr>
              <w:t>Библиотека</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ед.</w:t>
            </w:r>
          </w:p>
        </w:tc>
        <w:tc>
          <w:tcPr>
            <w:tcW w:w="1555"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2</w:t>
            </w:r>
          </w:p>
        </w:tc>
        <w:tc>
          <w:tcPr>
            <w:tcW w:w="1174"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2</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2</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vAlign w:val="center"/>
          </w:tcPr>
          <w:p>
            <w:pPr>
              <w:pStyle w:val="Normal"/>
              <w:widowControl w:val="false"/>
              <w:bidi w:val="0"/>
              <w:spacing w:before="0" w:after="0"/>
              <w:ind w:start="0" w:end="0" w:hanging="0"/>
              <w:jc w:val="both"/>
              <w:rPr/>
            </w:pPr>
            <w:r>
              <w:rPr>
                <w:rFonts w:cs="Arial" w:ascii="Arial" w:hAnsi="Arial"/>
              </w:rPr>
              <w:t>Плоскостные спортивные сооружения</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ед.</w:t>
            </w:r>
          </w:p>
        </w:tc>
        <w:tc>
          <w:tcPr>
            <w:tcW w:w="1555"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5</w:t>
            </w:r>
          </w:p>
        </w:tc>
        <w:tc>
          <w:tcPr>
            <w:tcW w:w="1174"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6</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8</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vAlign w:val="center"/>
          </w:tcPr>
          <w:p>
            <w:pPr>
              <w:pStyle w:val="Normal"/>
              <w:widowControl w:val="false"/>
              <w:bidi w:val="0"/>
              <w:spacing w:before="0" w:after="0"/>
              <w:ind w:start="0" w:end="0" w:hanging="0"/>
              <w:jc w:val="both"/>
              <w:rPr/>
            </w:pPr>
            <w:r>
              <w:rPr>
                <w:rFonts w:cs="Arial" w:ascii="Arial" w:hAnsi="Arial"/>
              </w:rPr>
              <w:t>Детско-юношеская спортивная школа</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ед.</w:t>
            </w:r>
          </w:p>
        </w:tc>
        <w:tc>
          <w:tcPr>
            <w:tcW w:w="1555"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1</w:t>
            </w:r>
          </w:p>
        </w:tc>
        <w:tc>
          <w:tcPr>
            <w:tcW w:w="1174"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1</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1</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b/>
                <w:bCs/>
              </w:rPr>
              <w:t>Транспортная инфраструктура</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Общая протяженность улично-дорожной сети</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rPr>
              <w:t>км</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rPr>
              <w:t>27</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sz w:val="20"/>
                <w:szCs w:val="20"/>
              </w:rPr>
              <w:t>Уточнение по проекту</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sz w:val="20"/>
                <w:szCs w:val="20"/>
              </w:rPr>
              <w:t>Уточнение по проекту</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both"/>
              <w:rPr/>
            </w:pPr>
            <w:r>
              <w:rPr>
                <w:rFonts w:cs="Arial" w:ascii="Arial" w:hAnsi="Arial"/>
              </w:rPr>
              <w:t>С твердым асфальтовым покрытием</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rPr>
              <w:t>км</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rPr>
              <w:t>15</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b/>
                <w:bCs/>
              </w:rPr>
              <w:t>Инженерная инфраструктура и инженерная подготовка территории</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b/>
              </w:rPr>
              <w:t>Водоснабжение</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Водонапорные башни</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ед.</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18</w:t>
            </w:r>
          </w:p>
        </w:tc>
        <w:tc>
          <w:tcPr>
            <w:tcW w:w="1295" w:type="dxa"/>
            <w:gridSpan w:val="3"/>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sz w:val="20"/>
                <w:szCs w:val="20"/>
              </w:rPr>
              <w:t>Уточнение по проекту</w:t>
            </w:r>
          </w:p>
        </w:tc>
        <w:tc>
          <w:tcPr>
            <w:tcW w:w="1384"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sz w:val="20"/>
                <w:szCs w:val="20"/>
              </w:rPr>
              <w:t>Уточнение по проекту</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Протяженность сетей хозяйственно-питьевого водопровода</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км</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31</w:t>
            </w:r>
          </w:p>
        </w:tc>
        <w:tc>
          <w:tcPr>
            <w:tcW w:w="1295" w:type="dxa"/>
            <w:gridSpan w:val="3"/>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c>
          <w:tcPr>
            <w:tcW w:w="1384"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r>
      <w:tr>
        <w:trPr>
          <w:trHeight w:val="184" w:hRule="atLeast"/>
        </w:trPr>
        <w:tc>
          <w:tcPr>
            <w:tcW w:w="9571" w:type="dxa"/>
            <w:gridSpan w:val="7"/>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b/>
              </w:rPr>
              <w:t>Газоснабжение</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both"/>
              <w:rPr/>
            </w:pPr>
            <w:r>
              <w:rPr>
                <w:rFonts w:cs="Arial" w:ascii="Arial" w:hAnsi="Arial"/>
              </w:rPr>
              <w:t>Потребление газа на жилищно-коммунальные службы всего</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тыс.м</w:t>
            </w:r>
            <w:r>
              <w:rPr>
                <w:rFonts w:cs="Arial" w:ascii="Arial" w:hAnsi="Arial"/>
                <w:vertAlign w:val="superscript"/>
              </w:rPr>
              <w:t xml:space="preserve">3/ </w:t>
            </w:r>
            <w:r>
              <w:rPr>
                <w:rFonts w:cs="Arial" w:ascii="Arial" w:hAnsi="Arial"/>
              </w:rPr>
              <w:t>год</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before="0" w:after="0"/>
              <w:ind w:start="0" w:end="0" w:hanging="0"/>
              <w:jc w:val="center"/>
              <w:rPr/>
            </w:pPr>
            <w:r>
              <w:rPr>
                <w:rFonts w:cs="Arial" w:ascii="Arial" w:hAnsi="Arial"/>
              </w:rPr>
              <w:t>787</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sz w:val="20"/>
                <w:szCs w:val="20"/>
              </w:rPr>
              <w:t>Уточнение по проекту</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tabs>
                <w:tab w:val="clear" w:pos="708"/>
              </w:tabs>
              <w:bidi w:val="0"/>
              <w:spacing w:lineRule="atLeast" w:line="184" w:before="0" w:after="0"/>
              <w:ind w:start="0" w:end="0" w:hanging="0"/>
              <w:jc w:val="center"/>
              <w:rPr/>
            </w:pPr>
            <w:r>
              <w:rPr>
                <w:rFonts w:cs="Arial" w:ascii="Arial" w:hAnsi="Arial"/>
                <w:sz w:val="20"/>
                <w:szCs w:val="20"/>
              </w:rPr>
              <w:t>Уточнение по проекту</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населением</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31</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r>
      <w:tr>
        <w:trPr>
          <w:trHeight w:val="184" w:hRule="atLeast"/>
        </w:trPr>
        <w:tc>
          <w:tcPr>
            <w:tcW w:w="2935"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both"/>
              <w:rPr/>
            </w:pPr>
            <w:r>
              <w:rPr>
                <w:rFonts w:cs="Arial" w:ascii="Arial" w:hAnsi="Arial"/>
              </w:rPr>
              <w:t>Протяженность сетей</w:t>
            </w:r>
          </w:p>
        </w:tc>
        <w:tc>
          <w:tcPr>
            <w:tcW w:w="2421"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км</w:t>
            </w:r>
          </w:p>
        </w:tc>
        <w:tc>
          <w:tcPr>
            <w:tcW w:w="1536" w:type="dxa"/>
            <w:tcBorders>
              <w:top w:val="single" w:sz="4" w:space="0" w:color="EEECE1"/>
              <w:start w:val="single" w:sz="4" w:space="0" w:color="EEECE1"/>
              <w:bottom w:val="single" w:sz="4" w:space="0" w:color="EEECE1"/>
              <w:end w:val="single" w:sz="4" w:space="0" w:color="EEECE1"/>
            </w:tcBorders>
          </w:tcPr>
          <w:p>
            <w:pPr>
              <w:pStyle w:val="Normal"/>
              <w:widowControl w:val="false"/>
              <w:bidi w:val="0"/>
              <w:spacing w:before="0" w:after="0"/>
              <w:ind w:start="0" w:end="0" w:hanging="0"/>
              <w:jc w:val="center"/>
              <w:rPr/>
            </w:pPr>
            <w:r>
              <w:rPr>
                <w:rFonts w:cs="Arial" w:ascii="Arial" w:hAnsi="Arial"/>
              </w:rPr>
              <w:t>38,49</w:t>
            </w:r>
          </w:p>
        </w:tc>
        <w:tc>
          <w:tcPr>
            <w:tcW w:w="1193"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c>
          <w:tcPr>
            <w:tcW w:w="1486" w:type="dxa"/>
            <w:gridSpan w:val="2"/>
            <w:tcBorders>
              <w:top w:val="single" w:sz="4" w:space="0" w:color="EEECE1"/>
              <w:start w:val="single" w:sz="4" w:space="0" w:color="EEECE1"/>
              <w:bottom w:val="single" w:sz="4" w:space="0" w:color="EEECE1"/>
              <w:end w:val="single" w:sz="4" w:space="0" w:color="EEECE1"/>
            </w:tcBorders>
          </w:tcPr>
          <w:p>
            <w:pPr>
              <w:pStyle w:val="Normal"/>
              <w:widowControl w:val="false"/>
              <w:bidi w:val="0"/>
              <w:spacing w:lineRule="atLeast" w:line="184" w:before="0" w:after="0"/>
              <w:ind w:start="0" w:end="0" w:hanging="0"/>
              <w:jc w:val="center"/>
              <w:rPr/>
            </w:pPr>
            <w:r>
              <w:rPr>
                <w:rFonts w:cs="Arial" w:ascii="Arial" w:hAnsi="Arial"/>
                <w:sz w:val="20"/>
                <w:szCs w:val="20"/>
              </w:rPr>
              <w:t>Уточнение по проекту</w:t>
            </w:r>
          </w:p>
        </w:tc>
      </w:tr>
    </w:tbl>
    <w:p>
      <w:pPr>
        <w:pStyle w:val="Normal"/>
        <w:widowControl w:val="false"/>
        <w:bidi w:val="0"/>
        <w:spacing w:lineRule="auto" w:line="276"/>
        <w:ind w:start="0" w:end="0" w:hanging="0"/>
        <w:rPr>
          <w:lang w:eastAsia="ru-RU"/>
        </w:rPr>
      </w:pPr>
      <w:r>
        <w:rPr>
          <w:lang w:eastAsia="ru-RU"/>
        </w:rPr>
      </w:r>
    </w:p>
    <w:p>
      <w:pPr>
        <w:pStyle w:val="Normal"/>
        <w:bidi w:val="0"/>
        <w:spacing w:lineRule="auto" w:line="276"/>
        <w:ind w:start="0" w:end="0" w:hanging="0"/>
        <w:rPr/>
      </w:pPr>
      <w:r>
        <w:rPr/>
      </w:r>
    </w:p>
    <w:p>
      <w:pPr>
        <w:pStyle w:val="Normal"/>
        <w:bidi w:val="0"/>
        <w:spacing w:lineRule="auto" w:line="276"/>
        <w:ind w:start="0" w:end="0" w:hanging="0"/>
        <w:rPr/>
      </w:pPr>
      <w:r>
        <w:rPr/>
      </w:r>
    </w:p>
    <w:p>
      <w:pPr>
        <w:pStyle w:val="Normal"/>
        <w:bidi w:val="0"/>
        <w:spacing w:lineRule="auto" w:line="276"/>
        <w:ind w:start="0" w:end="0" w:hanging="0"/>
        <w:rPr/>
      </w:pPr>
      <w:r>
        <w:rPr/>
      </w:r>
    </w:p>
    <w:p>
      <w:pPr>
        <w:pStyle w:val="Normal"/>
        <w:bidi w:val="0"/>
        <w:spacing w:before="0" w:after="0"/>
        <w:ind w:start="0" w:end="0" w:hanging="0"/>
        <w:rPr>
          <w:rFonts w:ascii="Times New Roman" w:hAnsi="Times New Roman"/>
          <w:sz w:val="28"/>
          <w:szCs w:val="28"/>
        </w:rPr>
      </w:pPr>
      <w:r>
        <w:rPr>
          <w:rFonts w:ascii="Times New Roman" w:hAnsi="Times New Roman"/>
          <w:sz w:val="28"/>
          <w:szCs w:val="28"/>
        </w:rPr>
      </w:r>
    </w:p>
    <w:p>
      <w:pPr>
        <w:pStyle w:val="Normal"/>
        <w:tabs>
          <w:tab w:val="clear" w:pos="708"/>
          <w:tab w:val="left" w:pos="3567" w:leader="none"/>
        </w:tabs>
        <w:bidi w:val="0"/>
        <w:spacing w:before="0" w:after="0"/>
        <w:ind w:start="0" w:end="0" w:hanging="0"/>
        <w:rPr/>
      </w:pPr>
      <w:r>
        <w:rPr>
          <w:rFonts w:ascii="Times New Roman" w:hAnsi="Times New Roman"/>
          <w:sz w:val="28"/>
          <w:szCs w:val="28"/>
        </w:rPr>
        <w:tab/>
      </w:r>
    </w:p>
    <w:p>
      <w:pPr>
        <w:pStyle w:val="Normal"/>
        <w:bidi w:val="0"/>
        <w:spacing w:lineRule="auto" w:line="276" w:before="0" w:after="200"/>
        <w:ind w:start="0" w:end="0" w:hanging="0"/>
        <w:rPr/>
      </w:pPr>
      <w:r>
        <w:rPr/>
      </w:r>
    </w:p>
    <w:sectPr>
      <w:headerReference w:type="default" r:id="rId4"/>
      <w:footerReference w:type="default" r:id="rId5"/>
      <w:type w:val="nextPage"/>
      <w:pgSz w:w="11906" w:h="16838"/>
      <w:pgMar w:left="1701" w:right="850" w:header="426"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mbria">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Narrow">
    <w:charset w:val="01" w:characterSet="utf-8"/>
    <w:family w:val="roman"/>
    <w:pitch w:val="variable"/>
  </w:font>
  <w:font w:name="Arial">
    <w:charset w:val="01" w:characterSet="utf-8"/>
    <w:family w:val="roman"/>
    <w:pitch w:val="variable"/>
  </w:font>
  <w:font w:name="Liberation Sans">
    <w:altName w:val="Arial"/>
    <w:charset w:val="01" w:characterSet="utf-8"/>
    <w:family w:val="swiss"/>
    <w:pitch w:val="variable"/>
  </w:font>
  <w:font w:name="Franklin Gothic Medium">
    <w:charset w:val="01" w:characterSet="utf-8"/>
    <w:family w:val="roman"/>
    <w:pitch w:val="variable"/>
  </w:font>
  <w:font w:name="Impact">
    <w:charset w:val="01" w:characterSet="utf-8"/>
    <w:family w:val="roman"/>
    <w:pitch w:val="variable"/>
  </w:font>
  <w:font w:name="Symbol">
    <w:charset w:val="02"/>
    <w:family w:val="auto"/>
    <w:pitch w:val="variable"/>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pBdr>
        <w:top w:val="single" w:sz="4" w:space="1" w:color="000000"/>
      </w:pBdr>
      <w:tabs>
        <w:tab w:val="clear" w:pos="4677"/>
        <w:tab w:val="center" w:pos="4497" w:leader="none"/>
        <w:tab w:val="left" w:pos="8145" w:leader="none"/>
        <w:tab w:val="right" w:pos="9355" w:leader="none"/>
      </w:tabs>
      <w:bidi w:val="0"/>
      <w:ind w:start="0" w:end="360" w:hanging="0"/>
      <w:jc w:val="start"/>
      <w:textAlignment w:val="auto"/>
      <w:rPr>
        <w:lang w:val="ru-RU"/>
      </w:rPr>
    </w:pPr>
    <w:r>
      <w:rPr>
        <w:rFonts w:cs="Times New Roman"/>
        <w:b/>
        <w:sz w:val="22"/>
        <w:szCs w:val="22"/>
        <w:lang w:val="ru-RU" w:eastAsia="en-US" w:bidi="ar-SA"/>
      </w:rPr>
      <w:t>ООО «Центр стратегического территориального проектирования СГУ», Ставрополь 2011 г.</w:t>
      <w:tab/>
    </w:r>
    <w:r>
      <w:rPr>
        <w:rFonts w:cs="Times New Roman"/>
        <w:sz w:val="22"/>
        <w:szCs w:val="22"/>
        <w:lang w:val="ru-RU" w:eastAsia="ru-RU" w:bidi="ar-SA"/>
      </w:rPr>
      <w:fldChar w:fldCharType="begin"/>
    </w:r>
    <w:r>
      <w:rPr>
        <w:sz w:val="22"/>
        <w:szCs w:val="22"/>
        <w:rFonts w:cs="Times New Roman"/>
        <w:lang w:val="ru-RU" w:eastAsia="ru-RU" w:bidi="ar-SA"/>
      </w:rPr>
      <w:instrText> PAGE </w:instrText>
    </w:r>
    <w:r>
      <w:rPr>
        <w:sz w:val="22"/>
        <w:szCs w:val="22"/>
        <w:rFonts w:cs="Times New Roman"/>
        <w:lang w:val="ru-RU" w:eastAsia="ru-RU" w:bidi="ar-SA"/>
      </w:rPr>
      <w:fldChar w:fldCharType="separate"/>
    </w:r>
    <w:r>
      <w:rPr>
        <w:sz w:val="22"/>
        <w:szCs w:val="22"/>
        <w:rFonts w:cs="Times New Roman"/>
        <w:lang w:val="ru-RU" w:eastAsia="ru-RU" w:bidi="ar-SA"/>
      </w:rPr>
      <w:t>6</w:t>
    </w:r>
    <w:r>
      <w:rPr>
        <w:sz w:val="22"/>
        <w:szCs w:val="22"/>
        <w:rFonts w:cs="Times New Roman"/>
        <w:lang w:val="ru-RU" w:eastAsia="ru-RU" w:bidi="ar-SA"/>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widowControl/>
      <w:pBdr>
        <w:top w:val="single" w:sz="4" w:space="1" w:color="000000"/>
      </w:pBdr>
      <w:tabs>
        <w:tab w:val="clear" w:pos="4677"/>
        <w:tab w:val="center" w:pos="4497" w:leader="none"/>
        <w:tab w:val="left" w:pos="8145" w:leader="none"/>
        <w:tab w:val="right" w:pos="9355" w:leader="none"/>
      </w:tabs>
      <w:bidi w:val="0"/>
      <w:ind w:start="0" w:end="360" w:hanging="0"/>
      <w:jc w:val="start"/>
      <w:textAlignment w:val="auto"/>
      <w:rPr/>
    </w:pPr>
    <w:r>
      <w:rPr>
        <w:rFonts w:cs="Times New Roman"/>
        <w:b/>
        <w:sz w:val="22"/>
        <w:szCs w:val="22"/>
        <w:lang w:val="ru-RU" w:eastAsia="en-US" w:bidi="ar-SA"/>
      </w:rPr>
      <w:t>ООО «Центр стратегического территориального проектирования СГУ», Ставрополь 2011 г.</w:t>
      <w:tab/>
    </w:r>
    <w:r>
      <w:rPr>
        <w:rFonts w:cs="Times New Roman"/>
        <w:sz w:val="22"/>
        <w:szCs w:val="22"/>
        <w:lang w:val="ru-RU" w:eastAsia="ru-RU" w:bidi="ar-SA"/>
      </w:rPr>
      <w:fldChar w:fldCharType="begin"/>
    </w:r>
    <w:r>
      <w:rPr>
        <w:sz w:val="22"/>
        <w:szCs w:val="22"/>
        <w:rFonts w:cs="Times New Roman"/>
        <w:lang w:val="ru-RU" w:eastAsia="ru-RU" w:bidi="ar-SA"/>
      </w:rPr>
      <w:instrText> PAGE </w:instrText>
    </w:r>
    <w:r>
      <w:rPr>
        <w:sz w:val="22"/>
        <w:szCs w:val="22"/>
        <w:rFonts w:cs="Times New Roman"/>
        <w:lang w:val="ru-RU" w:eastAsia="ru-RU" w:bidi="ar-SA"/>
      </w:rPr>
      <w:fldChar w:fldCharType="separate"/>
    </w:r>
    <w:r>
      <w:rPr>
        <w:sz w:val="22"/>
        <w:szCs w:val="22"/>
        <w:rFonts w:cs="Times New Roman"/>
        <w:lang w:val="ru-RU" w:eastAsia="ru-RU" w:bidi="ar-SA"/>
      </w:rPr>
      <w:t>53</w:t>
    </w:r>
    <w:r>
      <w:rPr>
        <w:sz w:val="22"/>
        <w:szCs w:val="22"/>
        <w:rFonts w:cs="Times New Roman"/>
        <w:lang w:val="ru-RU" w:eastAsia="ru-RU" w:bidi="ar-S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before="0" w:after="80"/>
      <w:ind w:start="142" w:end="0" w:hanging="142"/>
      <w:jc w:val="start"/>
      <w:textAlignment w:val="auto"/>
      <w:rPr>
        <w:lang w:val="ru-RU"/>
      </w:rPr>
    </w:pPr>
    <w:r>
      <mc:AlternateContent>
        <mc:Choice Requires="wps">
          <w:drawing>
            <wp:anchor behindDoc="0" distT="28575" distB="28575" distL="28575" distR="28575" simplePos="0" locked="0" layoutInCell="0" allowOverlap="1" relativeHeight="6">
              <wp:simplePos x="0" y="0"/>
              <wp:positionH relativeFrom="column">
                <wp:posOffset>3810</wp:posOffset>
              </wp:positionH>
              <wp:positionV relativeFrom="paragraph">
                <wp:posOffset>255270</wp:posOffset>
              </wp:positionV>
              <wp:extent cx="5952490" cy="127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5951880" cy="0"/>
                      </a:xfrm>
                      <a:prstGeom prst="line">
                        <a:avLst/>
                      </a:prstGeom>
                      <a:ln w="57240">
                        <a:solidFill>
                          <a:srgbClr val="2e5785"/>
                        </a:solidFill>
                        <a:round/>
                      </a:ln>
                    </wps:spPr>
                    <wps:style>
                      <a:lnRef idx="0"/>
                      <a:fillRef idx="0"/>
                      <a:effectRef idx="0"/>
                      <a:fontRef idx="minor"/>
                    </wps:style>
                    <wps:bodyPr/>
                  </wps:wsp>
                </a:graphicData>
              </a:graphic>
            </wp:anchor>
          </w:drawing>
        </mc:Choice>
        <mc:Fallback>
          <w:pict>
            <v:line id="shape_0" from="0.3pt,20.1pt" to="468.9pt,20.1pt" ID="Прямая соединительная линия 1" stroked="t" style="position:absolute">
              <v:stroke color="#2e5785" weight="57240" joinstyle="round" endcap="flat"/>
              <v:fill o:detectmouseclick="t" on="false"/>
              <w10:wrap type="none"/>
            </v:line>
          </w:pict>
        </mc:Fallback>
      </mc:AlternateContent>
    </w:r>
    <w:r>
      <w:rPr>
        <w:rFonts w:cs="Arial" w:ascii="Arial" w:hAnsi="Arial"/>
        <w:b/>
        <w:color w:val="2E5785"/>
        <w:sz w:val="28"/>
        <w:szCs w:val="28"/>
        <w:lang w:val="ru-RU" w:eastAsia="en-US" w:bidi="ar-SA"/>
      </w:rPr>
      <w:t>Ростовановский сельсовет</w:t>
    </w:r>
  </w:p>
  <w:p>
    <w:pPr>
      <w:pStyle w:val="Normal"/>
      <w:widowControl/>
      <w:bidi w:val="0"/>
      <w:spacing w:before="0" w:after="120"/>
      <w:ind w:start="0" w:end="0" w:hanging="0"/>
      <w:jc w:val="start"/>
      <w:textAlignment w:val="auto"/>
      <w:rPr/>
    </w:pPr>
    <w:r>
      <w:rPr>
        <w:rFonts w:cs="Arial" w:ascii="Arial" w:hAnsi="Arial"/>
        <w:color w:val="2E5785"/>
        <w:sz w:val="28"/>
        <w:szCs w:val="28"/>
        <w:lang w:val="ru-RU" w:eastAsia="en-US" w:bidi="ar-SA"/>
      </w:rPr>
      <w:t>Генеральный план</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before="0" w:after="80"/>
      <w:ind w:start="142" w:end="0" w:hanging="142"/>
      <w:jc w:val="start"/>
      <w:textAlignment w:val="auto"/>
      <w:rPr/>
    </w:pPr>
    <w:r>
      <mc:AlternateContent>
        <mc:Choice Requires="wps">
          <w:drawing>
            <wp:anchor behindDoc="0" distT="28575" distB="28575" distL="28575" distR="28575" simplePos="0" locked="0" layoutInCell="0" allowOverlap="1" relativeHeight="54">
              <wp:simplePos x="0" y="0"/>
              <wp:positionH relativeFrom="column">
                <wp:posOffset>3810</wp:posOffset>
              </wp:positionH>
              <wp:positionV relativeFrom="paragraph">
                <wp:posOffset>255270</wp:posOffset>
              </wp:positionV>
              <wp:extent cx="5952490" cy="1270"/>
              <wp:effectExtent l="0" t="0" r="0" b="0"/>
              <wp:wrapNone/>
              <wp:docPr id="3" name="Прямая соединительная линия 1_0"/>
              <a:graphic xmlns:a="http://schemas.openxmlformats.org/drawingml/2006/main">
                <a:graphicData uri="http://schemas.microsoft.com/office/word/2010/wordprocessingShape">
                  <wps:wsp>
                    <wps:cNvSpPr/>
                    <wps:spPr>
                      <a:xfrm>
                        <a:off x="0" y="0"/>
                        <a:ext cx="5951880" cy="0"/>
                      </a:xfrm>
                      <a:prstGeom prst="line">
                        <a:avLst/>
                      </a:prstGeom>
                      <a:ln w="57240">
                        <a:solidFill>
                          <a:srgbClr val="2e5785"/>
                        </a:solidFill>
                        <a:round/>
                      </a:ln>
                    </wps:spPr>
                    <wps:style>
                      <a:lnRef idx="0"/>
                      <a:fillRef idx="0"/>
                      <a:effectRef idx="0"/>
                      <a:fontRef idx="minor"/>
                    </wps:style>
                    <wps:bodyPr/>
                  </wps:wsp>
                </a:graphicData>
              </a:graphic>
            </wp:anchor>
          </w:drawing>
        </mc:Choice>
        <mc:Fallback>
          <w:pict>
            <v:line id="shape_0" from="0.3pt,20.1pt" to="468.9pt,20.1pt" ID="Прямая соединительная линия 1_0" stroked="t" style="position:absolute">
              <v:stroke color="#2e5785" weight="57240" joinstyle="round" endcap="flat"/>
              <v:fill o:detectmouseclick="t" on="false"/>
              <w10:wrap type="none"/>
            </v:line>
          </w:pict>
        </mc:Fallback>
      </mc:AlternateContent>
    </w:r>
    <w:r>
      <w:rPr>
        <w:rFonts w:cs="Arial" w:ascii="Arial" w:hAnsi="Arial"/>
        <w:b/>
        <w:color w:val="2E5785"/>
        <w:sz w:val="28"/>
        <w:szCs w:val="28"/>
        <w:lang w:val="ru-RU" w:eastAsia="en-US" w:bidi="ar-SA"/>
      </w:rPr>
      <w:t>Ростовановский сельсовет</w:t>
    </w:r>
  </w:p>
  <w:p>
    <w:pPr>
      <w:pStyle w:val="Normal"/>
      <w:widowControl/>
      <w:bidi w:val="0"/>
      <w:spacing w:before="0" w:after="120"/>
      <w:ind w:start="0" w:end="0" w:hanging="0"/>
      <w:jc w:val="start"/>
      <w:textAlignment w:val="auto"/>
      <w:rPr/>
    </w:pPr>
    <w:r>
      <w:rPr>
        <w:rFonts w:cs="Arial" w:ascii="Arial" w:hAnsi="Arial"/>
        <w:color w:val="2E5785"/>
        <w:sz w:val="28"/>
        <w:szCs w:val="28"/>
        <w:lang w:val="ru-RU" w:eastAsia="en-US" w:bidi="ar-SA"/>
      </w:rPr>
      <w:t>Генеральный план</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2149"/>
        </w:tabs>
        <w:ind w:start="2149" w:hanging="360"/>
      </w:pPr>
      <w:rPr>
        <w:rFonts w:ascii="Symbol" w:hAnsi="Symbol" w:cs="Symbol" w:hint="default"/>
      </w:rPr>
    </w:lvl>
    <w:lvl w:ilvl="1">
      <w:start w:val="0"/>
      <w:numFmt w:val="bullet"/>
      <w:lvlText w:val="o"/>
      <w:lvlJc w:val="start"/>
      <w:pPr>
        <w:tabs>
          <w:tab w:val="num" w:pos="2160"/>
        </w:tabs>
        <w:ind w:start="2160" w:hanging="360"/>
      </w:pPr>
      <w:rPr>
        <w:rFonts w:ascii="Courier New" w:hAnsi="Courier New" w:cs="Courier New" w:hint="default"/>
      </w:rPr>
    </w:lvl>
    <w:lvl w:ilvl="2">
      <w:start w:val="0"/>
      <w:numFmt w:val="bullet"/>
      <w:lvlText w:val=""/>
      <w:lvlJc w:val="start"/>
      <w:pPr>
        <w:tabs>
          <w:tab w:val="num" w:pos="2880"/>
        </w:tabs>
        <w:ind w:start="2880" w:hanging="360"/>
      </w:pPr>
      <w:rPr>
        <w:rFonts w:ascii="Wingdings" w:hAnsi="Wingdings" w:cs="Wingdings" w:hint="default"/>
      </w:rPr>
    </w:lvl>
    <w:lvl w:ilvl="3">
      <w:start w:val="0"/>
      <w:numFmt w:val="bullet"/>
      <w:lvlText w:val=""/>
      <w:lvlJc w:val="start"/>
      <w:pPr>
        <w:tabs>
          <w:tab w:val="num" w:pos="3600"/>
        </w:tabs>
        <w:ind w:start="3600" w:hanging="360"/>
      </w:pPr>
      <w:rPr>
        <w:rFonts w:ascii="Symbol" w:hAnsi="Symbol" w:cs="Symbol" w:hint="default"/>
      </w:rPr>
    </w:lvl>
    <w:lvl w:ilvl="4">
      <w:start w:val="0"/>
      <w:numFmt w:val="bullet"/>
      <w:lvlText w:val="o"/>
      <w:lvlJc w:val="start"/>
      <w:pPr>
        <w:tabs>
          <w:tab w:val="num" w:pos="4320"/>
        </w:tabs>
        <w:ind w:start="4320" w:hanging="360"/>
      </w:pPr>
      <w:rPr>
        <w:rFonts w:ascii="Courier New" w:hAnsi="Courier New" w:cs="Courier New" w:hint="default"/>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2">
    <w:lvl w:ilvl="0">
      <w:start w:val="1"/>
      <w:numFmt w:val="decimal"/>
      <w:lvlText w:val="%1."/>
      <w:lvlJc w:val="start"/>
      <w:pPr>
        <w:tabs>
          <w:tab w:val="num" w:pos="0"/>
        </w:tabs>
        <w:ind w:start="360" w:hanging="360"/>
      </w:pPr>
      <w:rPr>
        <w:sz w:val="28"/>
        <w:b/>
        <w:rFonts w:ascii="Impact" w:hAnsi="Impact" w:cs="Times New Roman"/>
      </w:rPr>
    </w:lvl>
    <w:lvl w:ilvl="1">
      <w:start w:val="1"/>
      <w:numFmt w:val="decimal"/>
      <w:lvlText w:val="%1.%2."/>
      <w:lvlJc w:val="start"/>
      <w:pPr>
        <w:tabs>
          <w:tab w:val="num" w:pos="0"/>
        </w:tabs>
        <w:ind w:start="1287" w:hanging="720"/>
      </w:pPr>
      <w:rPr>
        <w:rFonts w:cs="Times New Roman"/>
      </w:rPr>
    </w:lvl>
    <w:lvl w:ilvl="2">
      <w:start w:val="1"/>
      <w:numFmt w:val="decimal"/>
      <w:lvlText w:val="%1.%2.%3."/>
      <w:lvlJc w:val="start"/>
      <w:pPr>
        <w:tabs>
          <w:tab w:val="num" w:pos="0"/>
        </w:tabs>
        <w:ind w:start="1854" w:hanging="720"/>
      </w:pPr>
      <w:rPr>
        <w:rFonts w:cs="Times New Roman"/>
      </w:rPr>
    </w:lvl>
    <w:lvl w:ilvl="3">
      <w:start w:val="1"/>
      <w:numFmt w:val="decimal"/>
      <w:lvlText w:val="%1.%2.%3.%4."/>
      <w:lvlJc w:val="start"/>
      <w:pPr>
        <w:tabs>
          <w:tab w:val="num" w:pos="0"/>
        </w:tabs>
        <w:ind w:start="2781" w:hanging="1080"/>
      </w:pPr>
      <w:rPr>
        <w:rFonts w:cs="Times New Roman"/>
      </w:rPr>
    </w:lvl>
    <w:lvl w:ilvl="4">
      <w:start w:val="1"/>
      <w:numFmt w:val="decimal"/>
      <w:lvlText w:val="%1.%2.%3.%4.%5."/>
      <w:lvlJc w:val="start"/>
      <w:pPr>
        <w:tabs>
          <w:tab w:val="num" w:pos="0"/>
        </w:tabs>
        <w:ind w:start="3708" w:hanging="1440"/>
      </w:pPr>
      <w:rPr>
        <w:rFonts w:cs="Times New Roman"/>
      </w:rPr>
    </w:lvl>
    <w:lvl w:ilvl="5">
      <w:start w:val="1"/>
      <w:numFmt w:val="decimal"/>
      <w:lvlText w:val="%1.%2.%3.%4.%5.%6."/>
      <w:lvlJc w:val="start"/>
      <w:pPr>
        <w:tabs>
          <w:tab w:val="num" w:pos="0"/>
        </w:tabs>
        <w:ind w:start="4275" w:hanging="1440"/>
      </w:pPr>
      <w:rPr>
        <w:rFonts w:cs="Times New Roman"/>
      </w:rPr>
    </w:lvl>
    <w:lvl w:ilvl="6">
      <w:start w:val="1"/>
      <w:numFmt w:val="decimal"/>
      <w:lvlText w:val="%1.%2.%3.%4.%5.%6.%7."/>
      <w:lvlJc w:val="start"/>
      <w:pPr>
        <w:tabs>
          <w:tab w:val="num" w:pos="0"/>
        </w:tabs>
        <w:ind w:start="5202" w:hanging="1800"/>
      </w:pPr>
      <w:rPr>
        <w:rFonts w:cs="Times New Roman"/>
      </w:rPr>
    </w:lvl>
    <w:lvl w:ilvl="7">
      <w:start w:val="1"/>
      <w:numFmt w:val="decimal"/>
      <w:lvlText w:val="%1.%2.%3.%4.%5.%6.%7.%8."/>
      <w:lvlJc w:val="start"/>
      <w:pPr>
        <w:tabs>
          <w:tab w:val="num" w:pos="0"/>
        </w:tabs>
        <w:ind w:start="6129" w:hanging="2160"/>
      </w:pPr>
      <w:rPr>
        <w:rFonts w:cs="Times New Roman"/>
      </w:rPr>
    </w:lvl>
    <w:lvl w:ilvl="8">
      <w:start w:val="1"/>
      <w:numFmt w:val="decimal"/>
      <w:lvlText w:val="%1.%2.%3.%4.%5.%6.%7.%8.%9."/>
      <w:lvlJc w:val="start"/>
      <w:pPr>
        <w:tabs>
          <w:tab w:val="num" w:pos="0"/>
        </w:tabs>
        <w:ind w:start="6696" w:hanging="2160"/>
      </w:pPr>
      <w:rPr>
        <w:rFonts w:cs="Times New Roman"/>
      </w:rPr>
    </w:lvl>
  </w:abstractNum>
  <w:abstractNum w:abstractNumId="3">
    <w:lvl w:ilvl="0">
      <w:start w:val="1"/>
      <w:numFmt w:val="decimal"/>
      <w:lvlText w:val="%1."/>
      <w:lvlJc w:val="start"/>
      <w:pPr>
        <w:tabs>
          <w:tab w:val="num" w:pos="0"/>
        </w:tabs>
        <w:ind w:start="720" w:hanging="360"/>
      </w:pPr>
      <w:rPr>
        <w:b/>
        <w:rFonts w:ascii="Arial" w:hAnsi="Arial"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4">
    <w:lvl w:ilvl="0">
      <w:start w:val="1"/>
      <w:numFmt w:val="decimal"/>
      <w:lvlText w:val="%1."/>
      <w:lvlJc w:val="start"/>
      <w:pPr>
        <w:tabs>
          <w:tab w:val="num" w:pos="0"/>
        </w:tabs>
        <w:ind w:start="1211" w:hanging="360"/>
      </w:pPr>
      <w:rPr>
        <w:sz w:val="28"/>
        <w:rFonts w:ascii="Times New Roman" w:hAnsi="Times New Roman" w:cs="Times New Roman"/>
      </w:rPr>
    </w:lvl>
    <w:lvl w:ilvl="1">
      <w:start w:val="1"/>
      <w:numFmt w:val="lowerLetter"/>
      <w:lvlText w:val="%2."/>
      <w:lvlJc w:val="start"/>
      <w:pPr>
        <w:tabs>
          <w:tab w:val="num" w:pos="0"/>
        </w:tabs>
        <w:ind w:start="1850" w:hanging="360"/>
      </w:pPr>
      <w:rPr>
        <w:rFonts w:cs="Times New Roman"/>
      </w:rPr>
    </w:lvl>
    <w:lvl w:ilvl="2">
      <w:start w:val="1"/>
      <w:numFmt w:val="lowerRoman"/>
      <w:lvlText w:val="%3."/>
      <w:lvlJc w:val="end"/>
      <w:pPr>
        <w:tabs>
          <w:tab w:val="num" w:pos="0"/>
        </w:tabs>
        <w:ind w:start="2570" w:hanging="180"/>
      </w:pPr>
      <w:rPr>
        <w:rFonts w:cs="Times New Roman"/>
      </w:rPr>
    </w:lvl>
    <w:lvl w:ilvl="3">
      <w:start w:val="1"/>
      <w:numFmt w:val="decimal"/>
      <w:lvlText w:val="%4."/>
      <w:lvlJc w:val="start"/>
      <w:pPr>
        <w:tabs>
          <w:tab w:val="num" w:pos="0"/>
        </w:tabs>
        <w:ind w:start="3290" w:hanging="360"/>
      </w:pPr>
      <w:rPr>
        <w:rFonts w:cs="Times New Roman"/>
      </w:rPr>
    </w:lvl>
    <w:lvl w:ilvl="4">
      <w:start w:val="1"/>
      <w:numFmt w:val="lowerLetter"/>
      <w:lvlText w:val="%5."/>
      <w:lvlJc w:val="start"/>
      <w:pPr>
        <w:tabs>
          <w:tab w:val="num" w:pos="0"/>
        </w:tabs>
        <w:ind w:start="4010" w:hanging="360"/>
      </w:pPr>
      <w:rPr>
        <w:rFonts w:cs="Times New Roman"/>
      </w:rPr>
    </w:lvl>
    <w:lvl w:ilvl="5">
      <w:start w:val="1"/>
      <w:numFmt w:val="lowerRoman"/>
      <w:lvlText w:val="%6."/>
      <w:lvlJc w:val="end"/>
      <w:pPr>
        <w:tabs>
          <w:tab w:val="num" w:pos="0"/>
        </w:tabs>
        <w:ind w:start="4730" w:hanging="180"/>
      </w:pPr>
      <w:rPr>
        <w:rFonts w:cs="Times New Roman"/>
      </w:rPr>
    </w:lvl>
    <w:lvl w:ilvl="6">
      <w:start w:val="1"/>
      <w:numFmt w:val="decimal"/>
      <w:lvlText w:val="%7."/>
      <w:lvlJc w:val="start"/>
      <w:pPr>
        <w:tabs>
          <w:tab w:val="num" w:pos="0"/>
        </w:tabs>
        <w:ind w:start="5450" w:hanging="360"/>
      </w:pPr>
      <w:rPr>
        <w:rFonts w:cs="Times New Roman"/>
      </w:rPr>
    </w:lvl>
    <w:lvl w:ilvl="7">
      <w:start w:val="1"/>
      <w:numFmt w:val="lowerLetter"/>
      <w:lvlText w:val="%8."/>
      <w:lvlJc w:val="start"/>
      <w:pPr>
        <w:tabs>
          <w:tab w:val="num" w:pos="0"/>
        </w:tabs>
        <w:ind w:start="6170" w:hanging="360"/>
      </w:pPr>
      <w:rPr>
        <w:rFonts w:cs="Times New Roman"/>
      </w:rPr>
    </w:lvl>
    <w:lvl w:ilvl="8">
      <w:start w:val="1"/>
      <w:numFmt w:val="lowerRoman"/>
      <w:lvlText w:val="%9."/>
      <w:lvlJc w:val="end"/>
      <w:pPr>
        <w:tabs>
          <w:tab w:val="num" w:pos="0"/>
        </w:tabs>
        <w:ind w:start="6890" w:hanging="180"/>
      </w:pPr>
      <w:rPr>
        <w:rFonts w:cs="Times New Roman"/>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Courier New" w:cs="Times New Roman"/>
      <w:color w:val="auto"/>
      <w:kern w:val="2"/>
      <w:sz w:val="22"/>
      <w:szCs w:val="22"/>
      <w:lang w:val="ru-RU" w:eastAsia="en-US" w:bidi="ar-SA"/>
    </w:rPr>
  </w:style>
  <w:style w:type="paragraph" w:styleId="1">
    <w:name w:val="Heading 1"/>
    <w:basedOn w:val="Normal"/>
    <w:qFormat/>
    <w:pPr>
      <w:keepNext w:val="true"/>
      <w:spacing w:lineRule="auto" w:line="240" w:before="240" w:after="60"/>
      <w:outlineLvl w:val="0"/>
    </w:pPr>
    <w:rPr>
      <w:rFonts w:ascii="Cambria" w:hAnsi="Cambria"/>
      <w:b/>
      <w:bCs/>
      <w:kern w:val="2"/>
      <w:sz w:val="32"/>
      <w:szCs w:val="32"/>
      <w:lang w:eastAsia="ru-RU"/>
    </w:rPr>
  </w:style>
  <w:style w:type="paragraph" w:styleId="2">
    <w:name w:val="Heading 2"/>
    <w:basedOn w:val="Normal"/>
    <w:qFormat/>
    <w:pPr>
      <w:keepNext w:val="true"/>
      <w:keepLines/>
      <w:spacing w:before="200" w:after="0"/>
      <w:outlineLvl w:val="1"/>
    </w:pPr>
    <w:rPr>
      <w:rFonts w:ascii="Cambria" w:hAnsi="Cambria"/>
      <w:b/>
      <w:bCs/>
      <w:color w:val="4F81BD"/>
      <w:sz w:val="26"/>
      <w:szCs w:val="26"/>
    </w:rPr>
  </w:style>
  <w:style w:type="paragraph" w:styleId="3">
    <w:name w:val="Heading 3"/>
    <w:basedOn w:val="Normal"/>
    <w:qFormat/>
    <w:pPr>
      <w:keepNext w:val="true"/>
      <w:keepLines/>
      <w:spacing w:before="200" w:after="0"/>
      <w:outlineLvl w:val="2"/>
    </w:pPr>
    <w:rPr>
      <w:rFonts w:ascii="Cambria" w:hAnsi="Cambria"/>
      <w:b/>
      <w:bCs/>
      <w:color w:val="4F81BD"/>
    </w:rPr>
  </w:style>
  <w:style w:type="character" w:styleId="DefaultParagraphFont">
    <w:name w:val="Default Paragraph Font"/>
    <w:qFormat/>
    <w:rPr/>
  </w:style>
  <w:style w:type="character" w:styleId="11">
    <w:name w:val="Заголовок 1 Знак"/>
    <w:basedOn w:val="DefaultParagraphFont"/>
    <w:qFormat/>
    <w:rPr>
      <w:rFonts w:ascii="Cambria" w:hAnsi="Cambria"/>
      <w:b/>
      <w:bCs/>
      <w:kern w:val="2"/>
      <w:sz w:val="32"/>
      <w:szCs w:val="32"/>
      <w:lang w:eastAsia="ru-RU"/>
    </w:rPr>
  </w:style>
  <w:style w:type="character" w:styleId="21">
    <w:name w:val="Заголовок 2 Знак"/>
    <w:basedOn w:val="DefaultParagraphFont"/>
    <w:qFormat/>
    <w:rPr>
      <w:rFonts w:ascii="Cambria" w:hAnsi="Cambria"/>
      <w:b/>
      <w:bCs/>
      <w:color w:val="4F81BD"/>
      <w:sz w:val="26"/>
      <w:szCs w:val="26"/>
    </w:rPr>
  </w:style>
  <w:style w:type="character" w:styleId="31">
    <w:name w:val="Заголовок 3 Знак"/>
    <w:basedOn w:val="DefaultParagraphFont"/>
    <w:qFormat/>
    <w:rPr>
      <w:rFonts w:ascii="Cambria" w:hAnsi="Cambria"/>
      <w:b/>
      <w:bCs/>
      <w:color w:val="4F81BD"/>
    </w:rPr>
  </w:style>
  <w:style w:type="character" w:styleId="Style11">
    <w:name w:val="Основной текст Знак,Основной текст Знак Знак Знак Знак,Знак Знак Знак"/>
    <w:basedOn w:val="DefaultParagraphFont"/>
    <w:qFormat/>
    <w:rPr>
      <w:rFonts w:ascii="Times New Roman" w:hAnsi="Times New Roman"/>
      <w:sz w:val="20"/>
      <w:szCs w:val="20"/>
      <w:lang w:eastAsia="ru-RU"/>
    </w:rPr>
  </w:style>
  <w:style w:type="character" w:styleId="32">
    <w:name w:val="Основной текст с отступом 3 Знак"/>
    <w:basedOn w:val="DefaultParagraphFont"/>
    <w:qFormat/>
    <w:rPr>
      <w:rFonts w:ascii="Times New Roman" w:hAnsi="Times New Roman"/>
      <w:sz w:val="26"/>
      <w:szCs w:val="26"/>
      <w:lang w:eastAsia="ru-RU"/>
    </w:rPr>
  </w:style>
  <w:style w:type="character" w:styleId="15">
    <w:name w:val="Заголовок Знак,Знак15 Знак"/>
    <w:basedOn w:val="DefaultParagraphFont"/>
    <w:qFormat/>
    <w:rPr>
      <w:rFonts w:ascii="Times New Roman" w:hAnsi="Times New Roman"/>
      <w:sz w:val="20"/>
      <w:szCs w:val="20"/>
      <w:lang w:eastAsia="ru-RU"/>
    </w:rPr>
  </w:style>
  <w:style w:type="character" w:styleId="Style12">
    <w:name w:val="Текст сноски Знак"/>
    <w:basedOn w:val="DefaultParagraphFont"/>
    <w:qFormat/>
    <w:rPr>
      <w:rFonts w:ascii="Times New Roman" w:hAnsi="Times New Roman"/>
      <w:sz w:val="20"/>
      <w:szCs w:val="20"/>
      <w:lang w:eastAsia="ru-RU"/>
    </w:rPr>
  </w:style>
  <w:style w:type="character" w:styleId="Style13">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14">
    <w:name w:val="Верхний колонтитул Знак,ВерхКолонтитул Знак"/>
    <w:basedOn w:val="DefaultParagraphFont"/>
    <w:qFormat/>
    <w:rPr>
      <w:rFonts w:ascii="Times New Roman" w:hAnsi="Times New Roman"/>
      <w:sz w:val="24"/>
      <w:szCs w:val="24"/>
      <w:lang w:eastAsia="ru-RU"/>
    </w:rPr>
  </w:style>
  <w:style w:type="character" w:styleId="S">
    <w:name w:val="S_Маркированный Знак"/>
    <w:qFormat/>
    <w:rPr>
      <w:w w:val="109"/>
      <w:sz w:val="24"/>
      <w:lang w:val="ru-RU" w:eastAsia="ru-RU"/>
    </w:rPr>
  </w:style>
  <w:style w:type="character" w:styleId="Style15">
    <w:name w:val="Основной текст с отступом Знак"/>
    <w:basedOn w:val="DefaultParagraphFont"/>
    <w:qFormat/>
    <w:rPr/>
  </w:style>
  <w:style w:type="character" w:styleId="S1">
    <w:name w:val="S_Обычный Знак"/>
    <w:qFormat/>
    <w:rPr>
      <w:rFonts w:ascii="Times New Roman" w:hAnsi="Times New Roman"/>
      <w:w w:val="109"/>
      <w:sz w:val="24"/>
      <w:lang w:val="ru-RU" w:eastAsia="ru-RU"/>
    </w:rPr>
  </w:style>
  <w:style w:type="character" w:styleId="FontStyle16">
    <w:name w:val="Font Style16"/>
    <w:qFormat/>
    <w:rPr>
      <w:rFonts w:ascii="Times New Roman" w:hAnsi="Times New Roman"/>
      <w:sz w:val="26"/>
    </w:rPr>
  </w:style>
  <w:style w:type="character" w:styleId="12">
    <w:name w:val="Слабое выделение1,Абзац списка 2"/>
    <w:qFormat/>
    <w:rPr>
      <w:rFonts w:ascii="Times New Roman" w:hAnsi="Times New Roman"/>
      <w:color w:val="auto"/>
      <w:sz w:val="24"/>
    </w:rPr>
  </w:style>
  <w:style w:type="character" w:styleId="Style16">
    <w:name w:val="Нижний колонтитул Знак"/>
    <w:basedOn w:val="DefaultParagraphFont"/>
    <w:qFormat/>
    <w:rPr/>
  </w:style>
  <w:style w:type="character" w:styleId="Style17">
    <w:name w:val="Интернет-ссылка"/>
    <w:basedOn w:val="DefaultParagraphFont"/>
    <w:rPr>
      <w:color w:val="0000FF"/>
      <w:u w:val="single"/>
    </w:rPr>
  </w:style>
  <w:style w:type="character" w:styleId="Style18">
    <w:name w:val="Òåêñò âûíîñêè Çíàê"/>
    <w:basedOn w:val="DefaultParagraphFont"/>
    <w:qFormat/>
    <w:rPr>
      <w:rFonts w:ascii="Tahoma" w:hAnsi="Tahoma" w:cs="Tahoma"/>
      <w:sz w:val="16"/>
      <w:szCs w:val="16"/>
    </w:rPr>
  </w:style>
  <w:style w:type="character" w:styleId="ArNar">
    <w:name w:val="Обычный ArNar Знак"/>
    <w:qFormat/>
    <w:rPr>
      <w:rFonts w:ascii="Arial Narrow" w:hAnsi="Arial Narrow"/>
      <w:color w:val="000000"/>
      <w:sz w:val="20"/>
      <w:lang w:val="ru-RU" w:eastAsia="ru-RU"/>
    </w:rPr>
  </w:style>
  <w:style w:type="character" w:styleId="Style19">
    <w:name w:val="текст Знак"/>
    <w:qFormat/>
    <w:rPr>
      <w:rFonts w:ascii="Arial" w:hAnsi="Arial"/>
      <w:sz w:val="28"/>
      <w:lang w:val="ru-RU" w:eastAsia="ru-RU"/>
    </w:rPr>
  </w:style>
  <w:style w:type="character" w:styleId="Style20">
    <w:name w:val="ТЕКСТ Знак"/>
    <w:qFormat/>
    <w:rPr>
      <w:rFonts w:ascii="Arial" w:hAnsi="Arial"/>
      <w:sz w:val="24"/>
      <w:lang w:val="ru-RU" w:eastAsia="ru-RU"/>
    </w:rPr>
  </w:style>
  <w:style w:type="character" w:styleId="WebWeb21122">
    <w:name w:val="Обычный (веб)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qFormat/>
    <w:rPr>
      <w:sz w:val="24"/>
    </w:rPr>
  </w:style>
  <w:style w:type="character" w:styleId="Style21">
    <w:name w:val="Ссылка указателя"/>
    <w:qFormat/>
    <w:rPr/>
  </w:style>
  <w:style w:type="paragraph" w:styleId="Style22">
    <w:name w:val="Заголовок"/>
    <w:basedOn w:val="Normal"/>
    <w:next w:val="Style23"/>
    <w:qFormat/>
    <w:pPr>
      <w:keepNext w:val="true"/>
      <w:spacing w:before="240" w:after="120"/>
    </w:pPr>
    <w:rPr>
      <w:rFonts w:ascii="Liberation Sans" w:hAnsi="Liberation Sans" w:eastAsia="Tahoma" w:cs="Mangal"/>
      <w:sz w:val="28"/>
      <w:szCs w:val="28"/>
    </w:rPr>
  </w:style>
  <w:style w:type="paragraph" w:styleId="Style23">
    <w:name w:val="Body Text"/>
    <w:basedOn w:val="Normal"/>
    <w:pPr>
      <w:spacing w:lineRule="auto" w:line="276" w:before="0" w:after="140"/>
    </w:pPr>
    <w:rPr/>
  </w:style>
  <w:style w:type="paragraph" w:styleId="Style24">
    <w:name w:val="List"/>
    <w:basedOn w:val="Normal"/>
    <w:pPr>
      <w:spacing w:lineRule="auto" w:line="240" w:before="0" w:after="0"/>
      <w:ind w:start="283" w:hanging="283"/>
      <w:contextualSpacing/>
      <w:jc w:val="both"/>
    </w:pPr>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NormalTable">
    <w:name w:val="Normal Table"/>
    <w:qFormat/>
    <w:pPr>
      <w:widowControl/>
      <w:bidi w:val="0"/>
      <w:spacing w:lineRule="auto" w:line="276" w:before="0" w:after="200"/>
      <w:jc w:val="start"/>
      <w:textAlignment w:val="auto"/>
    </w:pPr>
    <w:rPr>
      <w:rFonts w:ascii="Calibri" w:hAnsi="Calibri" w:eastAsia="Courier New" w:cs="Times New Roman"/>
      <w:color w:val="auto"/>
      <w:kern w:val="2"/>
      <w:sz w:val="22"/>
      <w:szCs w:val="22"/>
      <w:lang w:val="ru-RU" w:eastAsia="en-US" w:bidi="ar-SA"/>
    </w:rPr>
  </w:style>
  <w:style w:type="paragraph" w:styleId="BodyText">
    <w:name w:val="Body Text,Основной текст Знак Знак Знак,Знак Знак"/>
    <w:basedOn w:val="Normal"/>
    <w:qFormat/>
    <w:pPr>
      <w:spacing w:lineRule="auto" w:line="240" w:before="0" w:after="120"/>
    </w:pPr>
    <w:rPr>
      <w:sz w:val="24"/>
      <w:szCs w:val="20"/>
      <w:lang w:eastAsia="ru-RU"/>
    </w:rPr>
  </w:style>
  <w:style w:type="paragraph" w:styleId="ListBullet">
    <w:name w:val="List Bullet"/>
    <w:basedOn w:val="Normal"/>
    <w:autoRedefine/>
    <w:qFormat/>
    <w:pPr>
      <w:numPr>
        <w:ilvl w:val="0"/>
        <w:numId w:val="1"/>
      </w:numPr>
      <w:tabs>
        <w:tab w:val="clear" w:pos="708"/>
        <w:tab w:val="left" w:pos="2149" w:leader="none"/>
      </w:tabs>
      <w:spacing w:lineRule="exact" w:line="360" w:before="0" w:after="0"/>
      <w:ind w:start="2149" w:hanging="360"/>
      <w:jc w:val="both"/>
    </w:pPr>
    <w:rPr>
      <w:color w:val="333399"/>
      <w:w w:val="109"/>
      <w:sz w:val="24"/>
      <w:szCs w:val="24"/>
      <w:lang w:eastAsia="ru-RU"/>
    </w:rPr>
  </w:style>
  <w:style w:type="paragraph" w:styleId="Style41">
    <w:name w:val="Style4"/>
    <w:basedOn w:val="Normal"/>
    <w:qFormat/>
    <w:pPr>
      <w:widowControl w:val="false"/>
      <w:spacing w:lineRule="exact" w:line="320" w:before="0" w:after="0"/>
      <w:ind w:firstLine="216"/>
    </w:pPr>
    <w:rPr>
      <w:rFonts w:ascii="Franklin Gothic Medium" w:hAnsi="Franklin Gothic Medium"/>
      <w:sz w:val="24"/>
      <w:szCs w:val="24"/>
      <w:lang w:eastAsia="ru-RU"/>
    </w:rPr>
  </w:style>
  <w:style w:type="paragraph" w:styleId="BodyTextIndent3">
    <w:name w:val="Body Text Indent 3"/>
    <w:basedOn w:val="Normal"/>
    <w:qFormat/>
    <w:pPr>
      <w:spacing w:lineRule="auto" w:line="240" w:before="0" w:after="0"/>
      <w:ind w:firstLine="709"/>
      <w:jc w:val="both"/>
    </w:pPr>
    <w:rPr>
      <w:sz w:val="26"/>
      <w:szCs w:val="26"/>
      <w:lang w:eastAsia="ru-RU"/>
    </w:rPr>
  </w:style>
  <w:style w:type="paragraph" w:styleId="NoSpacing">
    <w:name w:val="No Spacing"/>
    <w:qFormat/>
    <w:pPr>
      <w:widowControl/>
      <w:bidi w:val="0"/>
      <w:jc w:val="start"/>
      <w:textAlignment w:val="auto"/>
    </w:pPr>
    <w:rPr>
      <w:rFonts w:ascii="Calibri" w:hAnsi="Calibri" w:eastAsia="Courier New" w:cs="Times New Roman"/>
      <w:color w:val="auto"/>
      <w:kern w:val="2"/>
      <w:sz w:val="22"/>
      <w:szCs w:val="22"/>
      <w:lang w:val="ru-RU" w:eastAsia="en-US" w:bidi="ar-SA"/>
    </w:rPr>
  </w:style>
  <w:style w:type="paragraph" w:styleId="Title15">
    <w:name w:val="Title,Знак15"/>
    <w:basedOn w:val="Normal"/>
    <w:qFormat/>
    <w:pPr>
      <w:spacing w:lineRule="auto" w:line="240" w:before="0" w:after="0"/>
      <w:ind w:firstLine="720"/>
      <w:jc w:val="center"/>
    </w:pPr>
    <w:rPr>
      <w:sz w:val="24"/>
      <w:szCs w:val="20"/>
      <w:lang w:eastAsia="ru-RU"/>
    </w:rPr>
  </w:style>
  <w:style w:type="paragraph" w:styleId="Style27">
    <w:name w:val="Footnote Text"/>
    <w:basedOn w:val="Normal"/>
    <w:pPr>
      <w:spacing w:lineRule="auto" w:line="240" w:before="0" w:after="0"/>
    </w:pPr>
    <w:rPr>
      <w:sz w:val="20"/>
      <w:szCs w:val="20"/>
      <w:lang w:eastAsia="ru-RU"/>
    </w:rPr>
  </w:style>
  <w:style w:type="paragraph" w:styleId="Header">
    <w:name w:val="header,ВерхКолонтитул"/>
    <w:basedOn w:val="Normal"/>
    <w:qFormat/>
    <w:pPr>
      <w:tabs>
        <w:tab w:val="clear" w:pos="708"/>
        <w:tab w:val="center" w:pos="4677" w:leader="none"/>
        <w:tab w:val="right" w:pos="9355" w:leader="none"/>
      </w:tabs>
      <w:spacing w:lineRule="auto" w:line="240" w:before="0" w:after="0"/>
    </w:pPr>
    <w:rPr>
      <w:sz w:val="24"/>
      <w:szCs w:val="24"/>
      <w:lang w:eastAsia="ru-RU"/>
    </w:rPr>
  </w:style>
  <w:style w:type="paragraph" w:styleId="ListParagraph">
    <w:name w:val="List Paragraph"/>
    <w:basedOn w:val="Normal"/>
    <w:qFormat/>
    <w:pPr>
      <w:spacing w:before="0" w:after="200"/>
      <w:ind w:start="720" w:hanging="0"/>
      <w:contextualSpacing/>
    </w:pPr>
    <w:rPr/>
  </w:style>
  <w:style w:type="paragraph" w:styleId="S2">
    <w:name w:val="S_Маркированный"/>
    <w:basedOn w:val="ListBullet"/>
    <w:qFormat/>
    <w:pPr>
      <w:numPr>
        <w:ilvl w:val="0"/>
        <w:numId w:val="1"/>
      </w:numPr>
      <w:tabs>
        <w:tab w:val="left" w:pos="900" w:leader="none"/>
        <w:tab w:val="left" w:pos="2149" w:leader="none"/>
      </w:tabs>
      <w:spacing w:lineRule="exact" w:line="360" w:before="0" w:after="0"/>
      <w:ind w:start="2149" w:firstLine="720"/>
      <w:jc w:val="both"/>
    </w:pPr>
    <w:rPr>
      <w:w w:val="109"/>
      <w:sz w:val="24"/>
    </w:rPr>
  </w:style>
  <w:style w:type="paragraph" w:styleId="Style28">
    <w:name w:val="Body Text Indent"/>
    <w:basedOn w:val="Normal"/>
    <w:pPr>
      <w:spacing w:before="0" w:after="120"/>
      <w:ind w:start="283" w:hanging="0"/>
    </w:pPr>
    <w:rPr/>
  </w:style>
  <w:style w:type="paragraph" w:styleId="13">
    <w:name w:val="Абзац списка1"/>
    <w:basedOn w:val="Normal"/>
    <w:qFormat/>
    <w:pPr>
      <w:ind w:start="720" w:hanging="0"/>
    </w:pPr>
    <w:rPr/>
  </w:style>
  <w:style w:type="paragraph" w:styleId="S3">
    <w:name w:val="S_Обычный"/>
    <w:basedOn w:val="Normal"/>
    <w:qFormat/>
    <w:pPr>
      <w:tabs>
        <w:tab w:val="clear" w:pos="708"/>
        <w:tab w:val="left" w:pos="1080" w:leader="none"/>
      </w:tabs>
      <w:spacing w:lineRule="exact" w:line="360" w:before="0" w:after="0"/>
      <w:ind w:firstLine="720"/>
      <w:jc w:val="both"/>
    </w:pPr>
    <w:rPr>
      <w:w w:val="109"/>
      <w:sz w:val="24"/>
      <w:szCs w:val="24"/>
      <w:lang w:eastAsia="ru-RU"/>
    </w:rPr>
  </w:style>
  <w:style w:type="paragraph" w:styleId="Style61">
    <w:name w:val="Style6"/>
    <w:basedOn w:val="Normal"/>
    <w:qFormat/>
    <w:pPr>
      <w:widowControl w:val="false"/>
      <w:spacing w:lineRule="auto" w:line="240" w:before="0" w:after="0"/>
    </w:pPr>
    <w:rPr>
      <w:rFonts w:ascii="Franklin Gothic Medium" w:hAnsi="Franklin Gothic Medium"/>
      <w:sz w:val="24"/>
      <w:szCs w:val="24"/>
      <w:lang w:eastAsia="ru-RU"/>
    </w:rPr>
  </w:style>
  <w:style w:type="paragraph" w:styleId="ConsPlusTitle">
    <w:name w:val="ConsPlusTitle"/>
    <w:qFormat/>
    <w:pPr>
      <w:widowControl w:val="false"/>
      <w:bidi w:val="0"/>
      <w:jc w:val="start"/>
      <w:textAlignment w:val="auto"/>
    </w:pPr>
    <w:rPr>
      <w:rFonts w:ascii="Arial" w:hAnsi="Arial" w:eastAsia="Courier New" w:cs="Arial"/>
      <w:b/>
      <w:bCs/>
      <w:color w:val="auto"/>
      <w:kern w:val="2"/>
      <w:sz w:val="20"/>
      <w:szCs w:val="20"/>
      <w:lang w:val="ru-RU" w:eastAsia="ru-RU" w:bidi="ar-SA"/>
    </w:rPr>
  </w:style>
  <w:style w:type="paragraph" w:styleId="Style29">
    <w:name w:val="Колонтитул"/>
    <w:basedOn w:val="Normal"/>
    <w:qFormat/>
    <w:pPr/>
    <w:rPr/>
  </w:style>
  <w:style w:type="paragraph" w:styleId="Style30">
    <w:name w:val="Footer"/>
    <w:basedOn w:val="Normal"/>
    <w:pPr>
      <w:tabs>
        <w:tab w:val="clear" w:pos="708"/>
        <w:tab w:val="center" w:pos="4677" w:leader="none"/>
        <w:tab w:val="right" w:pos="9355" w:leader="none"/>
      </w:tabs>
      <w:spacing w:lineRule="auto" w:line="240" w:before="0" w:after="0"/>
    </w:pPr>
    <w:rPr/>
  </w:style>
  <w:style w:type="paragraph" w:styleId="TOCHeading">
    <w:name w:val="TOC Heading"/>
    <w:basedOn w:val="1"/>
    <w:qFormat/>
    <w:pPr>
      <w:keepNext w:val="true"/>
      <w:keepLines/>
      <w:spacing w:before="480" w:after="0"/>
    </w:pPr>
    <w:rPr>
      <w:rFonts w:ascii="Cambria" w:hAnsi="Cambria"/>
      <w:b/>
      <w:bCs/>
      <w:color w:val="365F91"/>
      <w:sz w:val="28"/>
      <w:szCs w:val="28"/>
    </w:rPr>
  </w:style>
  <w:style w:type="paragraph" w:styleId="14">
    <w:name w:val="TOC 1"/>
    <w:basedOn w:val="Normal"/>
    <w:autoRedefine/>
    <w:pPr>
      <w:tabs>
        <w:tab w:val="clear" w:pos="708"/>
        <w:tab w:val="right" w:pos="9628" w:leader="dot"/>
      </w:tabs>
      <w:spacing w:lineRule="auto" w:line="240" w:before="0" w:after="0"/>
    </w:pPr>
    <w:rPr/>
  </w:style>
  <w:style w:type="paragraph" w:styleId="22">
    <w:name w:val="TOC 2"/>
    <w:basedOn w:val="Normal"/>
    <w:autoRedefine/>
    <w:pPr>
      <w:tabs>
        <w:tab w:val="clear" w:pos="708"/>
        <w:tab w:val="left" w:pos="880" w:leader="none"/>
        <w:tab w:val="right" w:pos="9628" w:leader="dot"/>
      </w:tabs>
      <w:spacing w:lineRule="auto" w:line="240" w:before="0" w:after="0"/>
      <w:ind w:start="221" w:hanging="0"/>
    </w:pPr>
    <w:rPr/>
  </w:style>
  <w:style w:type="paragraph" w:styleId="33">
    <w:name w:val="TOC 3"/>
    <w:basedOn w:val="Normal"/>
    <w:autoRedefine/>
    <w:pPr>
      <w:tabs>
        <w:tab w:val="clear" w:pos="708"/>
        <w:tab w:val="left" w:pos="1320" w:leader="none"/>
        <w:tab w:val="right" w:pos="9628" w:leader="dot"/>
      </w:tabs>
      <w:spacing w:lineRule="auto" w:line="240" w:before="0" w:after="100"/>
      <w:ind w:start="442" w:hanging="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ArNar1">
    <w:name w:val="Обычный ArNar"/>
    <w:basedOn w:val="Normal"/>
    <w:qFormat/>
    <w:pPr>
      <w:spacing w:lineRule="auto" w:line="240" w:before="0" w:after="0"/>
      <w:ind w:firstLine="709"/>
      <w:jc w:val="both"/>
    </w:pPr>
    <w:rPr>
      <w:rFonts w:ascii="Arial Narrow" w:hAnsi="Arial Narrow"/>
      <w:color w:val="000000"/>
      <w:szCs w:val="20"/>
      <w:lang w:eastAsia="ru-RU"/>
    </w:rPr>
  </w:style>
  <w:style w:type="paragraph" w:styleId="Western">
    <w:name w:val="western"/>
    <w:basedOn w:val="Normal"/>
    <w:qFormat/>
    <w:pPr>
      <w:spacing w:lineRule="auto" w:line="240" w:beforeAutospacing="1" w:afterAutospacing="1"/>
    </w:pPr>
    <w:rPr>
      <w:sz w:val="24"/>
      <w:szCs w:val="24"/>
      <w:lang w:eastAsia="ru-RU"/>
    </w:rPr>
  </w:style>
  <w:style w:type="paragraph" w:styleId="TableGrid">
    <w:name w:val="Table Grid"/>
    <w:basedOn w:val="NormalTable"/>
    <w:qFormat/>
    <w:pPr>
      <w:spacing w:lineRule="auto" w:line="240" w:before="0" w:after="0"/>
    </w:pPr>
    <w:rPr>
      <w:sz w:val="20"/>
      <w:szCs w:val="20"/>
      <w:lang w:eastAsia="ru-RU"/>
    </w:rPr>
  </w:style>
  <w:style w:type="paragraph" w:styleId="Style31">
    <w:name w:val="Содержимое таблицы"/>
    <w:basedOn w:val="Normal"/>
    <w:qFormat/>
    <w:pPr>
      <w:widowControl w:val="false"/>
      <w:suppressAutoHyphens w:val="true"/>
      <w:spacing w:lineRule="auto" w:line="240" w:before="0" w:after="0"/>
    </w:pPr>
    <w:rPr>
      <w:kern w:val="2"/>
      <w:sz w:val="24"/>
      <w:szCs w:val="24"/>
    </w:rPr>
  </w:style>
  <w:style w:type="paragraph" w:styleId="Style32">
    <w:name w:val="Заголовок таблицы"/>
    <w:basedOn w:val="Normal"/>
    <w:qFormat/>
    <w:pPr>
      <w:widowControl w:val="false"/>
      <w:suppressAutoHyphens w:val="true"/>
      <w:spacing w:lineRule="auto" w:line="240" w:before="0" w:after="0"/>
      <w:jc w:val="center"/>
    </w:pPr>
    <w:rPr>
      <w:b/>
      <w:bCs/>
      <w:kern w:val="2"/>
      <w:sz w:val="24"/>
      <w:szCs w:val="24"/>
    </w:rPr>
  </w:style>
  <w:style w:type="paragraph" w:styleId="311">
    <w:name w:val="Основной текст с отступом 31"/>
    <w:basedOn w:val="Normal"/>
    <w:qFormat/>
    <w:pPr>
      <w:suppressAutoHyphens w:val="true"/>
      <w:spacing w:lineRule="auto" w:line="240" w:before="0" w:after="120"/>
      <w:ind w:start="283" w:hanging="0"/>
    </w:pPr>
    <w:rPr>
      <w:sz w:val="16"/>
      <w:szCs w:val="16"/>
      <w:lang w:eastAsia="ar-SA"/>
    </w:rPr>
  </w:style>
  <w:style w:type="paragraph" w:styleId="Style33">
    <w:name w:val="текст"/>
    <w:basedOn w:val="Normal"/>
    <w:qFormat/>
    <w:pPr>
      <w:spacing w:lineRule="exact" w:line="360" w:before="0" w:after="240"/>
      <w:ind w:start="1418" w:firstLine="720"/>
      <w:jc w:val="both"/>
    </w:pPr>
    <w:rPr>
      <w:rFonts w:ascii="Arial" w:hAnsi="Arial" w:cs="Arial"/>
      <w:sz w:val="24"/>
      <w:szCs w:val="28"/>
      <w:lang w:eastAsia="ru-RU"/>
    </w:rPr>
  </w:style>
  <w:style w:type="paragraph" w:styleId="Style34">
    <w:name w:val="ТЕКСТ"/>
    <w:basedOn w:val="Normal"/>
    <w:qFormat/>
    <w:pPr>
      <w:spacing w:lineRule="exact" w:line="360" w:beforeAutospacing="1" w:afterAutospacing="1"/>
      <w:ind w:start="1418" w:firstLine="658"/>
      <w:jc w:val="both"/>
    </w:pPr>
    <w:rPr>
      <w:rFonts w:ascii="Arial" w:hAnsi="Arial" w:cs="Arial"/>
      <w:sz w:val="24"/>
      <w:szCs w:val="24"/>
      <w:lang w:eastAsia="ru-RU"/>
    </w:rPr>
  </w:style>
  <w:style w:type="paragraph" w:styleId="16">
    <w:name w:val="Сетка таблицы светлая1"/>
    <w:basedOn w:val="NormalTable"/>
    <w:qFormat/>
    <w:pPr>
      <w:spacing w:lineRule="auto" w:line="240" w:before="0" w:after="0"/>
    </w:pPr>
    <w:rPr>
      <w:sz w:val="20"/>
      <w:szCs w:val="20"/>
      <w:lang w:eastAsia="ru-RU"/>
    </w:rPr>
  </w:style>
  <w:style w:type="paragraph" w:styleId="Caption">
    <w:name w:val="caption"/>
    <w:basedOn w:val="Normal"/>
    <w:qFormat/>
    <w:pPr>
      <w:keepNext w:val="true"/>
      <w:spacing w:lineRule="auto" w:line="240" w:before="0" w:after="0"/>
      <w:ind w:start="2694" w:hanging="1276"/>
      <w:jc w:val="end"/>
      <w:outlineLvl w:val="5"/>
    </w:pPr>
    <w:rPr>
      <w:rFonts w:ascii="Arial" w:hAnsi="Arial" w:cs="Arial"/>
      <w:lang w:eastAsia="ru-RU"/>
    </w:rPr>
  </w:style>
  <w:style w:type="paragraph" w:styleId="17">
    <w:name w:val="Сетка таблицы1"/>
    <w:basedOn w:val="NormalTable"/>
    <w:qFormat/>
    <w:pPr>
      <w:spacing w:lineRule="auto" w:line="240" w:before="0" w:after="0"/>
    </w:pPr>
    <w:rPr>
      <w:sz w:val="20"/>
      <w:szCs w:val="20"/>
      <w:lang w:eastAsia="ru-RU"/>
    </w:rPr>
  </w:style>
  <w:style w:type="paragraph" w:styleId="NormalWebWebWeb211222">
    <w:name w:val="Normal (Web),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1"/>
    <w:autoRedefine/>
    <w:qFormat/>
    <w:pPr>
      <w:keepNext w:val="true"/>
      <w:spacing w:lineRule="exact" w:line="360" w:before="240" w:after="0"/>
      <w:jc w:val="end"/>
    </w:pPr>
    <w:rPr>
      <w:sz w:val="24"/>
      <w:szCs w:val="24"/>
    </w:rPr>
  </w:style>
  <w:style w:type="paragraph" w:styleId="Style35">
    <w:name w:val="Header"/>
    <w:basedOn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53</Pages>
  <Words>8885</Words>
  <Characters>64448</Characters>
  <CharactersWithSpaces>72181</CharactersWithSpaces>
  <Paragraphs>1430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2016-05-06T10:57:00Z</dcterms:created>
  <dc:creator>ФОК</dc:creator>
  <dc:description/>
  <dc:language>ru-RU</dc:language>
  <cp:lastModifiedBy/>
  <dcterms:modified xsi:type="dcterms:W3CDTF">2016-05-06T10:57:00Z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