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0" w:end="0" w:firstLine="851"/>
        <w:rPr>
          <w:b/>
          <w:b/>
          <w:bCs/>
          <w:caps/>
          <w:sz w:val="28"/>
          <w:szCs w:val="28"/>
        </w:rPr>
      </w:pPr>
      <w:r>
        <w:rPr>
          <w:b/>
          <w:bCs/>
          <w:caps/>
          <w:sz w:val="28"/>
          <w:szCs w:val="28"/>
        </w:rPr>
        <mc:AlternateContent>
          <mc:Choice Requires="wps">
            <w:drawing>
              <wp:anchor behindDoc="1" distT="4445" distB="4445" distL="4445" distR="4445" simplePos="0" locked="0" layoutInCell="0" allowOverlap="1" relativeHeight="2">
                <wp:simplePos x="0" y="0"/>
                <wp:positionH relativeFrom="column">
                  <wp:posOffset>-1089025</wp:posOffset>
                </wp:positionH>
                <wp:positionV relativeFrom="paragraph">
                  <wp:posOffset>-1252855</wp:posOffset>
                </wp:positionV>
                <wp:extent cx="7753985" cy="11240135"/>
                <wp:effectExtent l="0" t="0" r="0" b="0"/>
                <wp:wrapNone/>
                <wp:docPr id="1" name="Прямоугольник 1"/>
                <a:graphic xmlns:a="http://schemas.openxmlformats.org/drawingml/2006/main">
                  <a:graphicData uri="http://schemas.microsoft.com/office/word/2010/wordprocessingShape">
                    <wps:wsp>
                      <wps:cNvSpPr/>
                      <wps:spPr>
                        <a:xfrm>
                          <a:off x="0" y="0"/>
                          <a:ext cx="7753320" cy="11239560"/>
                        </a:xfrm>
                        <a:prstGeom prst="rect">
                          <a:avLst/>
                        </a:prstGeom>
                        <a:solidFill>
                          <a:srgbClr val="fbd4b4"/>
                        </a:solidFill>
                        <a:ln w="9360">
                          <a:solidFill>
                            <a:srgbClr val="000000"/>
                          </a:solidFill>
                          <a:round/>
                        </a:ln>
                      </wps:spPr>
                      <wps:style>
                        <a:lnRef idx="0"/>
                        <a:fillRef idx="0"/>
                        <a:effectRef idx="0"/>
                        <a:fontRef idx="minor"/>
                      </wps:style>
                      <wps:bodyPr/>
                    </wps:wsp>
                  </a:graphicData>
                </a:graphic>
              </wp:anchor>
            </w:drawing>
          </mc:Choice>
          <mc:Fallback>
            <w:pict>
              <v:rect id="shape_0" ID="Прямоугольник 1" fillcolor="#fbd4b4" stroked="t" style="position:absolute;margin-left:-85.75pt;margin-top:-98.65pt;width:610.45pt;height:884.95pt;mso-wrap-style:none;v-text-anchor:middle">
                <v:textbox>
                  <w:txbxContent>
                    <w:p>
                      <w:pPr>
                        <w:overflowPunct w:val="false"/>
                        <w:bidi w:val="0"/>
                        <w:ind w:hanging="0"/>
                        <w:jc w:val="start"/>
                        <w:rPr/>
                      </w:pPr>
                      <w:r>
                        <w:rPr>
                          <w:sz w:val="24"/>
                          <w:szCs w:val="24"/>
                          <w:rFonts w:ascii="Liberation Serif" w:hAnsi="Liberation Serif" w:eastAsia="Tahoma" w:cs="Mangal"/>
                          <w:lang w:eastAsia="zh-CN" w:bidi="hi-IN"/>
                        </w:rPr>
                      </w:r>
                    </w:p>
                  </w:txbxContent>
                </v:textbox>
                <v:fill o:detectmouseclick="t" color2="#042b4b"/>
                <v:stroke color="black" weight="9360" joinstyle="round" endcap="flat"/>
                <w10:wrap type="none"/>
              </v:rect>
            </w:pict>
          </mc:Fallback>
        </mc:AlternateContent>
      </w:r>
    </w:p>
    <w:p>
      <w:pPr>
        <w:pStyle w:val="Normal"/>
        <w:bidi w:val="0"/>
        <w:ind w:start="0" w:end="0" w:firstLine="851"/>
        <w:rPr>
          <w:b/>
          <w:b/>
          <w:bCs/>
          <w:caps/>
          <w:sz w:val="28"/>
          <w:szCs w:val="28"/>
        </w:rPr>
      </w:pPr>
      <w:r>
        <w:rPr>
          <w:b/>
          <w:bCs/>
          <w:caps/>
          <w:sz w:val="28"/>
          <w:szCs w:val="28"/>
        </w:rPr>
      </w:r>
    </w:p>
    <w:p>
      <w:pPr>
        <w:pStyle w:val="Normal"/>
        <w:bidi w:val="0"/>
        <w:ind w:start="0" w:end="0" w:firstLine="851"/>
        <w:rPr/>
      </w:pPr>
      <w:r>
        <w:rPr>
          <w:rFonts w:cs="Arial" w:ascii="Arial" w:hAnsi="Arial"/>
          <w:b/>
          <w:spacing w:val="-20"/>
          <w:sz w:val="72"/>
          <w:szCs w:val="72"/>
        </w:rPr>
        <w:t>ГЕНЕРАЛЬНЫЙ ПЛАН</w:t>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851" w:end="0" w:hanging="0"/>
        <w:jc w:val="start"/>
        <w:rPr>
          <w:b/>
          <w:b/>
          <w:sz w:val="52"/>
          <w:szCs w:val="52"/>
        </w:rPr>
      </w:pPr>
      <w:r>
        <w:rPr>
          <w:b/>
          <w:sz w:val="52"/>
          <w:szCs w:val="52"/>
        </w:rPr>
      </w:r>
    </w:p>
    <w:p>
      <w:pPr>
        <w:pStyle w:val="Normal"/>
        <w:bidi w:val="0"/>
        <w:ind w:start="851" w:end="0" w:hanging="0"/>
        <w:jc w:val="start"/>
        <w:rPr/>
      </w:pPr>
      <w:r>
        <w:rPr>
          <w:b/>
          <w:sz w:val="52"/>
          <w:szCs w:val="52"/>
        </w:rPr>
        <w:t>Ростовановского сельсовета</w:t>
      </w:r>
    </w:p>
    <w:p>
      <w:pPr>
        <w:pStyle w:val="Normal"/>
        <w:bidi w:val="0"/>
        <w:ind w:start="851" w:end="0" w:hanging="0"/>
        <w:jc w:val="start"/>
        <w:rPr/>
      </w:pPr>
      <w:r>
        <w:rPr>
          <w:b/>
          <w:sz w:val="52"/>
          <w:szCs w:val="52"/>
        </w:rPr>
        <w:t>Курского района</w:t>
      </w:r>
    </w:p>
    <w:p>
      <w:pPr>
        <w:pStyle w:val="Normal"/>
        <w:bidi w:val="0"/>
        <w:ind w:start="851" w:end="0" w:hanging="0"/>
        <w:jc w:val="start"/>
        <w:rPr/>
      </w:pPr>
      <w:r>
        <w:rPr>
          <w:b/>
          <w:sz w:val="52"/>
          <w:szCs w:val="52"/>
        </w:rPr>
        <w:t>Ставропольского края</w:t>
      </w:r>
    </w:p>
    <w:p>
      <w:pPr>
        <w:pStyle w:val="Normal"/>
        <w:bidi w:val="0"/>
        <w:ind w:start="851" w:end="0" w:hanging="0"/>
        <w:jc w:val="center"/>
        <w:rPr>
          <w:b/>
          <w:b/>
          <w:sz w:val="52"/>
          <w:szCs w:val="52"/>
        </w:rPr>
      </w:pPr>
      <w:r>
        <w:rPr>
          <w:b/>
          <w:sz w:val="52"/>
          <w:szCs w:val="52"/>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hanging="0"/>
        <w:rPr>
          <w:b/>
          <w:b/>
          <w:bCs/>
          <w:caps/>
          <w:sz w:val="28"/>
          <w:szCs w:val="28"/>
        </w:rPr>
      </w:pPr>
      <w:r>
        <w:rPr>
          <w:b/>
          <w:bCs/>
          <w:caps/>
          <w:sz w:val="28"/>
          <w:szCs w:val="28"/>
        </w:rPr>
      </w:r>
    </w:p>
    <w:p>
      <w:pPr>
        <w:pStyle w:val="Normal"/>
        <w:bidi w:val="0"/>
        <w:ind w:start="0" w:end="0" w:hanging="0"/>
        <w:rPr>
          <w:b/>
          <w:b/>
          <w:bCs/>
          <w:caps/>
          <w:sz w:val="28"/>
          <w:szCs w:val="28"/>
        </w:rPr>
      </w:pPr>
      <w:r>
        <w:rPr>
          <w:b/>
          <w:bCs/>
          <w:caps/>
          <w:sz w:val="28"/>
          <w:szCs w:val="28"/>
        </w:rPr>
      </w:r>
    </w:p>
    <w:p>
      <w:pPr>
        <w:pStyle w:val="Normal"/>
        <w:bidi w:val="0"/>
        <w:ind w:start="0" w:end="0" w:hanging="0"/>
        <w:rPr>
          <w:b/>
          <w:b/>
          <w:bCs/>
          <w:caps/>
          <w:sz w:val="28"/>
          <w:szCs w:val="28"/>
        </w:rPr>
      </w:pPr>
      <w:r>
        <w:rPr>
          <w:b/>
          <w:bCs/>
          <w:caps/>
          <w:sz w:val="28"/>
          <w:szCs w:val="28"/>
        </w:rPr>
      </w:r>
    </w:p>
    <w:p>
      <w:pPr>
        <w:pStyle w:val="Normal"/>
        <w:bidi w:val="0"/>
        <w:ind w:start="0" w:end="0" w:firstLine="851"/>
        <w:rPr>
          <w:b/>
          <w:b/>
          <w:bCs/>
          <w:caps/>
          <w:sz w:val="28"/>
          <w:szCs w:val="28"/>
        </w:rPr>
      </w:pPr>
      <w:r>
        <w:rPr>
          <w:b/>
          <w:bCs/>
          <w:caps/>
          <w:sz w:val="28"/>
          <w:szCs w:val="28"/>
        </w:rPr>
      </w:r>
    </w:p>
    <w:p>
      <w:pPr>
        <w:pStyle w:val="Normal"/>
        <w:bidi w:val="0"/>
        <w:ind w:start="0" w:end="0" w:firstLine="851"/>
        <w:rPr>
          <w:lang w:val="en-US"/>
        </w:rPr>
      </w:pPr>
      <w:r>
        <w:rPr>
          <w:b/>
          <w:bCs/>
          <w:caps/>
          <w:sz w:val="28"/>
          <w:szCs w:val="28"/>
          <w:lang w:val="en-US"/>
        </w:rPr>
        <w:t>ii</w:t>
      </w:r>
      <w:r>
        <w:rPr>
          <w:b/>
          <w:bCs/>
          <w:caps/>
          <w:sz w:val="28"/>
          <w:szCs w:val="28"/>
        </w:rPr>
        <w:t xml:space="preserve"> том </w:t>
      </w:r>
    </w:p>
    <w:p>
      <w:pPr>
        <w:pStyle w:val="Normal"/>
        <w:bidi w:val="0"/>
        <w:ind w:start="0" w:end="0" w:firstLine="851"/>
        <w:rPr/>
      </w:pPr>
      <w:r>
        <w:rPr>
          <w:b/>
          <w:bCs/>
          <w:caps/>
          <w:sz w:val="28"/>
          <w:szCs w:val="28"/>
        </w:rPr>
        <w:t>Материалы по обоснованию ПРОЕКТА</w:t>
      </w:r>
    </w:p>
    <w:p>
      <w:pPr>
        <w:pStyle w:val="Normal"/>
        <w:bidi w:val="0"/>
        <w:ind w:start="0" w:end="0" w:firstLine="851"/>
        <w:rPr/>
      </w:pPr>
      <w:r>
        <w:rPr>
          <w:b/>
          <w:bCs/>
          <w:caps/>
          <w:sz w:val="28"/>
          <w:szCs w:val="28"/>
        </w:rPr>
        <w:t>генерального плана РОСТОВАНОВСКОГО сельсоветА</w:t>
      </w:r>
    </w:p>
    <w:p>
      <w:pPr>
        <w:pStyle w:val="Normal"/>
        <w:tabs>
          <w:tab w:val="clear" w:pos="708"/>
          <w:tab w:val="left" w:pos="6847" w:leader="none"/>
        </w:tabs>
        <w:bidi w:val="0"/>
        <w:ind w:start="0" w:end="0" w:firstLine="851"/>
        <w:rPr/>
      </w:pPr>
      <w:r>
        <w:rPr>
          <w:b/>
          <w:bCs/>
          <w:caps/>
          <w:sz w:val="28"/>
          <w:szCs w:val="28"/>
        </w:rPr>
        <w:t>курского района Ставропольского края</w:t>
        <w:tab/>
      </w:r>
    </w:p>
    <w:p>
      <w:pPr>
        <w:pStyle w:val="Normal"/>
        <w:bidi w:val="0"/>
        <w:ind w:start="0" w:end="0" w:firstLine="851"/>
        <w:rPr/>
      </w:pPr>
      <w:r>
        <w:rPr>
          <w:rFonts w:cs="Arial" w:ascii="Arial" w:hAnsi="Arial"/>
          <w:spacing w:val="-20"/>
          <w:sz w:val="32"/>
          <w:szCs w:val="32"/>
        </w:rPr>
        <w:t>2011 г</w:t>
      </w:r>
    </w:p>
    <w:p>
      <w:pPr>
        <w:pStyle w:val="Normal"/>
        <w:bidi w:val="0"/>
        <w:ind w:start="0" w:end="0" w:firstLine="851"/>
        <w:rPr/>
      </w:pPr>
      <w:r>
        <w:rPr/>
      </w:r>
      <w:r>
        <w:br w:type="page"/>
      </w:r>
    </w:p>
    <w:p>
      <w:pPr>
        <w:pStyle w:val="Normal"/>
        <w:bidi w:val="0"/>
        <w:ind w:start="0" w:end="0" w:firstLine="851"/>
        <w:rPr/>
      </w:pPr>
      <w:r>
        <w:rPr/>
        <w:t>Оглавление</w:t>
      </w:r>
    </w:p>
    <w:sdt>
      <w:sdtPr>
        <w:docPartObj>
          <w:docPartGallery w:val="Table of Contents"/>
          <w:docPartUnique w:val="true"/>
        </w:docPartObj>
      </w:sdtPr>
      <w:sdtContent>
        <w:p>
          <w:pPr>
            <w:pStyle w:val="34"/>
            <w:tabs>
              <w:tab w:val="clear" w:pos="708"/>
              <w:tab w:val="right" w:pos="9345" w:leader="dot"/>
            </w:tabs>
            <w:bidi w:val="0"/>
            <w:ind w:start="440" w:end="0" w:firstLine="851"/>
            <w:rPr/>
          </w:pPr>
          <w:r>
            <w:fldChar w:fldCharType="begin"/>
          </w:r>
          <w:r>
            <w:rPr>
              <w:webHidden/>
              <w:rFonts w:eastAsia="Times New Roman" w:ascii="Times New Roman" w:hAnsi="Times New Roman"/>
              <w:lang w:val="ru-RU" w:eastAsia="ru-RU" w:bidi="ar-SA"/>
            </w:rPr>
            <w:instrText> TOC \z \o "1-3" \u \h</w:instrText>
          </w:r>
          <w:r>
            <w:rPr>
              <w:webHidden/>
              <w:rFonts w:eastAsia="Times New Roman" w:ascii="Times New Roman" w:hAnsi="Times New Roman"/>
              <w:lang w:val="ru-RU" w:eastAsia="ru-RU" w:bidi="ar-SA"/>
            </w:rPr>
            <w:fldChar w:fldCharType="separate"/>
          </w:r>
          <w:hyperlink w:anchor="_Toc392150655">
            <w:r>
              <w:rPr>
                <w:webHidden/>
                <w:rFonts w:eastAsia="Times New Roman" w:ascii="Times New Roman" w:hAnsi="Times New Roman"/>
                <w:lang w:val="ru-RU" w:eastAsia="ru-RU" w:bidi="ar-SA"/>
              </w:rPr>
              <w:t>1. АНАЛИЗ СУЩЕСТВУЮЩЕГО СОСТОЯНИЯ ТЕРРИТОРИИ</w:t>
            </w:r>
            <w:r>
              <w:rPr>
                <w:webHidden/>
              </w:rPr>
              <w:fldChar w:fldCharType="begin"/>
            </w:r>
            <w:r>
              <w:rPr>
                <w:webHidden/>
              </w:rPr>
              <w:instrText>PAGEREF _Toc392150655 \h</w:instrText>
            </w:r>
            <w:r>
              <w:rPr>
                <w:webHidden/>
              </w:rPr>
              <w:fldChar w:fldCharType="separate"/>
            </w:r>
            <w:r>
              <w:rPr>
                <w:lang w:eastAsia="ru-RU"/>
              </w:rPr>
              <w:tab/>
              <w:t>3</w:t>
            </w:r>
            <w:r>
              <w:rPr>
                <w:webHidden/>
              </w:rPr>
              <w:fldChar w:fldCharType="end"/>
            </w:r>
          </w:hyperlink>
        </w:p>
        <w:p>
          <w:pPr>
            <w:pStyle w:val="25"/>
            <w:tabs>
              <w:tab w:val="clear" w:pos="708"/>
              <w:tab w:val="right" w:pos="9345" w:leader="dot"/>
            </w:tabs>
            <w:bidi w:val="0"/>
            <w:ind w:start="220" w:end="0" w:firstLine="851"/>
            <w:rPr/>
          </w:pPr>
          <w:hyperlink w:anchor="_Toc392150656">
            <w:r>
              <w:rPr>
                <w:webHidden/>
                <w:rFonts w:eastAsia="Times New Roman"/>
                <w:lang w:val="ru-RU" w:eastAsia="ru-RU" w:bidi="ar-SA"/>
              </w:rPr>
              <w:t>1.1. Общие сведения о территории.</w:t>
            </w:r>
            <w:r>
              <w:rPr>
                <w:webHidden/>
              </w:rPr>
              <w:fldChar w:fldCharType="begin"/>
            </w:r>
            <w:r>
              <w:rPr>
                <w:webHidden/>
              </w:rPr>
              <w:instrText>PAGEREF _Toc392150656 \h</w:instrText>
            </w:r>
            <w:r>
              <w:rPr>
                <w:webHidden/>
              </w:rPr>
              <w:fldChar w:fldCharType="separate"/>
            </w:r>
            <w:r>
              <w:rPr>
                <w:lang w:eastAsia="ru-RU"/>
              </w:rPr>
              <w:tab/>
              <w:t>3</w:t>
            </w:r>
            <w:r>
              <w:rPr>
                <w:webHidden/>
              </w:rPr>
              <w:fldChar w:fldCharType="end"/>
            </w:r>
          </w:hyperlink>
        </w:p>
        <w:p>
          <w:pPr>
            <w:pStyle w:val="25"/>
            <w:tabs>
              <w:tab w:val="clear" w:pos="708"/>
              <w:tab w:val="right" w:pos="9345" w:leader="dot"/>
            </w:tabs>
            <w:bidi w:val="0"/>
            <w:ind w:start="220" w:end="0" w:firstLine="851"/>
            <w:rPr/>
          </w:pPr>
          <w:hyperlink w:anchor="_Toc392150657">
            <w:r>
              <w:rPr>
                <w:webHidden/>
                <w:rFonts w:eastAsia="Times New Roman"/>
                <w:lang w:val="ru-RU" w:eastAsia="ru-RU" w:bidi="ar-SA"/>
              </w:rPr>
              <w:t>1.2. Краткая характеристика природных условий</w:t>
            </w:r>
            <w:r>
              <w:rPr>
                <w:webHidden/>
              </w:rPr>
              <w:fldChar w:fldCharType="begin"/>
            </w:r>
            <w:r>
              <w:rPr>
                <w:webHidden/>
              </w:rPr>
              <w:instrText>PAGEREF _Toc392150657 \h</w:instrText>
            </w:r>
            <w:r>
              <w:rPr>
                <w:webHidden/>
              </w:rPr>
              <w:fldChar w:fldCharType="separate"/>
            </w:r>
            <w:r>
              <w:rPr>
                <w:lang w:eastAsia="ru-RU"/>
              </w:rPr>
              <w:tab/>
              <w:t>5</w:t>
            </w:r>
            <w:r>
              <w:rPr>
                <w:webHidden/>
              </w:rPr>
              <w:fldChar w:fldCharType="end"/>
            </w:r>
          </w:hyperlink>
        </w:p>
        <w:p>
          <w:pPr>
            <w:pStyle w:val="34"/>
            <w:tabs>
              <w:tab w:val="clear" w:pos="708"/>
              <w:tab w:val="right" w:pos="9345" w:leader="dot"/>
            </w:tabs>
            <w:bidi w:val="0"/>
            <w:ind w:start="440" w:end="0" w:firstLine="851"/>
            <w:rPr/>
          </w:pPr>
          <w:hyperlink w:anchor="_Toc392150658">
            <w:r>
              <w:rPr>
                <w:webHidden/>
                <w:rFonts w:eastAsia="Times New Roman" w:ascii="Times New Roman" w:hAnsi="Times New Roman"/>
                <w:lang w:val="ru-RU" w:eastAsia="ru-RU" w:bidi="ar-SA"/>
              </w:rPr>
              <w:t>2. СОЦИАЛЬНО-ЭКОНОМИЧЕСКОЕ СОСТОЯНИЕ ТЕРРИТОРИИ</w:t>
            </w:r>
            <w:r>
              <w:rPr>
                <w:webHidden/>
              </w:rPr>
              <w:fldChar w:fldCharType="begin"/>
            </w:r>
            <w:r>
              <w:rPr>
                <w:webHidden/>
              </w:rPr>
              <w:instrText>PAGEREF _Toc392150658 \h</w:instrText>
            </w:r>
            <w:r>
              <w:rPr>
                <w:webHidden/>
              </w:rPr>
              <w:fldChar w:fldCharType="separate"/>
            </w:r>
            <w:r>
              <w:rPr>
                <w:lang w:eastAsia="ru-RU"/>
              </w:rPr>
              <w:tab/>
              <w:t>8</w:t>
            </w:r>
            <w:r>
              <w:rPr>
                <w:webHidden/>
              </w:rPr>
              <w:fldChar w:fldCharType="end"/>
            </w:r>
          </w:hyperlink>
        </w:p>
        <w:p>
          <w:pPr>
            <w:pStyle w:val="25"/>
            <w:tabs>
              <w:tab w:val="clear" w:pos="708"/>
              <w:tab w:val="right" w:pos="9345" w:leader="dot"/>
            </w:tabs>
            <w:bidi w:val="0"/>
            <w:ind w:start="220" w:end="0" w:firstLine="851"/>
            <w:rPr/>
          </w:pPr>
          <w:hyperlink w:anchor="_Toc392150659">
            <w:r>
              <w:rPr>
                <w:webHidden/>
                <w:rFonts w:eastAsia="Times New Roman"/>
                <w:lang w:val="ru-RU" w:eastAsia="ru-RU" w:bidi="ar-SA"/>
              </w:rPr>
              <w:t>2.1. Население. Анализ динамики и тенденции</w:t>
            </w:r>
            <w:r>
              <w:rPr>
                <w:webHidden/>
              </w:rPr>
              <w:fldChar w:fldCharType="begin"/>
            </w:r>
            <w:r>
              <w:rPr>
                <w:webHidden/>
              </w:rPr>
              <w:instrText>PAGEREF _Toc392150659 \h</w:instrText>
            </w:r>
            <w:r>
              <w:rPr>
                <w:webHidden/>
              </w:rPr>
              <w:fldChar w:fldCharType="separate"/>
            </w:r>
            <w:r>
              <w:rPr>
                <w:lang w:eastAsia="ru-RU"/>
              </w:rPr>
              <w:tab/>
              <w:t>8</w:t>
            </w:r>
            <w:r>
              <w:rPr>
                <w:webHidden/>
              </w:rPr>
              <w:fldChar w:fldCharType="end"/>
            </w:r>
          </w:hyperlink>
        </w:p>
        <w:p>
          <w:pPr>
            <w:pStyle w:val="25"/>
            <w:tabs>
              <w:tab w:val="clear" w:pos="708"/>
              <w:tab w:val="right" w:pos="9345" w:leader="dot"/>
            </w:tabs>
            <w:bidi w:val="0"/>
            <w:ind w:start="220" w:end="0" w:firstLine="851"/>
            <w:rPr/>
          </w:pPr>
          <w:hyperlink w:anchor="_Toc392150660">
            <w:r>
              <w:rPr>
                <w:webHidden/>
                <w:rFonts w:eastAsia="Times New Roman"/>
                <w:lang w:val="ru-RU" w:eastAsia="ru-RU" w:bidi="ar-SA"/>
              </w:rPr>
              <w:t>2.2. Производство</w:t>
            </w:r>
            <w:r>
              <w:rPr>
                <w:webHidden/>
              </w:rPr>
              <w:fldChar w:fldCharType="begin"/>
            </w:r>
            <w:r>
              <w:rPr>
                <w:webHidden/>
              </w:rPr>
              <w:instrText>PAGEREF _Toc392150660 \h</w:instrText>
            </w:r>
            <w:r>
              <w:rPr>
                <w:webHidden/>
              </w:rPr>
              <w:fldChar w:fldCharType="separate"/>
            </w:r>
            <w:r>
              <w:rPr>
                <w:lang w:eastAsia="ru-RU"/>
              </w:rPr>
              <w:tab/>
              <w:t>11</w:t>
            </w:r>
            <w:r>
              <w:rPr>
                <w:webHidden/>
              </w:rPr>
              <w:fldChar w:fldCharType="end"/>
            </w:r>
          </w:hyperlink>
        </w:p>
        <w:p>
          <w:pPr>
            <w:pStyle w:val="25"/>
            <w:tabs>
              <w:tab w:val="clear" w:pos="708"/>
              <w:tab w:val="right" w:pos="9345" w:leader="dot"/>
            </w:tabs>
            <w:bidi w:val="0"/>
            <w:ind w:start="220" w:end="0" w:firstLine="851"/>
            <w:rPr/>
          </w:pPr>
          <w:hyperlink w:anchor="_Toc392150661">
            <w:r>
              <w:rPr>
                <w:webHidden/>
                <w:rFonts w:eastAsia="Times New Roman"/>
                <w:lang w:val="ru-RU" w:eastAsia="ru-RU" w:bidi="ar-SA"/>
              </w:rPr>
              <w:t>2.3. Жилищное строительство и жилищная обеспеченность</w:t>
            </w:r>
            <w:r>
              <w:rPr>
                <w:webHidden/>
              </w:rPr>
              <w:fldChar w:fldCharType="begin"/>
            </w:r>
            <w:r>
              <w:rPr>
                <w:webHidden/>
              </w:rPr>
              <w:instrText>PAGEREF _Toc392150661 \h</w:instrText>
            </w:r>
            <w:r>
              <w:rPr>
                <w:webHidden/>
              </w:rPr>
              <w:fldChar w:fldCharType="separate"/>
            </w:r>
            <w:r>
              <w:rPr>
                <w:lang w:eastAsia="ru-RU"/>
              </w:rPr>
              <w:tab/>
              <w:t>11</w:t>
            </w:r>
            <w:r>
              <w:rPr>
                <w:webHidden/>
              </w:rPr>
              <w:fldChar w:fldCharType="end"/>
            </w:r>
          </w:hyperlink>
        </w:p>
        <w:p>
          <w:pPr>
            <w:pStyle w:val="25"/>
            <w:tabs>
              <w:tab w:val="clear" w:pos="708"/>
              <w:tab w:val="right" w:pos="9345" w:leader="dot"/>
            </w:tabs>
            <w:bidi w:val="0"/>
            <w:ind w:start="220" w:end="0" w:firstLine="851"/>
            <w:rPr/>
          </w:pPr>
          <w:hyperlink w:anchor="_Toc392150662">
            <w:r>
              <w:rPr>
                <w:webHidden/>
                <w:rFonts w:eastAsia="Times New Roman"/>
                <w:lang w:val="ru-RU" w:eastAsia="ru-RU" w:bidi="ar-SA"/>
              </w:rPr>
              <w:t>2.4. Социальное обслуживание населения</w:t>
            </w:r>
            <w:r>
              <w:rPr>
                <w:webHidden/>
              </w:rPr>
              <w:fldChar w:fldCharType="begin"/>
            </w:r>
            <w:r>
              <w:rPr>
                <w:webHidden/>
              </w:rPr>
              <w:instrText>PAGEREF _Toc392150662 \h</w:instrText>
            </w:r>
            <w:r>
              <w:rPr>
                <w:webHidden/>
              </w:rPr>
              <w:fldChar w:fldCharType="separate"/>
            </w:r>
            <w:r>
              <w:rPr>
                <w:lang w:eastAsia="ru-RU"/>
              </w:rPr>
              <w:tab/>
              <w:t>13</w:t>
            </w:r>
            <w:r>
              <w:rPr>
                <w:webHidden/>
              </w:rPr>
              <w:fldChar w:fldCharType="end"/>
            </w:r>
          </w:hyperlink>
        </w:p>
        <w:p>
          <w:pPr>
            <w:pStyle w:val="25"/>
            <w:tabs>
              <w:tab w:val="clear" w:pos="708"/>
              <w:tab w:val="right" w:pos="9345" w:leader="dot"/>
            </w:tabs>
            <w:bidi w:val="0"/>
            <w:ind w:start="220" w:end="0" w:firstLine="851"/>
            <w:rPr/>
          </w:pPr>
          <w:hyperlink w:anchor="_Toc392150663">
            <w:r>
              <w:rPr>
                <w:webHidden/>
                <w:rFonts w:eastAsia="Times New Roman"/>
                <w:lang w:val="ru-RU" w:eastAsia="ru-RU" w:bidi="ar-SA"/>
              </w:rPr>
              <w:t>2.5. Объекты культурного наследия</w:t>
            </w:r>
            <w:r>
              <w:rPr>
                <w:webHidden/>
              </w:rPr>
              <w:fldChar w:fldCharType="begin"/>
            </w:r>
            <w:r>
              <w:rPr>
                <w:webHidden/>
              </w:rPr>
              <w:instrText>PAGEREF _Toc392150663 \h</w:instrText>
            </w:r>
            <w:r>
              <w:rPr>
                <w:webHidden/>
              </w:rPr>
              <w:fldChar w:fldCharType="separate"/>
            </w:r>
            <w:r>
              <w:rPr>
                <w:lang w:eastAsia="ru-RU"/>
              </w:rPr>
              <w:tab/>
              <w:t>15</w:t>
            </w:r>
            <w:r>
              <w:rPr>
                <w:webHidden/>
              </w:rPr>
              <w:fldChar w:fldCharType="end"/>
            </w:r>
          </w:hyperlink>
        </w:p>
        <w:p>
          <w:pPr>
            <w:pStyle w:val="34"/>
            <w:tabs>
              <w:tab w:val="clear" w:pos="708"/>
              <w:tab w:val="right" w:pos="9345" w:leader="dot"/>
            </w:tabs>
            <w:bidi w:val="0"/>
            <w:ind w:start="440" w:end="0" w:firstLine="851"/>
            <w:rPr/>
          </w:pPr>
          <w:hyperlink w:anchor="_Toc392150664">
            <w:r>
              <w:rPr>
                <w:webHidden/>
                <w:rFonts w:eastAsia="Times New Roman" w:ascii="Times New Roman" w:hAnsi="Times New Roman"/>
                <w:lang w:val="ru-RU" w:eastAsia="ru-RU" w:bidi="ar-SA"/>
              </w:rPr>
              <w:t>3. СОВРЕМЕННАЯ АРХИТЕКТУРНО-ПЛАНИРОВОЧНАЯ ОРГАНИЗАЦИЯ ТЕРРИТОРИИ</w:t>
            </w:r>
            <w:r>
              <w:rPr>
                <w:webHidden/>
              </w:rPr>
              <w:fldChar w:fldCharType="begin"/>
            </w:r>
            <w:r>
              <w:rPr>
                <w:webHidden/>
              </w:rPr>
              <w:instrText>PAGEREF _Toc392150664 \h</w:instrText>
            </w:r>
            <w:r>
              <w:rPr>
                <w:webHidden/>
              </w:rPr>
              <w:fldChar w:fldCharType="separate"/>
            </w:r>
            <w:r>
              <w:rPr>
                <w:lang w:eastAsia="ru-RU"/>
              </w:rPr>
              <w:tab/>
              <w:t>17</w:t>
            </w:r>
            <w:r>
              <w:rPr>
                <w:webHidden/>
              </w:rPr>
              <w:fldChar w:fldCharType="end"/>
            </w:r>
          </w:hyperlink>
        </w:p>
        <w:p>
          <w:pPr>
            <w:pStyle w:val="25"/>
            <w:tabs>
              <w:tab w:val="clear" w:pos="708"/>
              <w:tab w:val="right" w:pos="9345" w:leader="dot"/>
            </w:tabs>
            <w:bidi w:val="0"/>
            <w:ind w:start="220" w:end="0" w:firstLine="851"/>
            <w:rPr/>
          </w:pPr>
          <w:hyperlink w:anchor="_Toc392150665">
            <w:r>
              <w:rPr>
                <w:webHidden/>
                <w:rFonts w:eastAsia="Times New Roman"/>
                <w:lang w:val="ru-RU" w:eastAsia="ru-RU" w:bidi="ar-SA"/>
              </w:rPr>
              <w:t>3.1. Положение в системе расселения</w:t>
            </w:r>
            <w:r>
              <w:rPr>
                <w:webHidden/>
              </w:rPr>
              <w:fldChar w:fldCharType="begin"/>
            </w:r>
            <w:r>
              <w:rPr>
                <w:webHidden/>
              </w:rPr>
              <w:instrText>PAGEREF _Toc392150665 \h</w:instrText>
            </w:r>
            <w:r>
              <w:rPr>
                <w:webHidden/>
              </w:rPr>
              <w:fldChar w:fldCharType="separate"/>
            </w:r>
            <w:r>
              <w:rPr>
                <w:lang w:eastAsia="ru-RU"/>
              </w:rPr>
              <w:tab/>
              <w:t>17</w:t>
            </w:r>
            <w:r>
              <w:rPr>
                <w:webHidden/>
              </w:rPr>
              <w:fldChar w:fldCharType="end"/>
            </w:r>
          </w:hyperlink>
        </w:p>
        <w:p>
          <w:pPr>
            <w:pStyle w:val="25"/>
            <w:tabs>
              <w:tab w:val="clear" w:pos="708"/>
              <w:tab w:val="right" w:pos="9345" w:leader="dot"/>
            </w:tabs>
            <w:bidi w:val="0"/>
            <w:ind w:start="220" w:end="0" w:firstLine="851"/>
            <w:rPr/>
          </w:pPr>
          <w:hyperlink w:anchor="_Toc392150666">
            <w:r>
              <w:rPr>
                <w:webHidden/>
                <w:rFonts w:eastAsia="Times New Roman"/>
                <w:lang w:val="ru-RU" w:eastAsia="ru-RU" w:bidi="ar-SA"/>
              </w:rPr>
              <w:t>3.2. Транспортная инфраструктура и связь</w:t>
            </w:r>
            <w:r>
              <w:rPr>
                <w:webHidden/>
              </w:rPr>
              <w:fldChar w:fldCharType="begin"/>
            </w:r>
            <w:r>
              <w:rPr>
                <w:webHidden/>
              </w:rPr>
              <w:instrText>PAGEREF _Toc392150666 \h</w:instrText>
            </w:r>
            <w:r>
              <w:rPr>
                <w:webHidden/>
              </w:rPr>
              <w:fldChar w:fldCharType="separate"/>
            </w:r>
            <w:r>
              <w:rPr>
                <w:lang w:eastAsia="ru-RU"/>
              </w:rPr>
              <w:tab/>
              <w:t>19</w:t>
            </w:r>
            <w:r>
              <w:rPr>
                <w:webHidden/>
              </w:rPr>
              <w:fldChar w:fldCharType="end"/>
            </w:r>
          </w:hyperlink>
        </w:p>
        <w:p>
          <w:pPr>
            <w:pStyle w:val="25"/>
            <w:tabs>
              <w:tab w:val="clear" w:pos="708"/>
              <w:tab w:val="right" w:pos="9345" w:leader="dot"/>
            </w:tabs>
            <w:bidi w:val="0"/>
            <w:ind w:start="220" w:end="0" w:firstLine="851"/>
            <w:rPr/>
          </w:pPr>
          <w:hyperlink w:anchor="_Toc392150667">
            <w:r>
              <w:rPr>
                <w:webHidden/>
                <w:rFonts w:eastAsia="Times New Roman"/>
                <w:lang w:val="ru-RU" w:eastAsia="ru-RU" w:bidi="ar-SA"/>
              </w:rPr>
              <w:t>3.3. Инженерная инфраструктура</w:t>
            </w:r>
            <w:r>
              <w:rPr>
                <w:webHidden/>
              </w:rPr>
              <w:fldChar w:fldCharType="begin"/>
            </w:r>
            <w:r>
              <w:rPr>
                <w:webHidden/>
              </w:rPr>
              <w:instrText>PAGEREF _Toc392150667 \h</w:instrText>
            </w:r>
            <w:r>
              <w:rPr>
                <w:webHidden/>
              </w:rPr>
              <w:fldChar w:fldCharType="separate"/>
            </w:r>
            <w:r>
              <w:rPr>
                <w:lang w:eastAsia="ru-RU"/>
              </w:rPr>
              <w:tab/>
              <w:t>21</w:t>
            </w:r>
            <w:r>
              <w:rPr>
                <w:webHidden/>
              </w:rPr>
              <w:fldChar w:fldCharType="end"/>
            </w:r>
          </w:hyperlink>
        </w:p>
        <w:p>
          <w:pPr>
            <w:pStyle w:val="117"/>
            <w:tabs>
              <w:tab w:val="clear" w:pos="708"/>
              <w:tab w:val="right" w:pos="9345" w:leader="dot"/>
            </w:tabs>
            <w:bidi w:val="0"/>
            <w:ind w:start="0" w:end="0" w:firstLine="851"/>
            <w:rPr/>
          </w:pPr>
          <w:hyperlink w:anchor="_Toc392150668">
            <w:r>
              <w:rPr>
                <w:webHidden/>
                <w:rFonts w:eastAsia="Times New Roman" w:ascii="Times New Roman" w:hAnsi="Times New Roman"/>
                <w:lang w:val="ru-RU" w:eastAsia="ru-RU" w:bidi="ar-SA"/>
              </w:rPr>
              <w:t>3.3.1. Водоснабжение и водоотведение</w:t>
            </w:r>
            <w:r>
              <w:rPr>
                <w:webHidden/>
              </w:rPr>
              <w:fldChar w:fldCharType="begin"/>
            </w:r>
            <w:r>
              <w:rPr>
                <w:webHidden/>
              </w:rPr>
              <w:instrText>PAGEREF _Toc392150668 \h</w:instrText>
            </w:r>
            <w:r>
              <w:rPr>
                <w:webHidden/>
              </w:rPr>
              <w:fldChar w:fldCharType="separate"/>
            </w:r>
            <w:r>
              <w:rPr>
                <w:lang w:eastAsia="ru-RU"/>
              </w:rPr>
              <w:tab/>
              <w:t>21</w:t>
            </w:r>
            <w:r>
              <w:rPr>
                <w:webHidden/>
              </w:rPr>
              <w:fldChar w:fldCharType="end"/>
            </w:r>
          </w:hyperlink>
        </w:p>
        <w:p>
          <w:pPr>
            <w:pStyle w:val="117"/>
            <w:tabs>
              <w:tab w:val="clear" w:pos="708"/>
              <w:tab w:val="right" w:pos="9345" w:leader="dot"/>
            </w:tabs>
            <w:bidi w:val="0"/>
            <w:ind w:start="0" w:end="0" w:firstLine="851"/>
            <w:rPr/>
          </w:pPr>
          <w:hyperlink w:anchor="_Toc392150669">
            <w:r>
              <w:rPr>
                <w:webHidden/>
                <w:rFonts w:eastAsia="Times New Roman" w:ascii="Times New Roman" w:hAnsi="Times New Roman"/>
                <w:lang w:val="ru-RU" w:eastAsia="ru-RU" w:bidi="ar-SA"/>
              </w:rPr>
              <w:t>3.3.2. Теплоснабжение и газоснабжение</w:t>
            </w:r>
            <w:r>
              <w:rPr>
                <w:webHidden/>
              </w:rPr>
              <w:fldChar w:fldCharType="begin"/>
            </w:r>
            <w:r>
              <w:rPr>
                <w:webHidden/>
              </w:rPr>
              <w:instrText>PAGEREF _Toc392150669 \h</w:instrText>
            </w:r>
            <w:r>
              <w:rPr>
                <w:webHidden/>
              </w:rPr>
              <w:fldChar w:fldCharType="separate"/>
            </w:r>
            <w:r>
              <w:rPr>
                <w:lang w:eastAsia="ru-RU"/>
              </w:rPr>
              <w:tab/>
              <w:t>22</w:t>
            </w:r>
            <w:r>
              <w:rPr>
                <w:webHidden/>
              </w:rPr>
              <w:fldChar w:fldCharType="end"/>
            </w:r>
          </w:hyperlink>
        </w:p>
        <w:p>
          <w:pPr>
            <w:pStyle w:val="34"/>
            <w:tabs>
              <w:tab w:val="clear" w:pos="708"/>
              <w:tab w:val="right" w:pos="9345" w:leader="dot"/>
            </w:tabs>
            <w:bidi w:val="0"/>
            <w:ind w:start="440" w:end="0" w:firstLine="851"/>
            <w:rPr/>
          </w:pPr>
          <w:hyperlink w:anchor="_Toc392150670">
            <w:r>
              <w:rPr>
                <w:webHidden/>
                <w:rFonts w:eastAsia="Times New Roman" w:ascii="Times New Roman" w:hAnsi="Times New Roman"/>
                <w:lang w:val="ru-RU" w:eastAsia="ru-RU" w:bidi="ar-SA"/>
              </w:rPr>
              <w:t>4. ЗОНЫ С ОСОБЫМИ УСЛОВИЯМИ ИСПОЛЬЗОВАНИЯ ТЕРРИТОРИИ И ГРАДОСТРОИТЕЛЬНЫЕ ОГРАНИЧЕНИЯ</w:t>
            </w:r>
            <w:r>
              <w:rPr>
                <w:webHidden/>
              </w:rPr>
              <w:fldChar w:fldCharType="begin"/>
            </w:r>
            <w:r>
              <w:rPr>
                <w:webHidden/>
              </w:rPr>
              <w:instrText>PAGEREF _Toc392150670 \h</w:instrText>
            </w:r>
            <w:r>
              <w:rPr>
                <w:webHidden/>
              </w:rPr>
              <w:fldChar w:fldCharType="separate"/>
            </w:r>
            <w:r>
              <w:rPr>
                <w:lang w:eastAsia="ru-RU"/>
              </w:rPr>
              <w:tab/>
              <w:t>23</w:t>
            </w:r>
            <w:r>
              <w:rPr>
                <w:webHidden/>
              </w:rPr>
              <w:fldChar w:fldCharType="end"/>
            </w:r>
          </w:hyperlink>
        </w:p>
        <w:p>
          <w:pPr>
            <w:pStyle w:val="25"/>
            <w:tabs>
              <w:tab w:val="clear" w:pos="708"/>
              <w:tab w:val="right" w:pos="9345" w:leader="dot"/>
            </w:tabs>
            <w:bidi w:val="0"/>
            <w:ind w:start="220" w:end="0" w:firstLine="851"/>
            <w:rPr/>
          </w:pPr>
          <w:hyperlink w:anchor="_Toc392150671">
            <w:r>
              <w:rPr>
                <w:webHidden/>
                <w:rFonts w:eastAsia="Times New Roman"/>
                <w:lang w:val="ru-RU" w:eastAsia="ru-RU" w:bidi="ar-SA"/>
              </w:rPr>
              <w:t>4.1. Зоны санитарной охраны источников питьевого водоснабжения</w:t>
            </w:r>
            <w:r>
              <w:rPr>
                <w:webHidden/>
              </w:rPr>
              <w:fldChar w:fldCharType="begin"/>
            </w:r>
            <w:r>
              <w:rPr>
                <w:webHidden/>
              </w:rPr>
              <w:instrText>PAGEREF _Toc392150671 \h</w:instrText>
            </w:r>
            <w:r>
              <w:rPr>
                <w:webHidden/>
              </w:rPr>
              <w:fldChar w:fldCharType="separate"/>
            </w:r>
            <w:r>
              <w:rPr>
                <w:lang w:eastAsia="ru-RU"/>
              </w:rPr>
              <w:tab/>
              <w:t>24</w:t>
            </w:r>
            <w:r>
              <w:rPr>
                <w:webHidden/>
              </w:rPr>
              <w:fldChar w:fldCharType="end"/>
            </w:r>
          </w:hyperlink>
        </w:p>
        <w:p>
          <w:pPr>
            <w:pStyle w:val="25"/>
            <w:tabs>
              <w:tab w:val="clear" w:pos="708"/>
              <w:tab w:val="right" w:pos="9345" w:leader="dot"/>
            </w:tabs>
            <w:bidi w:val="0"/>
            <w:ind w:start="220" w:end="0" w:firstLine="851"/>
            <w:rPr/>
          </w:pPr>
          <w:hyperlink w:anchor="_Toc392150672">
            <w:r>
              <w:rPr>
                <w:webHidden/>
                <w:rFonts w:eastAsia="Times New Roman"/>
                <w:lang w:val="ru-RU" w:eastAsia="ru-RU" w:bidi="ar-SA"/>
              </w:rPr>
              <w:t>4.2. СЗЗ от санитарно-технических объектов</w:t>
            </w:r>
            <w:r>
              <w:rPr>
                <w:webHidden/>
              </w:rPr>
              <w:fldChar w:fldCharType="begin"/>
            </w:r>
            <w:r>
              <w:rPr>
                <w:webHidden/>
              </w:rPr>
              <w:instrText>PAGEREF _Toc392150672 \h</w:instrText>
            </w:r>
            <w:r>
              <w:rPr>
                <w:webHidden/>
              </w:rPr>
              <w:fldChar w:fldCharType="separate"/>
            </w:r>
            <w:r>
              <w:rPr>
                <w:lang w:eastAsia="ru-RU"/>
              </w:rPr>
              <w:tab/>
              <w:t>25</w:t>
            </w:r>
            <w:r>
              <w:rPr>
                <w:webHidden/>
              </w:rPr>
              <w:fldChar w:fldCharType="end"/>
            </w:r>
          </w:hyperlink>
        </w:p>
        <w:p>
          <w:pPr>
            <w:pStyle w:val="25"/>
            <w:tabs>
              <w:tab w:val="clear" w:pos="708"/>
              <w:tab w:val="right" w:pos="9345" w:leader="dot"/>
            </w:tabs>
            <w:bidi w:val="0"/>
            <w:ind w:start="220" w:end="0" w:firstLine="851"/>
            <w:rPr/>
          </w:pPr>
          <w:hyperlink w:anchor="_Toc392150673">
            <w:r>
              <w:rPr>
                <w:webHidden/>
                <w:rFonts w:eastAsia="Times New Roman"/>
                <w:lang w:val="ru-RU" w:eastAsia="ru-RU" w:bidi="ar-SA"/>
              </w:rPr>
              <w:t>4.3. Охранные коридоры транспортных и инженерных коммуникаций</w:t>
            </w:r>
            <w:r>
              <w:rPr>
                <w:webHidden/>
              </w:rPr>
              <w:fldChar w:fldCharType="begin"/>
            </w:r>
            <w:r>
              <w:rPr>
                <w:webHidden/>
              </w:rPr>
              <w:instrText>PAGEREF _Toc392150673 \h</w:instrText>
            </w:r>
            <w:r>
              <w:rPr>
                <w:webHidden/>
              </w:rPr>
              <w:fldChar w:fldCharType="separate"/>
            </w:r>
            <w:r>
              <w:rPr>
                <w:lang w:eastAsia="ru-RU"/>
              </w:rPr>
              <w:tab/>
              <w:t>25</w:t>
            </w:r>
            <w:r>
              <w:rPr>
                <w:webHidden/>
              </w:rPr>
              <w:fldChar w:fldCharType="end"/>
            </w:r>
          </w:hyperlink>
        </w:p>
        <w:p>
          <w:pPr>
            <w:pStyle w:val="25"/>
            <w:tabs>
              <w:tab w:val="clear" w:pos="708"/>
              <w:tab w:val="right" w:pos="9345" w:leader="dot"/>
            </w:tabs>
            <w:bidi w:val="0"/>
            <w:ind w:start="220" w:end="0" w:firstLine="851"/>
            <w:rPr/>
          </w:pPr>
          <w:hyperlink w:anchor="_Toc392150674">
            <w:r>
              <w:rPr>
                <w:webHidden/>
                <w:rFonts w:eastAsia="Times New Roman"/>
                <w:lang w:val="ru-RU" w:eastAsia="ru-RU" w:bidi="ar-SA"/>
              </w:rPr>
              <w:t>4.4. Водоохранные зоны</w:t>
            </w:r>
            <w:r>
              <w:rPr>
                <w:webHidden/>
              </w:rPr>
              <w:fldChar w:fldCharType="begin"/>
            </w:r>
            <w:r>
              <w:rPr>
                <w:webHidden/>
              </w:rPr>
              <w:instrText>PAGEREF _Toc392150674 \h</w:instrText>
            </w:r>
            <w:r>
              <w:rPr>
                <w:webHidden/>
              </w:rPr>
              <w:fldChar w:fldCharType="separate"/>
            </w:r>
            <w:r>
              <w:rPr>
                <w:lang w:eastAsia="ru-RU"/>
              </w:rPr>
              <w:tab/>
              <w:t>26</w:t>
            </w:r>
            <w:r>
              <w:rPr>
                <w:webHidden/>
              </w:rPr>
              <w:fldChar w:fldCharType="end"/>
            </w:r>
          </w:hyperlink>
        </w:p>
        <w:p>
          <w:pPr>
            <w:pStyle w:val="25"/>
            <w:tabs>
              <w:tab w:val="clear" w:pos="708"/>
              <w:tab w:val="right" w:pos="9345" w:leader="dot"/>
            </w:tabs>
            <w:bidi w:val="0"/>
            <w:ind w:start="220" w:end="0" w:firstLine="851"/>
            <w:rPr/>
          </w:pPr>
          <w:hyperlink w:anchor="_Toc392150675">
            <w:r>
              <w:rPr>
                <w:webHidden/>
                <w:rFonts w:eastAsia="Times New Roman"/>
                <w:lang w:val="ru-RU" w:eastAsia="ru-RU" w:bidi="ar-SA"/>
              </w:rPr>
              <w:t>4.5. Зоны охраны объектов культурного наследия</w:t>
            </w:r>
            <w:r>
              <w:rPr>
                <w:webHidden/>
              </w:rPr>
              <w:fldChar w:fldCharType="begin"/>
            </w:r>
            <w:r>
              <w:rPr>
                <w:webHidden/>
              </w:rPr>
              <w:instrText>PAGEREF _Toc392150675 \h</w:instrText>
            </w:r>
            <w:r>
              <w:rPr>
                <w:webHidden/>
              </w:rPr>
              <w:fldChar w:fldCharType="separate"/>
            </w:r>
            <w:r>
              <w:rPr>
                <w:lang w:eastAsia="ru-RU"/>
              </w:rPr>
              <w:tab/>
              <w:t>30</w:t>
            </w:r>
            <w:r>
              <w:rPr>
                <w:webHidden/>
              </w:rPr>
              <w:fldChar w:fldCharType="end"/>
            </w:r>
          </w:hyperlink>
        </w:p>
        <w:p>
          <w:pPr>
            <w:pStyle w:val="34"/>
            <w:tabs>
              <w:tab w:val="clear" w:pos="708"/>
              <w:tab w:val="right" w:pos="9345" w:leader="dot"/>
            </w:tabs>
            <w:bidi w:val="0"/>
            <w:ind w:start="440" w:end="0" w:firstLine="851"/>
            <w:rPr/>
          </w:pPr>
          <w:hyperlink w:anchor="_Toc392150676">
            <w:r>
              <w:rPr>
                <w:webHidden/>
                <w:rFonts w:eastAsia="Times New Roman" w:ascii="Times New Roman" w:hAnsi="Times New Roman"/>
                <w:lang w:val="ru-RU" w:eastAsia="ru-RU" w:bidi="ar-SA"/>
              </w:rPr>
              <w:t>5.СОСОТОЯНИЕ ОКРУЖАЮЩЕЙ СРЕДЫ ТЕРРИТОРИИ ПОСЕЛЕНИЯ</w:t>
            </w:r>
            <w:r>
              <w:rPr>
                <w:webHidden/>
              </w:rPr>
              <w:fldChar w:fldCharType="begin"/>
            </w:r>
            <w:r>
              <w:rPr>
                <w:webHidden/>
              </w:rPr>
              <w:instrText>PAGEREF _Toc392150676 \h</w:instrText>
            </w:r>
            <w:r>
              <w:rPr>
                <w:webHidden/>
              </w:rPr>
              <w:fldChar w:fldCharType="separate"/>
            </w:r>
            <w:r>
              <w:rPr>
                <w:lang w:eastAsia="ru-RU"/>
              </w:rPr>
              <w:tab/>
              <w:t>33</w:t>
            </w:r>
            <w:r>
              <w:rPr>
                <w:webHidden/>
              </w:rPr>
              <w:fldChar w:fldCharType="end"/>
            </w:r>
          </w:hyperlink>
        </w:p>
        <w:p>
          <w:pPr>
            <w:pStyle w:val="34"/>
            <w:tabs>
              <w:tab w:val="clear" w:pos="708"/>
              <w:tab w:val="right" w:pos="9345" w:leader="dot"/>
            </w:tabs>
            <w:bidi w:val="0"/>
            <w:ind w:start="440" w:end="0" w:firstLine="851"/>
            <w:rPr/>
          </w:pPr>
          <w:hyperlink w:anchor="_Toc392150677">
            <w:r>
              <w:rPr>
                <w:webHidden/>
                <w:rFonts w:eastAsia="Times New Roman" w:ascii="Times New Roman" w:hAnsi="Times New Roman"/>
                <w:lang w:val="ru-RU" w:eastAsia="ru-RU" w:bidi="ar-SA"/>
              </w:rPr>
              <w:t>6. ОСНОВНЫЕ ФАКТОРЫ РИСКА ВОЗНИКНОВЕНИЯ ЧРЕЗВЫЧАЙНЫХ СИТУАЦИЙ ПРИРОДНОГО И ТЕХНОГЕННОГО ХАРАКТЕРА. ТРЕБОВАНИЯ ПОЖАРНОЙ БЕЗОПАСНОСТИ</w:t>
            </w:r>
            <w:r>
              <w:rPr>
                <w:webHidden/>
              </w:rPr>
              <w:fldChar w:fldCharType="begin"/>
            </w:r>
            <w:r>
              <w:rPr>
                <w:webHidden/>
              </w:rPr>
              <w:instrText>PAGEREF _Toc392150677 \h</w:instrText>
            </w:r>
            <w:r>
              <w:rPr>
                <w:webHidden/>
              </w:rPr>
              <w:fldChar w:fldCharType="separate"/>
            </w:r>
            <w:r>
              <w:rPr>
                <w:lang w:eastAsia="ru-RU"/>
              </w:rPr>
              <w:tab/>
              <w:t>35</w:t>
            </w:r>
            <w:r>
              <w:rPr>
                <w:webHidden/>
              </w:rPr>
              <w:fldChar w:fldCharType="end"/>
            </w:r>
          </w:hyperlink>
        </w:p>
        <w:p>
          <w:pPr>
            <w:pStyle w:val="25"/>
            <w:tabs>
              <w:tab w:val="clear" w:pos="708"/>
              <w:tab w:val="right" w:pos="9345" w:leader="dot"/>
            </w:tabs>
            <w:bidi w:val="0"/>
            <w:ind w:start="220" w:end="0" w:firstLine="851"/>
            <w:rPr/>
          </w:pPr>
          <w:hyperlink w:anchor="_Toc392150678">
            <w:r>
              <w:rPr>
                <w:webHidden/>
                <w:rFonts w:eastAsia="Times New Roman"/>
                <w:lang w:val="ru-RU" w:eastAsia="ru-RU" w:bidi="ar-SA"/>
              </w:rPr>
              <w:t>6.1. Чрезвычайные ситуации природного характера</w:t>
            </w:r>
            <w:r>
              <w:rPr>
                <w:webHidden/>
              </w:rPr>
              <w:fldChar w:fldCharType="begin"/>
            </w:r>
            <w:r>
              <w:rPr>
                <w:webHidden/>
              </w:rPr>
              <w:instrText>PAGEREF _Toc392150678 \h</w:instrText>
            </w:r>
            <w:r>
              <w:rPr>
                <w:webHidden/>
              </w:rPr>
              <w:fldChar w:fldCharType="separate"/>
            </w:r>
            <w:r>
              <w:rPr>
                <w:lang w:eastAsia="ru-RU"/>
              </w:rPr>
              <w:tab/>
              <w:t>35</w:t>
            </w:r>
            <w:r>
              <w:rPr>
                <w:webHidden/>
              </w:rPr>
              <w:fldChar w:fldCharType="end"/>
            </w:r>
          </w:hyperlink>
        </w:p>
        <w:p>
          <w:pPr>
            <w:pStyle w:val="25"/>
            <w:tabs>
              <w:tab w:val="clear" w:pos="708"/>
              <w:tab w:val="right" w:pos="9345" w:leader="dot"/>
            </w:tabs>
            <w:bidi w:val="0"/>
            <w:ind w:start="220" w:end="0" w:firstLine="851"/>
            <w:rPr/>
          </w:pPr>
          <w:hyperlink w:anchor="_Toc392150679">
            <w:r>
              <w:rPr>
                <w:webHidden/>
                <w:rFonts w:eastAsia="Times New Roman"/>
                <w:lang w:val="ru-RU" w:eastAsia="ru-RU" w:bidi="ar-SA"/>
              </w:rPr>
              <w:t>6.2. Чрезвычайные ситуации техногенного характера</w:t>
            </w:r>
            <w:r>
              <w:rPr>
                <w:webHidden/>
              </w:rPr>
              <w:fldChar w:fldCharType="begin"/>
            </w:r>
            <w:r>
              <w:rPr>
                <w:webHidden/>
              </w:rPr>
              <w:instrText>PAGEREF _Toc392150679 \h</w:instrText>
            </w:r>
            <w:r>
              <w:rPr>
                <w:webHidden/>
              </w:rPr>
              <w:fldChar w:fldCharType="separate"/>
            </w:r>
            <w:r>
              <w:rPr>
                <w:lang w:eastAsia="ru-RU"/>
              </w:rPr>
              <w:tab/>
              <w:t>36</w:t>
            </w:r>
            <w:r>
              <w:rPr>
                <w:webHidden/>
              </w:rPr>
              <w:fldChar w:fldCharType="end"/>
            </w:r>
          </w:hyperlink>
        </w:p>
        <w:p>
          <w:pPr>
            <w:pStyle w:val="25"/>
            <w:tabs>
              <w:tab w:val="clear" w:pos="708"/>
              <w:tab w:val="right" w:pos="9345" w:leader="dot"/>
            </w:tabs>
            <w:bidi w:val="0"/>
            <w:ind w:start="220" w:end="0" w:firstLine="851"/>
            <w:rPr/>
          </w:pPr>
          <w:hyperlink w:anchor="_Toc392150680">
            <w:r>
              <w:rPr>
                <w:webHidden/>
                <w:rFonts w:eastAsia="Times New Roman"/>
                <w:lang w:val="ru-RU" w:eastAsia="ru-RU" w:bidi="ar-SA"/>
              </w:rPr>
              <w:t>6.3. Чрезвычайные ситуации техногенного происхождения</w:t>
            </w:r>
            <w:r>
              <w:rPr>
                <w:webHidden/>
              </w:rPr>
              <w:fldChar w:fldCharType="begin"/>
            </w:r>
            <w:r>
              <w:rPr>
                <w:webHidden/>
              </w:rPr>
              <w:instrText>PAGEREF _Toc392150680 \h</w:instrText>
            </w:r>
            <w:r>
              <w:rPr>
                <w:webHidden/>
              </w:rPr>
              <w:fldChar w:fldCharType="separate"/>
            </w:r>
            <w:r>
              <w:rPr>
                <w:lang w:eastAsia="ru-RU"/>
              </w:rPr>
              <w:tab/>
              <w:t>38</w:t>
            </w:r>
            <w:r>
              <w:rPr>
                <w:webHidden/>
              </w:rPr>
              <w:fldChar w:fldCharType="end"/>
            </w:r>
          </w:hyperlink>
        </w:p>
        <w:p>
          <w:pPr>
            <w:pStyle w:val="25"/>
            <w:tabs>
              <w:tab w:val="clear" w:pos="708"/>
              <w:tab w:val="right" w:pos="9345" w:leader="dot"/>
            </w:tabs>
            <w:bidi w:val="0"/>
            <w:ind w:start="220" w:end="0" w:firstLine="851"/>
            <w:rPr/>
          </w:pPr>
          <w:hyperlink w:anchor="_Toc392150681">
            <w:r>
              <w:rPr>
                <w:webHidden/>
                <w:rFonts w:eastAsia="Times New Roman"/>
                <w:lang w:val="ru-RU" w:eastAsia="ru-RU" w:bidi="ar-SA"/>
              </w:rPr>
              <w:t>6.4. Санитарная очистка территории</w:t>
            </w:r>
            <w:r>
              <w:rPr>
                <w:webHidden/>
              </w:rPr>
              <w:fldChar w:fldCharType="begin"/>
            </w:r>
            <w:r>
              <w:rPr>
                <w:webHidden/>
              </w:rPr>
              <w:instrText>PAGEREF _Toc392150681 \h</w:instrText>
            </w:r>
            <w:r>
              <w:rPr>
                <w:webHidden/>
              </w:rPr>
              <w:fldChar w:fldCharType="separate"/>
            </w:r>
            <w:r>
              <w:rPr>
                <w:lang w:eastAsia="ru-RU"/>
              </w:rPr>
              <w:tab/>
              <w:t>41</w:t>
            </w:r>
            <w:r>
              <w:rPr>
                <w:webHidden/>
              </w:rPr>
              <w:fldChar w:fldCharType="end"/>
            </w:r>
          </w:hyperlink>
          <w:r>
            <w:rPr>
              <w:lang w:eastAsia="ru-RU"/>
            </w:rPr>
            <w:fldChar w:fldCharType="end"/>
          </w:r>
        </w:p>
      </w:sdtContent>
    </w:sdt>
    <w:p>
      <w:pPr>
        <w:pStyle w:val="Normal"/>
        <w:bidi w:val="0"/>
        <w:ind w:start="0" w:end="0" w:firstLine="851"/>
        <w:rPr/>
      </w:pPr>
      <w:r>
        <w:rPr/>
      </w:r>
    </w:p>
    <w:p>
      <w:pPr>
        <w:pStyle w:val="Normal"/>
        <w:bidi w:val="0"/>
        <w:ind w:start="0" w:end="0" w:firstLine="851"/>
        <w:jc w:val="end"/>
        <w:rPr>
          <w:rFonts w:ascii="Century Gothic" w:hAnsi="Century Gothic"/>
          <w:b/>
          <w:b/>
          <w:spacing w:val="-20"/>
          <w:sz w:val="80"/>
          <w:szCs w:val="80"/>
        </w:rPr>
      </w:pPr>
      <w:r>
        <w:rPr>
          <w:rFonts w:ascii="Century Gothic" w:hAnsi="Century Gothic"/>
          <w:b/>
          <w:spacing w:val="-20"/>
          <w:sz w:val="80"/>
          <w:szCs w:val="80"/>
        </w:rPr>
      </w:r>
    </w:p>
    <w:p>
      <w:pPr>
        <w:pStyle w:val="Normal"/>
        <w:bidi w:val="0"/>
        <w:ind w:start="0" w:end="0" w:firstLine="851"/>
        <w:jc w:val="end"/>
        <w:rPr>
          <w:rFonts w:ascii="Century Gothic" w:hAnsi="Century Gothic"/>
          <w:b/>
          <w:b/>
          <w:spacing w:val="-20"/>
          <w:sz w:val="80"/>
          <w:szCs w:val="80"/>
        </w:rPr>
      </w:pPr>
      <w:r>
        <w:rPr>
          <w:rFonts w:ascii="Century Gothic" w:hAnsi="Century Gothic"/>
          <w:b/>
          <w:spacing w:val="-20"/>
          <w:sz w:val="80"/>
          <w:szCs w:val="80"/>
        </w:rPr>
      </w:r>
    </w:p>
    <w:p>
      <w:pPr>
        <w:pStyle w:val="3"/>
        <w:bidi w:val="0"/>
        <w:ind w:start="0" w:end="0" w:firstLine="851"/>
        <w:rPr/>
      </w:pPr>
      <w:bookmarkStart w:id="0" w:name="_Toc392150655"/>
      <w:r>
        <w:rPr>
          <w:rFonts w:ascii="Times New Roman" w:hAnsi="Times New Roman"/>
          <w:b w:val="false"/>
          <w:sz w:val="28"/>
          <w:szCs w:val="28"/>
        </w:rPr>
        <w:t>1. АНАЛИЗ СУЩЕСТВУЮЩЕГО СОСТОЯНИЯ ТЕРРИТОРИИ</w:t>
      </w:r>
      <w:bookmarkEnd w:id="0"/>
    </w:p>
    <w:p>
      <w:pPr>
        <w:pStyle w:val="2"/>
        <w:bidi w:val="0"/>
        <w:spacing w:beforeAutospacing="1" w:afterAutospacing="1"/>
        <w:ind w:start="0" w:end="0" w:hanging="0"/>
        <w:rPr/>
      </w:pPr>
      <w:bookmarkStart w:id="1" w:name="_Toc392150656"/>
      <w:r>
        <w:rPr>
          <w:rStyle w:val="12"/>
          <w:rFonts w:cs="Times New Roman"/>
          <w:b w:val="false"/>
          <w:sz w:val="28"/>
          <w:szCs w:val="28"/>
          <w:lang w:val="ru-RU" w:eastAsia="ru-RU" w:bidi="ar-SA"/>
        </w:rPr>
        <w:t xml:space="preserve">1.1. </w:t>
      </w:r>
      <w:r>
        <w:rPr>
          <w:rFonts w:ascii="Times New Roman" w:hAnsi="Times New Roman"/>
          <w:b w:val="false"/>
          <w:sz w:val="28"/>
          <w:szCs w:val="28"/>
        </w:rPr>
        <w:t>Общие сведения о территории.</w:t>
      </w:r>
      <w:bookmarkEnd w:id="1"/>
      <w:r>
        <w:rPr>
          <w:rFonts w:ascii="Times New Roman" w:hAnsi="Times New Roman"/>
          <w:b w:val="false"/>
          <w:sz w:val="28"/>
          <w:szCs w:val="28"/>
        </w:rPr>
        <w:t xml:space="preserve"> </w:t>
      </w:r>
    </w:p>
    <w:p>
      <w:pPr>
        <w:pStyle w:val="Normal"/>
        <w:bidi w:val="0"/>
        <w:spacing w:lineRule="auto" w:line="360"/>
        <w:ind w:start="0" w:end="0" w:firstLine="770"/>
        <w:rPr/>
      </w:pPr>
      <w:r>
        <w:rPr>
          <w:rFonts w:ascii="Times New Roman" w:hAnsi="Times New Roman"/>
          <w:sz w:val="28"/>
          <w:szCs w:val="28"/>
        </w:rPr>
        <w:t xml:space="preserve">Территория Ростовановского сельсовета располагается в юго-восточной части Ставропольского края и в западной части Курского района. Расстояние от села Ростовановское до краевого центра составляет – 270 км, до районного центра – ст. Курской – 24 км. </w:t>
      </w:r>
    </w:p>
    <w:p>
      <w:pPr>
        <w:pStyle w:val="Normal"/>
        <w:bidi w:val="0"/>
        <w:spacing w:lineRule="auto" w:line="360"/>
        <w:ind w:start="0" w:end="0" w:firstLine="770"/>
        <w:rPr/>
      </w:pPr>
      <w:r>
        <w:rPr>
          <w:rFonts w:ascii="Times New Roman" w:hAnsi="Times New Roman"/>
          <w:sz w:val="28"/>
          <w:szCs w:val="28"/>
        </w:rPr>
        <w:t>Муниципальное образование граничит с муниципальными образованиями Курского района, с районами Ставропольского края и с субъектом России: на востоке – с Кановским сельсоветом Курского района, на северо-западе и западе – с Кировским районом Ставропольского края, на юге – Прохладненским районом Кабардино-Балкарской Республики.</w:t>
      </w:r>
    </w:p>
    <w:p>
      <w:pPr>
        <w:pStyle w:val="Normal"/>
        <w:bidi w:val="0"/>
        <w:spacing w:lineRule="auto" w:line="360"/>
        <w:ind w:start="0" w:end="0" w:firstLine="770"/>
        <w:rPr/>
      </w:pPr>
      <w:r>
        <w:rPr>
          <w:rFonts w:ascii="Times New Roman" w:hAnsi="Times New Roman"/>
          <w:sz w:val="28"/>
          <w:szCs w:val="28"/>
        </w:rPr>
        <w:t>Через территорию Ростовановского сельсовета проходит две автодороги регионального значения: Курская - Новопавловск и Курская-Горнозаводское. Ближайшие ж/д станции находятся в 50 км от центра сельсовета: г. Новопавловск (ст. Аполонская),</w:t>
      </w:r>
      <w:r>
        <w:rPr>
          <w:rFonts w:ascii="Times New Roman" w:hAnsi="Times New Roman"/>
          <w:b/>
          <w:sz w:val="28"/>
          <w:szCs w:val="28"/>
        </w:rPr>
        <w:t xml:space="preserve"> </w:t>
      </w:r>
      <w:r>
        <w:rPr>
          <w:rFonts w:ascii="Times New Roman" w:hAnsi="Times New Roman"/>
          <w:sz w:val="28"/>
          <w:szCs w:val="28"/>
        </w:rPr>
        <w:t xml:space="preserve">г. Прохладный КБР (ст. Прохладная). </w:t>
      </w:r>
    </w:p>
    <w:p>
      <w:pPr>
        <w:pStyle w:val="Normal"/>
        <w:bidi w:val="0"/>
        <w:spacing w:lineRule="auto" w:line="360"/>
        <w:ind w:start="0" w:end="0" w:firstLine="770"/>
        <w:rPr/>
      </w:pPr>
      <w:r>
        <w:rPr>
          <w:rFonts w:ascii="Times New Roman" w:hAnsi="Times New Roman"/>
          <w:sz w:val="28"/>
          <w:szCs w:val="28"/>
        </w:rPr>
        <w:t xml:space="preserve">Ростовановский сельсовет – муниципальное образование Курского района Ставропольского края. В состав муниципального образования входит: село Ростовановское, хутор Пролетарский, хутор Широкий Камыш, хутор Дыдымовка, хутор Веденяпин, хутор </w:t>
      </w:r>
      <w:r>
        <w:rPr>
          <w:rFonts w:ascii="Times New Roman" w:hAnsi="Times New Roman"/>
          <w:color w:val="000000"/>
          <w:sz w:val="28"/>
          <w:szCs w:val="28"/>
        </w:rPr>
        <w:t>Труд Земледельца</w:t>
      </w:r>
      <w:r>
        <w:rPr>
          <w:rFonts w:ascii="Times New Roman" w:hAnsi="Times New Roman"/>
          <w:sz w:val="28"/>
          <w:szCs w:val="28"/>
        </w:rPr>
        <w:t>, хутор Межевой, хутор Прогонный. Административным центром сельского поселения является – село Ростовановское.</w:t>
      </w:r>
    </w:p>
    <w:p>
      <w:pPr>
        <w:pStyle w:val="Caption"/>
        <w:bidi w:val="0"/>
        <w:ind w:start="0" w:end="0" w:firstLine="851"/>
        <w:jc w:val="end"/>
        <w:rPr/>
      </w:pPr>
      <w:r>
        <w:rPr>
          <w:b w:val="false"/>
          <w:color w:val="auto"/>
          <w:sz w:val="24"/>
          <w:szCs w:val="24"/>
        </w:rPr>
        <w:t xml:space="preserve">Таблица </w:t>
      </w:r>
      <w:r>
        <w:rPr>
          <w:b w:val="false"/>
          <w:color w:val="auto"/>
          <w:sz w:val="24"/>
          <w:szCs w:val="24"/>
          <w:lang w:eastAsia="ru-RU"/>
        </w:rPr>
        <w:fldChar w:fldCharType="begin"/>
      </w:r>
      <w:r>
        <w:rPr>
          <w:sz w:val="24"/>
          <w:b w:val="false"/>
          <w:szCs w:val="24"/>
          <w:color w:val="auto"/>
          <w:lang w:eastAsia="ru-RU"/>
        </w:rPr>
        <w:instrText> SEQ Таблица \* ARABIC </w:instrText>
      </w:r>
      <w:r>
        <w:rPr>
          <w:sz w:val="24"/>
          <w:b w:val="false"/>
          <w:szCs w:val="24"/>
          <w:color w:val="auto"/>
          <w:lang w:eastAsia="ru-RU"/>
        </w:rPr>
        <w:fldChar w:fldCharType="separate"/>
      </w:r>
      <w:r>
        <w:rPr>
          <w:sz w:val="24"/>
          <w:b w:val="false"/>
          <w:szCs w:val="24"/>
          <w:color w:val="auto"/>
          <w:lang w:eastAsia="ru-RU"/>
        </w:rPr>
        <w:t>1</w:t>
      </w:r>
      <w:r>
        <w:rPr>
          <w:sz w:val="24"/>
          <w:b w:val="false"/>
          <w:szCs w:val="24"/>
          <w:color w:val="auto"/>
          <w:lang w:eastAsia="ru-RU"/>
        </w:rPr>
        <w:fldChar w:fldCharType="end"/>
      </w:r>
    </w:p>
    <w:p>
      <w:pPr>
        <w:pStyle w:val="Caption"/>
        <w:bidi w:val="0"/>
        <w:ind w:start="0" w:end="0" w:firstLine="851"/>
        <w:jc w:val="center"/>
        <w:rPr/>
      </w:pPr>
      <w:r>
        <w:rPr>
          <w:rFonts w:ascii="Times New Roman" w:hAnsi="Times New Roman"/>
          <w:b w:val="false"/>
          <w:i/>
          <w:color w:val="auto"/>
          <w:sz w:val="24"/>
          <w:szCs w:val="24"/>
        </w:rPr>
        <w:t>Состав Ростовановского сельсовета</w:t>
      </w:r>
    </w:p>
    <w:tbl>
      <w:tblPr>
        <w:tblW w:w="9571" w:type="dxa"/>
        <w:jc w:val="start"/>
        <w:tblInd w:w="-109" w:type="dxa"/>
        <w:tblLayout w:type="fixed"/>
        <w:tblCellMar>
          <w:top w:w="0" w:type="dxa"/>
          <w:start w:w="108" w:type="dxa"/>
          <w:bottom w:w="0" w:type="dxa"/>
          <w:end w:w="108" w:type="dxa"/>
        </w:tblCellMar>
      </w:tblPr>
      <w:tblGrid>
        <w:gridCol w:w="3058"/>
        <w:gridCol w:w="1576"/>
        <w:gridCol w:w="1653"/>
        <w:gridCol w:w="1769"/>
        <w:gridCol w:w="1515"/>
      </w:tblGrid>
      <w:tr>
        <w:trPr/>
        <w:tc>
          <w:tcPr>
            <w:tcW w:w="305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Наименование населенных пунктов, входящих в состав поселения</w:t>
            </w:r>
          </w:p>
        </w:tc>
        <w:tc>
          <w:tcPr>
            <w:tcW w:w="15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Численность населения населенного пункта, чел.</w:t>
            </w:r>
          </w:p>
        </w:tc>
        <w:tc>
          <w:tcPr>
            <w:tcW w:w="16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Расстояние от населенного пункта до центра</w:t>
            </w:r>
          </w:p>
        </w:tc>
        <w:tc>
          <w:tcPr>
            <w:tcW w:w="176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Расстояние от населенного пункта до районного центра</w:t>
            </w:r>
          </w:p>
        </w:tc>
        <w:tc>
          <w:tcPr>
            <w:tcW w:w="151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Вид транспорта</w:t>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с. Ростовановское</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120"/>
              <w:ind w:start="0" w:end="0" w:hanging="0"/>
              <w:rPr/>
            </w:pPr>
            <w:r>
              <w:rPr>
                <w:sz w:val="22"/>
                <w:szCs w:val="22"/>
              </w:rPr>
              <w:t>1847</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rPr>
                <w:sz w:val="22"/>
                <w:szCs w:val="22"/>
              </w:rPr>
            </w:pPr>
            <w:r>
              <w:rPr>
                <w:sz w:val="22"/>
                <w:szCs w:val="22"/>
              </w:rPr>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120"/>
              <w:ind w:start="0" w:end="0" w:hanging="0"/>
              <w:rPr/>
            </w:pPr>
            <w:r>
              <w:rPr>
                <w:sz w:val="22"/>
                <w:szCs w:val="22"/>
              </w:rPr>
              <w:t>24</w:t>
            </w:r>
          </w:p>
        </w:tc>
        <w:tc>
          <w:tcPr>
            <w:tcW w:w="1515"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2"/>
                <w:szCs w:val="22"/>
              </w:rPr>
              <w:t>автобус, маршрутное такси, такси</w:t>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х. Пролетарский</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120"/>
              <w:ind w:start="0" w:end="0" w:hanging="0"/>
              <w:rPr/>
            </w:pPr>
            <w:r>
              <w:rPr>
                <w:sz w:val="22"/>
                <w:szCs w:val="22"/>
              </w:rPr>
              <w:t>1579</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120"/>
              <w:ind w:start="0" w:end="0" w:hanging="0"/>
              <w:rPr/>
            </w:pPr>
            <w:r>
              <w:rPr>
                <w:sz w:val="22"/>
                <w:szCs w:val="22"/>
              </w:rPr>
              <w:t>9</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120"/>
              <w:ind w:start="0" w:end="0" w:hanging="0"/>
              <w:rPr/>
            </w:pPr>
            <w:r>
              <w:rPr>
                <w:sz w:val="22"/>
                <w:szCs w:val="22"/>
              </w:rPr>
              <w:t>33</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Широкий Камыш</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506</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5</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29</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Дыдымовка</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153</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9</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33</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Веденяпин</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239</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7</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31</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Труд Земледельца</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134</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26</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Межевой</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212</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4</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28</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r>
        <w:trPr/>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х. Прогонный</w:t>
            </w:r>
          </w:p>
        </w:tc>
        <w:tc>
          <w:tcPr>
            <w:tcW w:w="157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103</w:t>
            </w:r>
          </w:p>
        </w:tc>
        <w:tc>
          <w:tcPr>
            <w:tcW w:w="165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6</w:t>
            </w:r>
          </w:p>
        </w:tc>
        <w:tc>
          <w:tcPr>
            <w:tcW w:w="1769"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120"/>
              <w:ind w:start="0" w:end="0" w:hanging="0"/>
              <w:rPr/>
            </w:pPr>
            <w:r>
              <w:rPr>
                <w:sz w:val="22"/>
                <w:szCs w:val="22"/>
              </w:rPr>
              <w:t>30</w:t>
            </w:r>
          </w:p>
        </w:tc>
        <w:tc>
          <w:tcPr>
            <w:tcW w:w="151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0"/>
              <w:ind w:start="0" w:end="0" w:hanging="0"/>
              <w:rPr>
                <w:rFonts w:ascii="Times New Roman" w:hAnsi="Times New Roman"/>
                <w:sz w:val="22"/>
                <w:szCs w:val="22"/>
              </w:rPr>
            </w:pPr>
            <w:r>
              <w:rPr>
                <w:rFonts w:ascii="Times New Roman" w:hAnsi="Times New Roman"/>
                <w:sz w:val="22"/>
                <w:szCs w:val="22"/>
              </w:rPr>
            </w:r>
          </w:p>
        </w:tc>
      </w:tr>
    </w:tbl>
    <w:p>
      <w:pPr>
        <w:pStyle w:val="Normal"/>
        <w:widowControl w:val="false"/>
        <w:bidi w:val="0"/>
        <w:spacing w:lineRule="auto" w:line="360"/>
        <w:ind w:start="0" w:end="0" w:hanging="0"/>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70"/>
        <w:rPr/>
      </w:pPr>
      <w:r>
        <w:rPr>
          <w:rFonts w:ascii="Times New Roman" w:hAnsi="Times New Roman"/>
          <w:sz w:val="28"/>
          <w:szCs w:val="28"/>
        </w:rPr>
        <w:t>Общая площадь Ростовановского сельсовета составляет - 13831 га, из них: пашни - 11400 га, пастбища - 768 га, пруды и озёра - 520 га, приусадебные участки - 186 га.</w:t>
      </w:r>
    </w:p>
    <w:p>
      <w:pPr>
        <w:pStyle w:val="Normal"/>
        <w:bidi w:val="0"/>
        <w:spacing w:lineRule="auto" w:line="360"/>
        <w:ind w:start="0" w:end="0" w:firstLine="770"/>
        <w:rPr/>
      </w:pPr>
      <w:r>
        <w:rPr>
          <w:rFonts w:ascii="Times New Roman" w:hAnsi="Times New Roman"/>
          <w:sz w:val="28"/>
          <w:szCs w:val="28"/>
        </w:rPr>
        <w:t xml:space="preserve">Общая численность населения Ростовановского сельсовета составляет - 4773 человека. Численность населения села Ростовановского – 1847 человек, хутора Пролетарский – 1579 человек, хутора Широкий Камыш – 506 человек, хутора Дыдымовка – 153 человека, хутора Веденяпин – 239 человек, хутора </w:t>
      </w:r>
      <w:r>
        <w:rPr>
          <w:rFonts w:ascii="Times New Roman" w:hAnsi="Times New Roman"/>
          <w:color w:val="000000"/>
          <w:sz w:val="28"/>
          <w:szCs w:val="28"/>
        </w:rPr>
        <w:t>Труд Земледельца – 134 человека, хутора Межевой – 212, хутора Прогонный – 103.</w:t>
      </w:r>
    </w:p>
    <w:p>
      <w:pPr>
        <w:pStyle w:val="Normal"/>
        <w:bidi w:val="0"/>
        <w:spacing w:lineRule="auto" w:line="360"/>
        <w:ind w:start="0" w:end="0" w:firstLine="770"/>
        <w:rPr/>
      </w:pPr>
      <w:r>
        <w:rPr>
          <w:rFonts w:ascii="Times New Roman" w:hAnsi="Times New Roman"/>
          <w:sz w:val="28"/>
          <w:szCs w:val="28"/>
        </w:rPr>
        <w:t> </w:t>
      </w:r>
      <w:r>
        <w:rPr>
          <w:rFonts w:ascii="Times New Roman" w:hAnsi="Times New Roman"/>
          <w:sz w:val="28"/>
          <w:szCs w:val="28"/>
        </w:rPr>
        <w:t xml:space="preserve">Ростовановский сельсовет образован предположительно в 1928 году. С течением времени менялся состав сельсовета вплоть до 1984 года. </w:t>
      </w:r>
    </w:p>
    <w:p>
      <w:pPr>
        <w:pStyle w:val="Normal"/>
        <w:bidi w:val="0"/>
        <w:spacing w:lineRule="auto" w:line="360"/>
        <w:ind w:start="0" w:end="0" w:firstLine="770"/>
        <w:rPr/>
      </w:pPr>
      <w:r>
        <w:rPr>
          <w:rFonts w:ascii="Times New Roman" w:hAnsi="Times New Roman"/>
          <w:sz w:val="28"/>
          <w:szCs w:val="28"/>
        </w:rPr>
        <w:t xml:space="preserve">Административный центр – село Ростовановское, основано в 1782 году отставным майором царской армии по фамилии Ростом, получившим земли по южному берегу реки Куры в среднем ее течении за верность и преданность Российскому престолу от императрицы Екатерины </w:t>
      </w:r>
      <w:r>
        <w:rPr>
          <w:rFonts w:ascii="Times New Roman" w:hAnsi="Times New Roman"/>
          <w:sz w:val="28"/>
          <w:szCs w:val="28"/>
          <w:lang w:val="en-US"/>
        </w:rPr>
        <w:t>II</w:t>
      </w:r>
      <w:r>
        <w:rPr>
          <w:rFonts w:ascii="Times New Roman" w:hAnsi="Times New Roman"/>
          <w:sz w:val="28"/>
          <w:szCs w:val="28"/>
        </w:rPr>
        <w:t>.</w:t>
      </w:r>
    </w:p>
    <w:p>
      <w:pPr>
        <w:pStyle w:val="Normal"/>
        <w:bidi w:val="0"/>
        <w:spacing w:lineRule="auto" w:line="360"/>
        <w:ind w:start="0" w:end="0" w:firstLine="770"/>
        <w:rPr/>
      </w:pPr>
      <w:r>
        <w:rPr>
          <w:rFonts w:ascii="Times New Roman" w:hAnsi="Times New Roman"/>
          <w:sz w:val="28"/>
          <w:szCs w:val="28"/>
        </w:rPr>
        <w:t>Состав населения формировался из местных казаков (бывший хутор Ардаганчик, вошедший в состав с. Ростовановского) и переселенцев из Винницкой области (Украина) и Белгородской (Россия). Впоследствии территорию населяли представители народов Северного Кавказа, Закавказья и в новейшей истории – Средней Азии (месхетинские турки).</w:t>
      </w:r>
    </w:p>
    <w:p>
      <w:pPr>
        <w:pStyle w:val="Normal"/>
        <w:bidi w:val="0"/>
        <w:spacing w:lineRule="auto" w:line="360"/>
        <w:ind w:start="0" w:end="0" w:firstLine="770"/>
        <w:rPr/>
      </w:pPr>
      <w:r>
        <w:rPr>
          <w:rFonts w:ascii="Times New Roman" w:hAnsi="Times New Roman"/>
          <w:sz w:val="28"/>
          <w:szCs w:val="28"/>
        </w:rPr>
        <w:t>Основу экономики Ростовановского сельсовета составляет сельское хозяйство. Сфера образования представлена: МОУ СОШ № 4 с. Ростовановского, МОУ СОШ № 16 х. Пролетарский, МДОУ детский сад № 26 «Ромашка» с. Ростовановского.</w:t>
      </w:r>
    </w:p>
    <w:p>
      <w:pPr>
        <w:pStyle w:val="Normal"/>
        <w:bidi w:val="0"/>
        <w:spacing w:lineRule="auto" w:line="360"/>
        <w:ind w:start="0" w:end="0" w:firstLine="770"/>
        <w:rPr/>
      </w:pPr>
      <w:r>
        <w:rPr>
          <w:rFonts w:ascii="Times New Roman" w:hAnsi="Times New Roman"/>
          <w:sz w:val="28"/>
          <w:szCs w:val="28"/>
        </w:rPr>
        <w:t>На территории муниципального образования 3 учреждения здравоохранения: врачебная амбулатория в с. Ростовановском, врачебная амбулатория в х. Пролетарский и фельдшерский пункт в х. Широкий Камыш; 2 библиотеки, 2 дома культуры, 2 отделения потовой связи, 21 торговый объект.</w:t>
      </w:r>
    </w:p>
    <w:p>
      <w:pPr>
        <w:pStyle w:val="Normal"/>
        <w:bidi w:val="0"/>
        <w:spacing w:lineRule="auto" w:line="360"/>
        <w:ind w:start="0" w:end="0" w:firstLine="770"/>
        <w:rPr/>
      </w:pPr>
      <w:r>
        <w:rPr>
          <w:rFonts w:ascii="Times New Roman" w:hAnsi="Times New Roman"/>
          <w:sz w:val="28"/>
          <w:szCs w:val="28"/>
        </w:rPr>
        <w:t>Муниципальное образование Ростовановского сельсовета – потенциально развивающаяся территория. Из положительных факторов развития сельского поселения можно выделить следующие:</w:t>
      </w:r>
    </w:p>
    <w:p>
      <w:pPr>
        <w:pStyle w:val="Normal"/>
        <w:bidi w:val="0"/>
        <w:spacing w:lineRule="auto" w:line="360"/>
        <w:ind w:start="0" w:end="0" w:firstLine="770"/>
        <w:rPr/>
      </w:pPr>
      <w:r>
        <w:rPr>
          <w:rFonts w:ascii="Times New Roman" w:hAnsi="Times New Roman"/>
          <w:sz w:val="28"/>
          <w:szCs w:val="28"/>
        </w:rPr>
        <w:t>- соседство с другими районами края и субъектом РФ;</w:t>
      </w:r>
    </w:p>
    <w:p>
      <w:pPr>
        <w:pStyle w:val="Normal"/>
        <w:bidi w:val="0"/>
        <w:spacing w:lineRule="auto" w:line="360"/>
        <w:ind w:start="0" w:end="0" w:firstLine="770"/>
        <w:rPr/>
      </w:pPr>
      <w:r>
        <w:rPr>
          <w:rFonts w:ascii="Times New Roman" w:hAnsi="Times New Roman"/>
          <w:sz w:val="28"/>
          <w:szCs w:val="28"/>
        </w:rPr>
        <w:t>- зона развития сельского хозяйства;</w:t>
      </w:r>
    </w:p>
    <w:p>
      <w:pPr>
        <w:pStyle w:val="Normal"/>
        <w:bidi w:val="0"/>
        <w:spacing w:lineRule="auto" w:line="360"/>
        <w:ind w:start="0" w:end="0" w:firstLine="770"/>
        <w:rPr/>
      </w:pPr>
      <w:r>
        <w:rPr>
          <w:rFonts w:ascii="Times New Roman" w:hAnsi="Times New Roman"/>
          <w:sz w:val="28"/>
          <w:szCs w:val="28"/>
        </w:rPr>
        <w:t>- благоприятная экологическая ситуация;</w:t>
      </w:r>
    </w:p>
    <w:p>
      <w:pPr>
        <w:pStyle w:val="Normal"/>
        <w:bidi w:val="0"/>
        <w:spacing w:lineRule="auto" w:line="360"/>
        <w:ind w:start="0" w:end="0" w:firstLine="770"/>
        <w:rPr/>
      </w:pPr>
      <w:r>
        <w:rPr>
          <w:rFonts w:ascii="Times New Roman" w:hAnsi="Times New Roman"/>
          <w:sz w:val="28"/>
          <w:szCs w:val="28"/>
        </w:rPr>
        <w:t>- большое сельское поселение, как по численности, так и по площади;</w:t>
      </w:r>
    </w:p>
    <w:p>
      <w:pPr>
        <w:pStyle w:val="Normal"/>
        <w:bidi w:val="0"/>
        <w:spacing w:lineRule="auto" w:line="360"/>
        <w:ind w:start="0" w:end="0" w:firstLine="770"/>
        <w:rPr/>
      </w:pPr>
      <w:r>
        <w:rPr>
          <w:rFonts w:ascii="Times New Roman" w:hAnsi="Times New Roman"/>
          <w:sz w:val="28"/>
          <w:szCs w:val="28"/>
        </w:rPr>
        <w:t>- наличие трудовых ресурсов;</w:t>
      </w:r>
    </w:p>
    <w:p>
      <w:pPr>
        <w:pStyle w:val="Normal"/>
        <w:bidi w:val="0"/>
        <w:spacing w:lineRule="auto" w:line="360"/>
        <w:ind w:start="0" w:end="0" w:firstLine="770"/>
        <w:rPr/>
      </w:pPr>
      <w:r>
        <w:rPr>
          <w:rFonts w:ascii="Times New Roman" w:hAnsi="Times New Roman"/>
          <w:sz w:val="28"/>
          <w:szCs w:val="28"/>
        </w:rPr>
        <w:t>- наличие земельных ресурсов для строительства промышленной инфраструктуры.</w:t>
      </w:r>
    </w:p>
    <w:p>
      <w:pPr>
        <w:pStyle w:val="Normal"/>
        <w:bidi w:val="0"/>
        <w:spacing w:lineRule="auto" w:line="360"/>
        <w:ind w:start="0" w:end="0" w:firstLine="770"/>
        <w:rPr/>
      </w:pPr>
      <w:r>
        <w:rPr>
          <w:rFonts w:ascii="Times New Roman" w:hAnsi="Times New Roman"/>
          <w:sz w:val="28"/>
          <w:szCs w:val="28"/>
        </w:rPr>
        <w:t>Отрицательные факторы:</w:t>
      </w:r>
    </w:p>
    <w:p>
      <w:pPr>
        <w:pStyle w:val="Normal"/>
        <w:bidi w:val="0"/>
        <w:spacing w:lineRule="auto" w:line="360"/>
        <w:ind w:start="0" w:end="0" w:firstLine="770"/>
        <w:rPr/>
      </w:pPr>
      <w:r>
        <w:rPr>
          <w:rFonts w:ascii="Times New Roman" w:hAnsi="Times New Roman"/>
          <w:sz w:val="28"/>
          <w:szCs w:val="28"/>
        </w:rPr>
        <w:t>- невысокий уровень дохода населения;</w:t>
      </w:r>
    </w:p>
    <w:p>
      <w:pPr>
        <w:pStyle w:val="Normal"/>
        <w:bidi w:val="0"/>
        <w:spacing w:lineRule="auto" w:line="360"/>
        <w:ind w:start="0" w:end="0" w:firstLine="770"/>
        <w:rPr/>
      </w:pPr>
      <w:r>
        <w:rPr>
          <w:rFonts w:ascii="Times New Roman" w:hAnsi="Times New Roman"/>
          <w:sz w:val="28"/>
          <w:szCs w:val="28"/>
        </w:rPr>
        <w:t>- недостаточное количество рабочих мест;</w:t>
      </w:r>
    </w:p>
    <w:p>
      <w:pPr>
        <w:pStyle w:val="BodyTextBodysingle"/>
        <w:bidi w:val="0"/>
        <w:spacing w:lineRule="auto" w:line="360" w:before="0" w:after="0"/>
        <w:ind w:start="0" w:end="0" w:firstLine="770"/>
        <w:jc w:val="both"/>
        <w:rPr/>
      </w:pPr>
      <w:r>
        <w:rPr>
          <w:sz w:val="28"/>
          <w:szCs w:val="28"/>
        </w:rPr>
        <w:t>- низкая бюджетная обеспеченность в расчете на душу населения.</w:t>
      </w:r>
    </w:p>
    <w:p>
      <w:pPr>
        <w:pStyle w:val="2"/>
        <w:bidi w:val="0"/>
        <w:spacing w:beforeAutospacing="1" w:afterAutospacing="1"/>
        <w:ind w:start="0" w:end="0" w:hanging="0"/>
        <w:rPr/>
      </w:pPr>
      <w:bookmarkStart w:id="2" w:name="_Toc392150657"/>
      <w:r>
        <w:rPr>
          <w:rFonts w:ascii="Times New Roman" w:hAnsi="Times New Roman"/>
          <w:b w:val="false"/>
          <w:sz w:val="28"/>
          <w:szCs w:val="28"/>
        </w:rPr>
        <w:t>1.2. Краткая характеристика природных условий</w:t>
      </w:r>
      <w:bookmarkEnd w:id="2"/>
    </w:p>
    <w:p>
      <w:pPr>
        <w:pStyle w:val="Normal"/>
        <w:bidi w:val="0"/>
        <w:spacing w:lineRule="auto" w:line="360"/>
        <w:ind w:start="0" w:end="0" w:firstLine="770"/>
        <w:rPr/>
      </w:pPr>
      <w:r>
        <w:rPr>
          <w:rFonts w:ascii="Times New Roman" w:hAnsi="Times New Roman"/>
          <w:color w:val="000000"/>
          <w:sz w:val="28"/>
          <w:szCs w:val="28"/>
        </w:rPr>
        <w:t xml:space="preserve">Ростовановский сельсовет расположен на юго-востоке Ставропольского края на территории Терско-Кумской равнины в условиях резко-континентального умеренного климата. </w:t>
      </w:r>
    </w:p>
    <w:p>
      <w:pPr>
        <w:pStyle w:val="Normal"/>
        <w:bidi w:val="0"/>
        <w:spacing w:lineRule="auto" w:line="360"/>
        <w:ind w:start="0" w:end="0" w:firstLine="709"/>
        <w:rPr/>
      </w:pPr>
      <w:r>
        <w:rPr>
          <w:rFonts w:ascii="Times New Roman" w:hAnsi="Times New Roman"/>
          <w:sz w:val="28"/>
          <w:szCs w:val="28"/>
        </w:rPr>
        <w:t>Поверхность всей территории довольно ровная. На территории района распространена мощная толща четвертичных отложений, верхняя часть которой представлена переслаиванием морских и аллювиальных тонкозернистых песков, суглинков и супесей.</w:t>
      </w:r>
      <w:r>
        <w:rPr>
          <w:rFonts w:ascii="Times New Roman" w:hAnsi="Times New Roman"/>
          <w:color w:val="000000"/>
          <w:sz w:val="28"/>
          <w:szCs w:val="28"/>
        </w:rPr>
        <w:t xml:space="preserve"> Полезных ископаемых на территории муниципального образования нет.</w:t>
      </w:r>
    </w:p>
    <w:p>
      <w:pPr>
        <w:pStyle w:val="Normal"/>
        <w:bidi w:val="0"/>
        <w:spacing w:lineRule="auto" w:line="360"/>
        <w:ind w:start="0" w:end="0" w:firstLine="709"/>
        <w:rPr/>
      </w:pPr>
      <w:r>
        <w:rPr>
          <w:rFonts w:ascii="Times New Roman" w:hAnsi="Times New Roman"/>
          <w:sz w:val="28"/>
          <w:szCs w:val="28"/>
        </w:rPr>
        <w:t>Среднегодовое количество атмосферных осадков – 450 мм, из них осадки теплого периода составляют 76% (309 мм). Относительная влажность 76%. Преобладающими направлениями ветров в годовом цикле являются ветры восточного и юго-восточного направления. Зима неустойчивая, относительно холодная малоснежная, средняя температура января –4°, абсолютный минимум -35°. а Лето жаркое, во второй половине засушливое и знойное, средняя июльская температура +23,2°С, абсолютный максимум +43°.</w:t>
      </w:r>
    </w:p>
    <w:p>
      <w:pPr>
        <w:pStyle w:val="Normal"/>
        <w:bidi w:val="0"/>
        <w:spacing w:lineRule="auto" w:line="360"/>
        <w:ind w:start="0" w:end="0" w:firstLine="709"/>
        <w:rPr/>
      </w:pPr>
      <w:r>
        <w:rPr>
          <w:rFonts w:ascii="Times New Roman" w:hAnsi="Times New Roman"/>
          <w:sz w:val="28"/>
          <w:szCs w:val="28"/>
        </w:rPr>
        <w:t xml:space="preserve">Водные ресурсы на территории поселения представлены: р. Кура, Ростовановское водохранилище, пруд (восточнее х. Пролетарский), пруд (восточнее с. Ростовановское), Малый Левобережный канал.  </w:t>
      </w:r>
    </w:p>
    <w:p>
      <w:pPr>
        <w:pStyle w:val="Normal"/>
        <w:bidi w:val="0"/>
        <w:spacing w:lineRule="auto" w:line="360"/>
        <w:ind w:start="0" w:end="0" w:firstLine="709"/>
        <w:rPr/>
      </w:pPr>
      <w:r>
        <w:rPr>
          <w:rFonts w:ascii="Times New Roman" w:hAnsi="Times New Roman"/>
          <w:sz w:val="28"/>
          <w:szCs w:val="28"/>
        </w:rPr>
        <w:t>В соответствии со ст.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bidi w:val="0"/>
        <w:spacing w:lineRule="auto" w:line="360"/>
        <w:ind w:start="0" w:end="0" w:firstLine="709"/>
        <w:rPr/>
      </w:pPr>
      <w:r>
        <w:rPr>
          <w:rFonts w:ascii="Times New Roman" w:hAnsi="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pPr>
        <w:pStyle w:val="Normal"/>
        <w:bidi w:val="0"/>
        <w:spacing w:lineRule="auto" w:line="360"/>
        <w:ind w:start="0" w:end="0" w:firstLine="709"/>
        <w:rPr/>
      </w:pPr>
      <w:r>
        <w:rPr>
          <w:rFonts w:ascii="Times New Roman" w:hAnsi="Times New Roman"/>
          <w:sz w:val="28"/>
          <w:szCs w:val="28"/>
        </w:rPr>
        <w:t>Грунтовые воды на территории залегают с поверхности и до глубины 2,0-2,5 м. Участки с уровнем грунтовых вод менее 1 м приурочены в основном к массивам застройки, водохранилищу, каналам, оросителям. Грунтовые воды являются сильно минерализованными (до 30-40 г/л) и агрессивными.</w:t>
      </w:r>
    </w:p>
    <w:p>
      <w:pPr>
        <w:pStyle w:val="Normal"/>
        <w:bidi w:val="0"/>
        <w:spacing w:lineRule="auto" w:line="360"/>
        <w:ind w:start="0" w:end="0" w:firstLine="709"/>
        <w:rPr/>
      </w:pPr>
      <w:r>
        <w:rPr>
          <w:rFonts w:ascii="Times New Roman" w:hAnsi="Times New Roman"/>
          <w:sz w:val="28"/>
          <w:szCs w:val="28"/>
        </w:rPr>
        <w:t>Территория сельсовета относится к степной зоне. Леса занимают 0,2% территории. В охотничьих угодьях водятся волк, лиса, заяц-русак, барсук, белка, суслик, в пойме реки Куры – ондатры. Птицы представлены такими видами, как куропатка, фазан, орел, дикая утка, серая цапля и другие. В окрестных лесах произрастают грибы: опята, лисички, маслята, шампиньоны. Природа богата лекарственными растениями – более 200 видов лекарственных трав съедобных ягод – зверобой, душица, мята, чабрец, цикорий, репейник, тысячелистник, калина, боярышник, барбарис, шиповник, дикий виноград, земляника и другие.</w:t>
      </w:r>
    </w:p>
    <w:p>
      <w:pPr>
        <w:pStyle w:val="Normal"/>
        <w:bidi w:val="0"/>
        <w:spacing w:lineRule="auto" w:line="360"/>
        <w:ind w:start="0" w:end="0" w:firstLine="709"/>
        <w:rPr/>
      </w:pPr>
      <w:r>
        <w:rPr>
          <w:rFonts w:ascii="Times New Roman" w:hAnsi="Times New Roman"/>
          <w:sz w:val="28"/>
          <w:szCs w:val="28"/>
        </w:rPr>
        <w:t>Почвы темно-каштановые. Сельскохозяйственные угодья занимают 88% территории, в том числе пашня – 82% от общего количества земель в границах поселения.</w:t>
      </w:r>
    </w:p>
    <w:p>
      <w:pPr>
        <w:pStyle w:val="BodyTextBodysingle"/>
        <w:bidi w:val="0"/>
        <w:ind w:start="0" w:end="0" w:hanging="0"/>
        <w:jc w:val="both"/>
        <w:rPr>
          <w:rFonts w:ascii="Times New Roman" w:hAnsi="Times New Roman"/>
          <w:sz w:val="28"/>
          <w:szCs w:val="28"/>
        </w:rPr>
      </w:pPr>
      <w:r>
        <w:rPr>
          <w:rFonts w:ascii="Times New Roman" w:hAnsi="Times New Roman"/>
          <w:sz w:val="28"/>
          <w:szCs w:val="28"/>
        </w:rPr>
      </w:r>
    </w:p>
    <w:p>
      <w:pPr>
        <w:pStyle w:val="3"/>
        <w:bidi w:val="0"/>
        <w:ind w:start="0" w:end="0" w:firstLine="851"/>
        <w:rPr/>
      </w:pPr>
      <w:r>
        <w:rPr/>
      </w:r>
      <w:r>
        <w:br w:type="page"/>
      </w:r>
    </w:p>
    <w:p>
      <w:pPr>
        <w:pStyle w:val="3"/>
        <w:bidi w:val="0"/>
        <w:ind w:start="0" w:end="0" w:firstLine="851"/>
        <w:rPr/>
      </w:pPr>
      <w:bookmarkStart w:id="3" w:name="_Toc392150658"/>
      <w:r>
        <w:rPr>
          <w:rFonts w:ascii="Times New Roman" w:hAnsi="Times New Roman"/>
          <w:b w:val="false"/>
          <w:sz w:val="28"/>
          <w:szCs w:val="28"/>
        </w:rPr>
        <w:t>2. СОЦИАЛЬНО-ЭКОНОМИЧЕСКОЕ СОСТОЯНИЕ ТЕРРИТОРИИ</w:t>
      </w:r>
      <w:bookmarkEnd w:id="3"/>
    </w:p>
    <w:p>
      <w:pPr>
        <w:pStyle w:val="2"/>
        <w:bidi w:val="0"/>
        <w:spacing w:beforeAutospacing="1" w:afterAutospacing="1"/>
        <w:ind w:start="0" w:end="0" w:hanging="0"/>
        <w:rPr/>
      </w:pPr>
      <w:bookmarkStart w:id="4" w:name="_Toc392150659"/>
      <w:r>
        <w:rPr>
          <w:rFonts w:ascii="Times New Roman" w:hAnsi="Times New Roman"/>
          <w:b w:val="false"/>
          <w:sz w:val="28"/>
          <w:szCs w:val="28"/>
        </w:rPr>
        <w:t>2.1. Население. Анализ динамики и тенденции</w:t>
      </w:r>
      <w:bookmarkEnd w:id="4"/>
      <w:r>
        <w:rPr>
          <w:rFonts w:ascii="Times New Roman" w:hAnsi="Times New Roman"/>
          <w:sz w:val="28"/>
          <w:szCs w:val="28"/>
        </w:rPr>
        <w:t xml:space="preserve"> </w:t>
      </w:r>
    </w:p>
    <w:p>
      <w:pPr>
        <w:pStyle w:val="Normal"/>
        <w:bidi w:val="0"/>
        <w:spacing w:lineRule="auto" w:line="360"/>
        <w:ind w:start="0" w:end="0" w:firstLine="540"/>
        <w:rPr/>
      </w:pPr>
      <w:r>
        <w:rPr>
          <w:rFonts w:ascii="Times New Roman" w:hAnsi="Times New Roman"/>
          <w:sz w:val="28"/>
          <w:szCs w:val="28"/>
          <w:lang w:eastAsia="ru-RU"/>
        </w:rPr>
        <w:t>Демографическая ситуация в Ростовановском сельсовете стабильная, наблюдается естественный прирост населения. Население в целом увеличивается. Общая численность населения муниципального образования Ростовановского сельсовета на 01 января 2012 г. составила 4673 человек, из них 1772 – жители с. Ростовановское.</w:t>
      </w:r>
    </w:p>
    <w:p>
      <w:pPr>
        <w:pStyle w:val="Normal"/>
        <w:bidi w:val="0"/>
        <w:spacing w:lineRule="auto" w:line="360"/>
        <w:ind w:start="0" w:end="0" w:firstLine="540"/>
        <w:rPr/>
      </w:pPr>
      <w:r>
        <w:rPr>
          <w:rFonts w:ascii="Times New Roman" w:hAnsi="Times New Roman"/>
          <w:sz w:val="28"/>
          <w:szCs w:val="28"/>
          <w:lang w:eastAsia="ru-RU"/>
        </w:rPr>
        <w:t xml:space="preserve">Затянувшийся переходный период в развитии России, сопровождаемый периодическими социально-экономическими кризисами, негативно отразился на процессах рождаемости. Уровень рождаемости в Ростовановском сельсовете ниже уровня, гарантировавшего простое воспроизводство населения (когда рождающиеся дети замещают родительское поколение). </w:t>
      </w:r>
    </w:p>
    <w:p>
      <w:pPr>
        <w:pStyle w:val="Normal"/>
        <w:bidi w:val="0"/>
        <w:spacing w:lineRule="auto" w:line="360"/>
        <w:ind w:start="0" w:end="0" w:firstLine="540"/>
        <w:rPr/>
      </w:pPr>
      <w:r>
        <w:rPr>
          <w:rFonts w:ascii="Times New Roman" w:hAnsi="Times New Roman"/>
          <w:sz w:val="28"/>
          <w:szCs w:val="28"/>
          <w:lang w:eastAsia="ru-RU"/>
        </w:rPr>
        <w:t>Так, рождаемость с 1980 по 1990 гг. имела тенденцию роста, но с 1989 г. по 2000 г., в связи с распадом СССР и его последствиями, начала падать. С 2000 г. ситуация остается стабильной.</w:t>
      </w:r>
      <w:r>
        <w:rPr>
          <w:rFonts w:ascii="Times New Roman" w:hAnsi="Times New Roman"/>
          <w:sz w:val="28"/>
          <w:szCs w:val="28"/>
        </w:rPr>
        <w:t xml:space="preserve"> Одной из важнейших проблем демографической ситуации Ростовановского сельсовета является повышенная смертность населения.</w:t>
      </w:r>
    </w:p>
    <w:p>
      <w:pPr>
        <w:pStyle w:val="Normal"/>
        <w:bidi w:val="0"/>
        <w:spacing w:lineRule="auto" w:line="360"/>
        <w:ind w:start="0" w:end="0" w:firstLine="539"/>
        <w:rPr/>
      </w:pPr>
      <w:r>
        <w:rPr>
          <w:rFonts w:ascii="Times New Roman" w:hAnsi="Times New Roman"/>
          <w:sz w:val="28"/>
          <w:szCs w:val="28"/>
        </w:rPr>
        <w:t xml:space="preserve">За 2010 г. число: </w:t>
      </w:r>
    </w:p>
    <w:p>
      <w:pPr>
        <w:pStyle w:val="Normal"/>
        <w:bidi w:val="0"/>
        <w:spacing w:lineRule="auto" w:line="360"/>
        <w:ind w:start="0" w:end="0" w:firstLine="539"/>
        <w:rPr/>
      </w:pPr>
      <w:r>
        <w:rPr>
          <w:rFonts w:ascii="Times New Roman" w:hAnsi="Times New Roman"/>
          <w:sz w:val="28"/>
          <w:szCs w:val="28"/>
        </w:rPr>
        <w:t>- родившихся 74 человек, умерших 31 человек, коэффициент естественного прироста 40,8 %.</w:t>
      </w:r>
    </w:p>
    <w:p>
      <w:pPr>
        <w:pStyle w:val="Normal"/>
        <w:bidi w:val="0"/>
        <w:spacing w:lineRule="auto" w:line="360"/>
        <w:ind w:start="0" w:end="0" w:firstLine="539"/>
        <w:rPr/>
      </w:pPr>
      <w:r>
        <w:rPr>
          <w:rFonts w:ascii="Times New Roman" w:hAnsi="Times New Roman"/>
          <w:sz w:val="28"/>
          <w:szCs w:val="28"/>
        </w:rPr>
        <w:t>- прибывших 57 человек, выбывших 75 человек.</w:t>
      </w:r>
    </w:p>
    <w:p>
      <w:pPr>
        <w:pStyle w:val="Normal"/>
        <w:bidi w:val="0"/>
        <w:spacing w:lineRule="auto" w:line="360"/>
        <w:ind w:start="0" w:end="0" w:firstLine="540"/>
        <w:rPr/>
      </w:pPr>
      <w:r>
        <w:rPr>
          <w:rFonts w:ascii="Times New Roman" w:hAnsi="Times New Roman"/>
          <w:sz w:val="28"/>
          <w:szCs w:val="28"/>
        </w:rPr>
        <w:t>В национальном составе Ростовановского сельсовета преобладают русские, всего на территории проживают представители 31 национальности.</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2</w:t>
      </w:r>
      <w:r>
        <w:rPr>
          <w:lang w:eastAsia="ru-RU"/>
        </w:rPr>
        <w:fldChar w:fldCharType="end"/>
      </w:r>
    </w:p>
    <w:p>
      <w:pPr>
        <w:pStyle w:val="NormalWebWebWeb211222"/>
        <w:bidi w:val="0"/>
        <w:spacing w:lineRule="auto" w:line="360"/>
        <w:ind w:start="0" w:end="0" w:hanging="0"/>
        <w:rPr/>
      </w:pPr>
      <w:r>
        <w:rPr>
          <w:lang w:eastAsia="ru-RU"/>
        </w:rPr>
        <w:t>Сведения о национальном составе населения Ростовановского сельсовета</w:t>
      </w:r>
    </w:p>
    <w:tbl>
      <w:tblPr>
        <w:tblW w:w="9571" w:type="dxa"/>
        <w:jc w:val="start"/>
        <w:tblInd w:w="-109" w:type="dxa"/>
        <w:tblLayout w:type="fixed"/>
        <w:tblCellMar>
          <w:top w:w="0" w:type="dxa"/>
          <w:start w:w="108" w:type="dxa"/>
          <w:bottom w:w="0" w:type="dxa"/>
          <w:end w:w="108" w:type="dxa"/>
        </w:tblCellMar>
      </w:tblPr>
      <w:tblGrid>
        <w:gridCol w:w="534"/>
        <w:gridCol w:w="4250"/>
        <w:gridCol w:w="1"/>
        <w:gridCol w:w="2393"/>
        <w:gridCol w:w="2392"/>
      </w:tblGrid>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Этнические группы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23.01.2009</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15.03.2012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1</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Русские</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1833</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1592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Турки</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1603</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2151</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3</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Азербайджанцы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634</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318</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4</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Чеченцы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275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290</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5</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Агулы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34</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40</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6</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Курды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29</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15</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7</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Армяне</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31</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8</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Рутульцы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24</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82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9</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Ингуши</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21</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10</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Осетины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20</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11</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Немцы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12</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Украинцы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9</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34</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13</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Ногайцы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8</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14</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Балкарцы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6</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15</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Цыгане</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16</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Карачаевцы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17</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Табасаранцы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18</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Даргинцы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19</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Греки</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4</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20</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Белорусы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21</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Аварцы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7</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22</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Молдоване</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23</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Поляки</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24</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Грузины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25</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Корейцы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26</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Кабардинцы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3</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27</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Лезгины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28</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Башкиры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29</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Мордва</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2</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30</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Узбеки</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r>
      <w:tr>
        <w:trPr/>
        <w:tc>
          <w:tcPr>
            <w:tcW w:w="53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31</w:t>
            </w:r>
          </w:p>
        </w:tc>
        <w:tc>
          <w:tcPr>
            <w:tcW w:w="42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Болгары</w:t>
            </w:r>
          </w:p>
        </w:tc>
        <w:tc>
          <w:tcPr>
            <w:tcW w:w="2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1</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jc w:val="center"/>
              <w:rPr/>
            </w:pPr>
            <w:r>
              <w:rPr>
                <w:rFonts w:ascii="Times New Roman" w:hAnsi="Times New Roman"/>
              </w:rPr>
              <w:t>5</w:t>
            </w:r>
          </w:p>
        </w:tc>
      </w:tr>
      <w:tr>
        <w:trPr/>
        <w:tc>
          <w:tcPr>
            <w:tcW w:w="478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Всего:</w:t>
            </w:r>
          </w:p>
        </w:tc>
        <w:tc>
          <w:tcPr>
            <w:tcW w:w="239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4583</w:t>
            </w:r>
          </w:p>
        </w:tc>
        <w:tc>
          <w:tcPr>
            <w:tcW w:w="23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4702</w:t>
            </w:r>
          </w:p>
        </w:tc>
      </w:tr>
    </w:tbl>
    <w:p>
      <w:pPr>
        <w:pStyle w:val="Normal"/>
        <w:widowControl w:val="false"/>
        <w:bidi w:val="0"/>
        <w:spacing w:lineRule="auto" w:line="360"/>
        <w:ind w:start="0" w:end="0" w:firstLine="540"/>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540"/>
        <w:rPr/>
      </w:pPr>
      <w:r>
        <w:rPr>
          <w:rFonts w:ascii="Times New Roman" w:hAnsi="Times New Roman"/>
          <w:sz w:val="28"/>
          <w:szCs w:val="28"/>
        </w:rPr>
        <w:t>В 2010 году население моложе трудоспособного возраста составляло 1447 человека (30% от общей численности), трудоспособного возраста – 2794 человек (59% от общей численности), старше трудоспособного возраста – 532 человек (11% от общей численности).</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3</w:t>
      </w:r>
      <w:r>
        <w:rPr>
          <w:lang w:eastAsia="ru-RU"/>
        </w:rPr>
        <w:fldChar w:fldCharType="end"/>
      </w:r>
    </w:p>
    <w:p>
      <w:pPr>
        <w:pStyle w:val="NormalWebWebWeb211222"/>
        <w:bidi w:val="0"/>
        <w:spacing w:lineRule="auto" w:line="360"/>
        <w:ind w:start="0" w:end="0" w:hanging="0"/>
        <w:rPr/>
      </w:pPr>
      <w:r>
        <w:rPr>
          <w:lang w:eastAsia="ru-RU"/>
        </w:rPr>
        <w:t>Демографический состав Ростовановского сельсовета 2006-2010 гг.</w:t>
      </w:r>
    </w:p>
    <w:tbl>
      <w:tblPr>
        <w:tblW w:w="9571" w:type="dxa"/>
        <w:jc w:val="start"/>
        <w:tblInd w:w="-109" w:type="dxa"/>
        <w:tblLayout w:type="fixed"/>
        <w:tblCellMar>
          <w:top w:w="0" w:type="dxa"/>
          <w:start w:w="108" w:type="dxa"/>
          <w:bottom w:w="0" w:type="dxa"/>
          <w:end w:w="108" w:type="dxa"/>
        </w:tblCellMar>
      </w:tblPr>
      <w:tblGrid>
        <w:gridCol w:w="612"/>
        <w:gridCol w:w="1512"/>
        <w:gridCol w:w="1792"/>
        <w:gridCol w:w="1960"/>
        <w:gridCol w:w="1745"/>
        <w:gridCol w:w="1949"/>
      </w:tblGrid>
      <w:tr>
        <w:trPr/>
        <w:tc>
          <w:tcPr>
            <w:tcW w:w="6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start"/>
              <w:rPr/>
            </w:pPr>
            <w:r>
              <w:rPr>
                <w:rFonts w:ascii="Times New Roman" w:hAnsi="Times New Roman"/>
              </w:rPr>
              <w:t>Численность населения на территории сельсовета</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start"/>
              <w:rPr/>
            </w:pPr>
            <w:r>
              <w:rPr>
                <w:rFonts w:ascii="Times New Roman" w:hAnsi="Times New Roman"/>
              </w:rPr>
              <w:t>Население младше</w:t>
            </w:r>
          </w:p>
          <w:p>
            <w:pPr>
              <w:pStyle w:val="Normal"/>
              <w:widowControl w:val="false"/>
              <w:tabs>
                <w:tab w:val="clear" w:pos="708"/>
              </w:tabs>
              <w:bidi w:val="0"/>
              <w:spacing w:lineRule="auto" w:line="360"/>
              <w:ind w:start="0" w:end="0" w:hanging="0"/>
              <w:jc w:val="start"/>
              <w:rPr/>
            </w:pPr>
            <w:r>
              <w:rPr>
                <w:rFonts w:ascii="Times New Roman" w:hAnsi="Times New Roman"/>
              </w:rPr>
              <w:t>трудоспособного</w:t>
            </w:r>
          </w:p>
          <w:p>
            <w:pPr>
              <w:pStyle w:val="Normal"/>
              <w:widowControl w:val="false"/>
              <w:tabs>
                <w:tab w:val="clear" w:pos="708"/>
              </w:tabs>
              <w:bidi w:val="0"/>
              <w:spacing w:lineRule="auto" w:line="360"/>
              <w:ind w:start="0" w:end="0" w:hanging="0"/>
              <w:jc w:val="start"/>
              <w:rPr/>
            </w:pPr>
            <w:r>
              <w:rPr>
                <w:rFonts w:ascii="Times New Roman" w:hAnsi="Times New Roman"/>
              </w:rPr>
              <w:t>возраста</w:t>
            </w:r>
          </w:p>
          <w:p>
            <w:pPr>
              <w:pStyle w:val="Normal"/>
              <w:widowControl w:val="false"/>
              <w:tabs>
                <w:tab w:val="clear" w:pos="708"/>
              </w:tabs>
              <w:bidi w:val="0"/>
              <w:spacing w:lineRule="auto" w:line="360"/>
              <w:ind w:start="0" w:end="0" w:hanging="0"/>
              <w:jc w:val="start"/>
              <w:rPr/>
            </w:pPr>
            <w:r>
              <w:rPr>
                <w:rFonts w:ascii="Times New Roman" w:hAnsi="Times New Roman"/>
              </w:rPr>
              <w:t>(от 0 до 15)</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start"/>
              <w:rPr/>
            </w:pPr>
            <w:r>
              <w:rPr>
                <w:rFonts w:ascii="Times New Roman" w:hAnsi="Times New Roman"/>
              </w:rPr>
              <w:t>Трудоспосбное</w:t>
            </w:r>
          </w:p>
          <w:p>
            <w:pPr>
              <w:pStyle w:val="Normal"/>
              <w:widowControl w:val="false"/>
              <w:tabs>
                <w:tab w:val="clear" w:pos="708"/>
              </w:tabs>
              <w:bidi w:val="0"/>
              <w:spacing w:lineRule="auto" w:line="360"/>
              <w:ind w:start="0" w:end="0" w:hanging="0"/>
              <w:jc w:val="start"/>
              <w:rPr/>
            </w:pPr>
            <w:r>
              <w:rPr>
                <w:rFonts w:ascii="Times New Roman" w:hAnsi="Times New Roman"/>
              </w:rPr>
              <w:t>население, мужчины (16-59), женщины (16-54)</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start"/>
              <w:rPr/>
            </w:pPr>
            <w:r>
              <w:rPr>
                <w:rFonts w:ascii="Times New Roman" w:hAnsi="Times New Roman"/>
              </w:rPr>
              <w:t>Население старше трудоспосбного возраста, мужчины (от 60 лет), женщины (от 55)</w:t>
            </w:r>
          </w:p>
        </w:tc>
      </w:tr>
      <w:tr>
        <w:trPr/>
        <w:tc>
          <w:tcPr>
            <w:tcW w:w="612" w:type="dxa"/>
            <w:vMerge w:val="restart"/>
            <w:tcBorders>
              <w:top w:val="single" w:sz="4" w:space="0" w:color="000000"/>
              <w:start w:val="single" w:sz="4" w:space="0" w:color="000000"/>
              <w:bottom w:val="single" w:sz="4" w:space="0" w:color="000000"/>
              <w:end w:val="single" w:sz="4" w:space="0" w:color="000000"/>
            </w:tcBorders>
            <w:textDirection w:val="btLr"/>
          </w:tcPr>
          <w:p>
            <w:pPr>
              <w:pStyle w:val="Normal"/>
              <w:widowControl w:val="false"/>
              <w:tabs>
                <w:tab w:val="clear" w:pos="708"/>
              </w:tabs>
              <w:bidi w:val="0"/>
              <w:spacing w:lineRule="auto" w:line="360"/>
              <w:ind w:start="113" w:end="113" w:hanging="0"/>
              <w:jc w:val="center"/>
              <w:rPr/>
            </w:pPr>
            <w:r>
              <w:rPr>
                <w:rFonts w:ascii="Times New Roman" w:hAnsi="Times New Roman"/>
              </w:rPr>
              <w:t>2010</w:t>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Мужчины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2377</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733</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1462</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182</w:t>
            </w:r>
          </w:p>
        </w:tc>
      </w:tr>
      <w:tr>
        <w:trPr/>
        <w:tc>
          <w:tcPr>
            <w:tcW w:w="61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Женщины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2396</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714</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1332</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350</w:t>
            </w:r>
          </w:p>
        </w:tc>
      </w:tr>
      <w:tr>
        <w:trPr/>
        <w:tc>
          <w:tcPr>
            <w:tcW w:w="612" w:type="dxa"/>
            <w:vMerge w:val="restart"/>
            <w:tcBorders>
              <w:top w:val="single" w:sz="4" w:space="0" w:color="000000"/>
              <w:start w:val="single" w:sz="4" w:space="0" w:color="000000"/>
              <w:bottom w:val="single" w:sz="4" w:space="0" w:color="000000"/>
              <w:end w:val="single" w:sz="4" w:space="0" w:color="000000"/>
            </w:tcBorders>
            <w:textDirection w:val="btLr"/>
          </w:tcPr>
          <w:p>
            <w:pPr>
              <w:pStyle w:val="Normal"/>
              <w:widowControl w:val="false"/>
              <w:tabs>
                <w:tab w:val="clear" w:pos="708"/>
              </w:tabs>
              <w:bidi w:val="0"/>
              <w:spacing w:lineRule="auto" w:line="360"/>
              <w:ind w:start="113" w:end="113" w:hanging="0"/>
              <w:jc w:val="center"/>
              <w:rPr/>
            </w:pPr>
            <w:r>
              <w:rPr>
                <w:rFonts w:ascii="Times New Roman" w:hAnsi="Times New Roman"/>
              </w:rPr>
              <w:t>2009</w:t>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Мужчины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2358</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700</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1477</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181</w:t>
            </w:r>
          </w:p>
        </w:tc>
      </w:tr>
      <w:tr>
        <w:trPr/>
        <w:tc>
          <w:tcPr>
            <w:tcW w:w="61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Женщины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2397</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664</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1390</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343</w:t>
            </w:r>
          </w:p>
        </w:tc>
      </w:tr>
      <w:tr>
        <w:trPr/>
        <w:tc>
          <w:tcPr>
            <w:tcW w:w="612" w:type="dxa"/>
            <w:vMerge w:val="restart"/>
            <w:tcBorders>
              <w:top w:val="single" w:sz="4" w:space="0" w:color="000000"/>
              <w:start w:val="single" w:sz="4" w:space="0" w:color="000000"/>
              <w:bottom w:val="single" w:sz="4" w:space="0" w:color="000000"/>
              <w:end w:val="single" w:sz="4" w:space="0" w:color="000000"/>
            </w:tcBorders>
            <w:textDirection w:val="btLr"/>
          </w:tcPr>
          <w:p>
            <w:pPr>
              <w:pStyle w:val="Normal"/>
              <w:widowControl w:val="false"/>
              <w:tabs>
                <w:tab w:val="clear" w:pos="708"/>
              </w:tabs>
              <w:bidi w:val="0"/>
              <w:spacing w:lineRule="auto" w:line="360"/>
              <w:ind w:start="113" w:end="113" w:hanging="0"/>
              <w:jc w:val="center"/>
              <w:rPr/>
            </w:pPr>
            <w:r>
              <w:rPr>
                <w:rFonts w:ascii="Times New Roman" w:hAnsi="Times New Roman"/>
              </w:rPr>
              <w:t>2008</w:t>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Мужчины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2208</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657</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1391</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160</w:t>
            </w:r>
          </w:p>
        </w:tc>
      </w:tr>
      <w:tr>
        <w:trPr/>
        <w:tc>
          <w:tcPr>
            <w:tcW w:w="61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Женщины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2217</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609</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1290</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318</w:t>
            </w:r>
          </w:p>
        </w:tc>
      </w:tr>
      <w:tr>
        <w:trPr/>
        <w:tc>
          <w:tcPr>
            <w:tcW w:w="612" w:type="dxa"/>
            <w:vMerge w:val="restart"/>
            <w:tcBorders>
              <w:top w:val="single" w:sz="4" w:space="0" w:color="000000"/>
              <w:start w:val="single" w:sz="4" w:space="0" w:color="000000"/>
              <w:bottom w:val="single" w:sz="4" w:space="0" w:color="000000"/>
              <w:end w:val="single" w:sz="4" w:space="0" w:color="000000"/>
            </w:tcBorders>
            <w:textDirection w:val="btLr"/>
          </w:tcPr>
          <w:p>
            <w:pPr>
              <w:pStyle w:val="Normal"/>
              <w:widowControl w:val="false"/>
              <w:tabs>
                <w:tab w:val="clear" w:pos="708"/>
              </w:tabs>
              <w:bidi w:val="0"/>
              <w:spacing w:lineRule="auto" w:line="360"/>
              <w:ind w:start="113" w:end="113" w:hanging="0"/>
              <w:jc w:val="center"/>
              <w:rPr/>
            </w:pPr>
            <w:r>
              <w:rPr>
                <w:rFonts w:ascii="Times New Roman" w:hAnsi="Times New Roman"/>
              </w:rPr>
              <w:t>2006</w:t>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Мужчины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2246</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683</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1404</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159</w:t>
            </w:r>
          </w:p>
        </w:tc>
      </w:tr>
      <w:tr>
        <w:trPr/>
        <w:tc>
          <w:tcPr>
            <w:tcW w:w="61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15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Женщины</w:t>
            </w:r>
          </w:p>
        </w:tc>
        <w:tc>
          <w:tcPr>
            <w:tcW w:w="179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2257</w:t>
            </w:r>
          </w:p>
        </w:tc>
        <w:tc>
          <w:tcPr>
            <w:tcW w:w="196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634</w:t>
            </w:r>
          </w:p>
        </w:tc>
        <w:tc>
          <w:tcPr>
            <w:tcW w:w="174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1310</w:t>
            </w:r>
          </w:p>
        </w:tc>
        <w:tc>
          <w:tcPr>
            <w:tcW w:w="194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jc w:val="center"/>
              <w:rPr/>
            </w:pPr>
            <w:r>
              <w:rPr>
                <w:rFonts w:ascii="Times New Roman" w:hAnsi="Times New Roman"/>
              </w:rPr>
              <w:t>313</w:t>
            </w:r>
          </w:p>
        </w:tc>
      </w:tr>
    </w:tbl>
    <w:p>
      <w:pPr>
        <w:pStyle w:val="Normal"/>
        <w:widowControl w:val="false"/>
        <w:bidi w:val="0"/>
        <w:spacing w:lineRule="auto" w:line="360"/>
        <w:ind w:start="0" w:end="0" w:firstLine="540"/>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540"/>
        <w:rPr/>
      </w:pPr>
      <w:r>
        <w:rPr>
          <w:rFonts w:ascii="Times New Roman" w:hAnsi="Times New Roman"/>
          <w:sz w:val="28"/>
          <w:szCs w:val="28"/>
        </w:rPr>
        <w:t xml:space="preserve">Миграционное движение населения Ростовановского сельсовета характеризуется положительной динамикой. </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4</w:t>
      </w:r>
      <w:r>
        <w:rPr>
          <w:lang w:eastAsia="ru-RU"/>
        </w:rPr>
        <w:fldChar w:fldCharType="end"/>
      </w:r>
      <w:r>
        <w:rPr>
          <w:lang w:eastAsia="ru-RU"/>
        </w:rPr>
        <w:t xml:space="preserve"> </w:t>
      </w:r>
    </w:p>
    <w:p>
      <w:pPr>
        <w:pStyle w:val="NormalWebWebWeb211222"/>
        <w:bidi w:val="0"/>
        <w:spacing w:lineRule="auto" w:line="360"/>
        <w:ind w:start="0" w:end="0" w:hanging="0"/>
        <w:rPr/>
      </w:pPr>
      <w:r>
        <w:rPr>
          <w:lang w:eastAsia="ru-RU"/>
        </w:rPr>
        <w:t>Миграционный поток населения Ростовановского сельсовета 2006-2010 гг.</w:t>
      </w:r>
    </w:p>
    <w:tbl>
      <w:tblPr>
        <w:tblW w:w="9571" w:type="dxa"/>
        <w:jc w:val="start"/>
        <w:tblInd w:w="-109" w:type="dxa"/>
        <w:tblLayout w:type="fixed"/>
        <w:tblCellMar>
          <w:top w:w="0" w:type="dxa"/>
          <w:start w:w="108" w:type="dxa"/>
          <w:bottom w:w="0" w:type="dxa"/>
          <w:end w:w="108" w:type="dxa"/>
        </w:tblCellMar>
      </w:tblPr>
      <w:tblGrid>
        <w:gridCol w:w="1383"/>
        <w:gridCol w:w="809"/>
        <w:gridCol w:w="924"/>
        <w:gridCol w:w="922"/>
        <w:gridCol w:w="921"/>
        <w:gridCol w:w="923"/>
        <w:gridCol w:w="922"/>
        <w:gridCol w:w="921"/>
        <w:gridCol w:w="923"/>
        <w:gridCol w:w="922"/>
      </w:tblGrid>
      <w:tr>
        <w:trPr/>
        <w:tc>
          <w:tcPr>
            <w:tcW w:w="2192" w:type="dxa"/>
            <w:gridSpan w:val="2"/>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rPr>
            </w:pPr>
            <w:r>
              <w:rPr>
                <w:rFonts w:ascii="Times New Roman" w:hAnsi="Times New Roman"/>
              </w:rPr>
            </w:r>
          </w:p>
        </w:tc>
        <w:tc>
          <w:tcPr>
            <w:tcW w:w="1846"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2006</w:t>
            </w:r>
          </w:p>
        </w:tc>
        <w:tc>
          <w:tcPr>
            <w:tcW w:w="184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2008</w:t>
            </w:r>
          </w:p>
        </w:tc>
        <w:tc>
          <w:tcPr>
            <w:tcW w:w="1843"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2009</w:t>
            </w:r>
          </w:p>
        </w:tc>
        <w:tc>
          <w:tcPr>
            <w:tcW w:w="184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2010</w:t>
            </w:r>
          </w:p>
        </w:tc>
      </w:tr>
      <w:tr>
        <w:trPr/>
        <w:tc>
          <w:tcPr>
            <w:tcW w:w="2192"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П*</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В*</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П*</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В*</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П*</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В*</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П*</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В*</w:t>
            </w:r>
          </w:p>
        </w:tc>
      </w:tr>
      <w:tr>
        <w:trPr/>
        <w:tc>
          <w:tcPr>
            <w:tcW w:w="1383"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В возрасте от 0 до 15 лет</w:t>
            </w:r>
          </w:p>
        </w:tc>
        <w:tc>
          <w:tcPr>
            <w:tcW w:w="8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Муж</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33</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7</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43</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5</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32</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r>
      <w:tr>
        <w:trPr/>
        <w:tc>
          <w:tcPr>
            <w:tcW w:w="13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8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Жен</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6</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32</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7</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55</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7</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48</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5</w:t>
            </w:r>
          </w:p>
        </w:tc>
      </w:tr>
      <w:tr>
        <w:trPr/>
        <w:tc>
          <w:tcPr>
            <w:tcW w:w="219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Мужчины от 16 до 59</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24</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28</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20</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33</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21</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45</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10</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15</w:t>
            </w:r>
          </w:p>
        </w:tc>
      </w:tr>
      <w:tr>
        <w:trPr/>
        <w:tc>
          <w:tcPr>
            <w:tcW w:w="219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rPr/>
            </w:pPr>
            <w:r>
              <w:rPr>
                <w:rFonts w:ascii="Times New Roman" w:hAnsi="Times New Roman"/>
              </w:rPr>
              <w:t>Женщины от 16 до 54</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30</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36</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25</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45</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25</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38</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33</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center"/>
              <w:rPr/>
            </w:pPr>
            <w:r>
              <w:rPr>
                <w:rFonts w:ascii="Times New Roman" w:hAnsi="Times New Roman"/>
              </w:rPr>
              <w:t>58</w:t>
            </w:r>
          </w:p>
        </w:tc>
      </w:tr>
      <w:tr>
        <w:trPr/>
        <w:tc>
          <w:tcPr>
            <w:tcW w:w="219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Мужчины от 60 лет</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rFonts w:ascii="Times New Roman" w:hAnsi="Times New Roman"/>
              </w:rPr>
            </w:pPr>
            <w:r>
              <w:rPr>
                <w:rFonts w:ascii="Times New Roman" w:hAnsi="Times New Roman"/>
              </w:rPr>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3</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w:t>
            </w:r>
          </w:p>
        </w:tc>
      </w:tr>
      <w:tr>
        <w:trPr/>
        <w:tc>
          <w:tcPr>
            <w:tcW w:w="219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Женщины от 55 лет</w:t>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6</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5</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9</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4</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7</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2</w:t>
            </w:r>
          </w:p>
        </w:tc>
      </w:tr>
      <w:tr>
        <w:trPr/>
        <w:tc>
          <w:tcPr>
            <w:tcW w:w="13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rFonts w:ascii="Times New Roman" w:hAnsi="Times New Roman"/>
              </w:rPr>
              <w:t>Всего</w:t>
            </w:r>
          </w:p>
        </w:tc>
        <w:tc>
          <w:tcPr>
            <w:tcW w:w="8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rFonts w:ascii="Times New Roman" w:hAnsi="Times New Roman"/>
              </w:rPr>
            </w:pPr>
            <w:r>
              <w:rPr>
                <w:rFonts w:ascii="Times New Roman" w:hAnsi="Times New Roman"/>
              </w:rPr>
            </w:r>
          </w:p>
        </w:tc>
        <w:tc>
          <w:tcPr>
            <w:tcW w:w="92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66</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82</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120</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99</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146</w:t>
            </w:r>
          </w:p>
        </w:tc>
        <w:tc>
          <w:tcPr>
            <w:tcW w:w="92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101</w:t>
            </w:r>
          </w:p>
        </w:tc>
        <w:tc>
          <w:tcPr>
            <w:tcW w:w="92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121</w:t>
            </w:r>
          </w:p>
        </w:tc>
        <w:tc>
          <w:tcPr>
            <w:tcW w:w="92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rPr/>
            </w:pPr>
            <w:r>
              <w:rPr>
                <w:rFonts w:ascii="Times New Roman" w:hAnsi="Times New Roman"/>
              </w:rPr>
              <w:t>85</w:t>
            </w:r>
          </w:p>
        </w:tc>
      </w:tr>
    </w:tbl>
    <w:p>
      <w:pPr>
        <w:pStyle w:val="Normal"/>
        <w:widowControl w:val="false"/>
        <w:bidi w:val="0"/>
        <w:spacing w:lineRule="auto" w:line="360"/>
        <w:ind w:start="0" w:end="0" w:firstLine="540"/>
        <w:rPr>
          <w:rFonts w:ascii="Times New Roman" w:hAnsi="Times New Roman"/>
          <w:sz w:val="28"/>
          <w:szCs w:val="28"/>
        </w:rPr>
      </w:pPr>
      <w:r>
        <w:rPr>
          <w:rFonts w:ascii="Times New Roman" w:hAnsi="Times New Roman"/>
          <w:sz w:val="28"/>
          <w:szCs w:val="28"/>
        </w:rPr>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5</w:t>
      </w:r>
      <w:r>
        <w:rPr>
          <w:lang w:eastAsia="ru-RU"/>
        </w:rPr>
        <w:fldChar w:fldCharType="end"/>
      </w:r>
    </w:p>
    <w:p>
      <w:pPr>
        <w:pStyle w:val="NormalWebWebWeb211222"/>
        <w:bidi w:val="0"/>
        <w:spacing w:lineRule="auto" w:line="360"/>
        <w:ind w:start="0" w:end="0" w:hanging="0"/>
        <w:rPr/>
      </w:pPr>
      <w:r>
        <w:rPr>
          <w:lang w:eastAsia="ru-RU"/>
        </w:rPr>
        <w:t>Структура занятости населения Ростовановского сельсовета</w:t>
      </w:r>
    </w:p>
    <w:tbl>
      <w:tblPr>
        <w:tblW w:w="9480" w:type="dxa"/>
        <w:jc w:val="start"/>
        <w:tblInd w:w="0" w:type="dxa"/>
        <w:tblLayout w:type="fixed"/>
        <w:tblCellMar>
          <w:top w:w="0" w:type="dxa"/>
          <w:start w:w="108" w:type="dxa"/>
          <w:bottom w:w="0" w:type="dxa"/>
          <w:end w:w="108" w:type="dxa"/>
        </w:tblCellMar>
      </w:tblPr>
      <w:tblGrid>
        <w:gridCol w:w="988"/>
        <w:gridCol w:w="7288"/>
        <w:gridCol w:w="1204"/>
      </w:tblGrid>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 xml:space="preserve">№ </w:t>
            </w:r>
            <w:r>
              <w:rPr>
                <w:rFonts w:ascii="Times New Roman" w:hAnsi="Times New Roman"/>
              </w:rPr>
              <w:t>п/п</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Наименование организации, учреждения</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Кол-во</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Администрация Ростовановского с\с</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12</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2</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МУК «Ростовановский КДЦ»</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11</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3</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МОУ СОШ № 4 с.Ростовановского</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57</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4</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МОУ СОШ № 16 х.Пролетарский</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35</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5</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МДОУ детский сад № 26 с.Ростовановского</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16</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6</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Библиотека</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3</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7</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Амбулатория с.Ростовановское</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11</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8</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Амбулатория х.Пролетарский</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9</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9</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Широковский ФАП</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10</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Колхоз «Ростовановский»</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520</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11</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ОАО «Пролетарское»</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25</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12</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Предприниматели осуществляющие деятельность в растениеводстве</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32</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13</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Предприниматели объектов торговли</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28</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14</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Предприниматели осуществляющие автотранспортную деятельность</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5</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15</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Учреждения и организации Курского района</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84</w:t>
            </w:r>
          </w:p>
        </w:tc>
      </w:tr>
      <w:tr>
        <w:trPr/>
        <w:tc>
          <w:tcPr>
            <w:tcW w:w="9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16</w:t>
            </w:r>
          </w:p>
        </w:tc>
        <w:tc>
          <w:tcPr>
            <w:tcW w:w="728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start"/>
              <w:rPr/>
            </w:pPr>
            <w:r>
              <w:rPr>
                <w:rFonts w:ascii="Times New Roman" w:hAnsi="Times New Roman"/>
              </w:rPr>
              <w:t>Центр занятости населения (на учете)</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rPr>
              <w:t>243</w:t>
            </w:r>
          </w:p>
        </w:tc>
      </w:tr>
      <w:tr>
        <w:trPr/>
        <w:tc>
          <w:tcPr>
            <w:tcW w:w="8276"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pPr>
            <w:r>
              <w:rPr>
                <w:rFonts w:ascii="Times New Roman" w:hAnsi="Times New Roman"/>
              </w:rPr>
              <w:t>ВСЕГО:</w:t>
            </w:r>
          </w:p>
        </w:tc>
        <w:tc>
          <w:tcPr>
            <w:tcW w:w="12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rPr>
              <w:t>1092</w:t>
            </w:r>
          </w:p>
        </w:tc>
      </w:tr>
    </w:tbl>
    <w:p>
      <w:pPr>
        <w:pStyle w:val="Normal"/>
        <w:widowControl w:val="false"/>
        <w:bidi w:val="0"/>
        <w:spacing w:lineRule="auto" w:line="360"/>
        <w:ind w:start="0" w:end="0" w:firstLine="540"/>
        <w:rPr>
          <w:rFonts w:ascii="Times New Roman" w:hAnsi="Times New Roman"/>
          <w:sz w:val="28"/>
          <w:szCs w:val="28"/>
        </w:rPr>
      </w:pPr>
      <w:r>
        <w:rPr>
          <w:rFonts w:ascii="Times New Roman" w:hAnsi="Times New Roman"/>
          <w:sz w:val="28"/>
          <w:szCs w:val="28"/>
        </w:rPr>
      </w:r>
    </w:p>
    <w:p>
      <w:pPr>
        <w:pStyle w:val="2"/>
        <w:bidi w:val="0"/>
        <w:spacing w:beforeAutospacing="1" w:afterAutospacing="1"/>
        <w:ind w:start="0" w:end="0" w:hanging="0"/>
        <w:jc w:val="center"/>
        <w:rPr/>
      </w:pPr>
      <w:bookmarkStart w:id="5" w:name="table10"/>
      <w:bookmarkStart w:id="6" w:name="_Toc392150660"/>
      <w:bookmarkStart w:id="7" w:name="table16"/>
      <w:bookmarkStart w:id="8" w:name="table15"/>
      <w:bookmarkEnd w:id="6"/>
      <w:bookmarkEnd w:id="7"/>
      <w:bookmarkEnd w:id="8"/>
      <w:r>
        <w:rPr>
          <w:rFonts w:ascii="Times New Roman" w:hAnsi="Times New Roman"/>
          <w:b w:val="false"/>
          <w:sz w:val="28"/>
          <w:szCs w:val="28"/>
        </w:rPr>
        <w:t>2.2. Производство</w:t>
      </w:r>
      <w:bookmarkEnd w:id="5"/>
    </w:p>
    <w:p>
      <w:pPr>
        <w:pStyle w:val="Normal"/>
        <w:bidi w:val="0"/>
        <w:spacing w:lineRule="auto" w:line="360"/>
        <w:ind w:start="0" w:end="0" w:firstLine="770"/>
        <w:rPr/>
      </w:pPr>
      <w:r>
        <w:rPr>
          <w:rFonts w:ascii="Times New Roman" w:hAnsi="Times New Roman"/>
          <w:sz w:val="28"/>
          <w:szCs w:val="28"/>
        </w:rPr>
        <w:t>На территории сельсовета работают 2 сельхозпредприятия: колхоз «Ростовановский» и ООО «Пролетарское». Колхоз «Ростовановский» – известное в крае и стране предприятие зернового направления. Ежегодно здесь производится 60-65 тыс. т. зерновых культур при средней урожайности 44-47 ц/га.</w:t>
      </w:r>
    </w:p>
    <w:p>
      <w:pPr>
        <w:pStyle w:val="Normal"/>
        <w:bidi w:val="0"/>
        <w:spacing w:lineRule="auto" w:line="360"/>
        <w:ind w:start="0" w:end="0" w:firstLine="770"/>
        <w:rPr/>
      </w:pPr>
      <w:r>
        <w:rPr>
          <w:rFonts w:ascii="Times New Roman" w:hAnsi="Times New Roman"/>
          <w:sz w:val="28"/>
          <w:szCs w:val="28"/>
        </w:rPr>
        <w:t>Большинство малых предприятий осуществляет свою деятельность в розничной торговле. На территории Ростовановского сельсовета находится 21 торговый объект. Общественное питание: два кафе, чайхана и столовая. Также на территории муниципального образования зарегистрировано и функционирует две парикмахерские.</w:t>
      </w:r>
      <w:r>
        <w:rPr>
          <w:rFonts w:ascii="Times New Roman" w:hAnsi="Times New Roman"/>
          <w:color w:val="000000"/>
          <w:sz w:val="28"/>
          <w:szCs w:val="28"/>
        </w:rPr>
        <w:t xml:space="preserve"> </w:t>
      </w:r>
      <w:r>
        <w:rPr>
          <w:rFonts w:ascii="Times New Roman" w:hAnsi="Times New Roman"/>
          <w:sz w:val="28"/>
          <w:szCs w:val="28"/>
        </w:rPr>
        <w:t xml:space="preserve">Основным фактором, определяющим оборот розничной торговли, является рост платёжеспособности населения. </w:t>
      </w:r>
    </w:p>
    <w:p>
      <w:pPr>
        <w:pStyle w:val="Normal"/>
        <w:bidi w:val="0"/>
        <w:spacing w:lineRule="auto" w:line="360"/>
        <w:ind w:start="0" w:end="0" w:firstLine="770"/>
        <w:rPr>
          <w:rFonts w:ascii="Times New Roman" w:hAnsi="Times New Roman"/>
          <w:sz w:val="28"/>
          <w:szCs w:val="28"/>
        </w:rPr>
      </w:pPr>
      <w:r>
        <w:rPr>
          <w:rFonts w:ascii="Times New Roman" w:hAnsi="Times New Roman"/>
          <w:sz w:val="28"/>
          <w:szCs w:val="28"/>
        </w:rPr>
      </w:r>
    </w:p>
    <w:p>
      <w:pPr>
        <w:pStyle w:val="2"/>
        <w:bidi w:val="0"/>
        <w:spacing w:beforeAutospacing="1" w:afterAutospacing="1"/>
        <w:ind w:start="0" w:end="0" w:hanging="0"/>
        <w:jc w:val="center"/>
        <w:rPr/>
      </w:pPr>
      <w:bookmarkStart w:id="9" w:name="_Toc392150661"/>
      <w:r>
        <w:rPr>
          <w:rFonts w:ascii="Times New Roman" w:hAnsi="Times New Roman"/>
          <w:b w:val="false"/>
          <w:sz w:val="28"/>
          <w:szCs w:val="28"/>
        </w:rPr>
        <w:t>2.3. Жилищное строительство и жилищная обеспеченность</w:t>
      </w:r>
      <w:bookmarkEnd w:id="9"/>
    </w:p>
    <w:p>
      <w:pPr>
        <w:pStyle w:val="NormalWebWebWeb211222"/>
        <w:bidi w:val="0"/>
        <w:spacing w:lineRule="auto" w:line="360"/>
        <w:ind w:start="0" w:end="0" w:hanging="0"/>
        <w:rPr>
          <w:lang w:eastAsia="ru-RU"/>
        </w:rPr>
      </w:pPr>
      <w:r>
        <w:rPr>
          <w:lang w:eastAsia="ru-RU"/>
        </w:rPr>
      </w:r>
    </w:p>
    <w:p>
      <w:pPr>
        <w:pStyle w:val="Normal"/>
        <w:bidi w:val="0"/>
        <w:spacing w:lineRule="auto" w:line="360"/>
        <w:ind w:start="0" w:end="0" w:firstLine="770"/>
        <w:rPr/>
      </w:pPr>
      <w:r>
        <w:rPr>
          <w:rFonts w:ascii="Times New Roman" w:hAnsi="Times New Roman"/>
          <w:sz w:val="28"/>
          <w:szCs w:val="28"/>
        </w:rPr>
        <w:t xml:space="preserve">Жилищный фонд муниципального образования насчитывает 932 дома, общей площадью 63524 кв. м. Весь объем жилищного фонда принадлежит частным лицам, в муниципальной собственности жилых помещений не находится. На индивидуальный жилищный фонд приходится 630 домов или 67,6%, на многоквартирный – 302 дома или 32,4%. В среднем на одного жителя сельского поселения приходится 13,3 кв. м. общей площади при среднекраевом показателе в 20 кв. м на человека и является недостаточной. Ветхое жилье отсутствует. На учёте для получения жилой площади стоит 2 молодые семьи. </w:t>
        <w:tab/>
      </w:r>
    </w:p>
    <w:p>
      <w:pPr>
        <w:pStyle w:val="Normal"/>
        <w:bidi w:val="0"/>
        <w:spacing w:lineRule="auto" w:line="360"/>
        <w:ind w:start="0" w:end="0" w:firstLine="770"/>
        <w:rPr/>
      </w:pPr>
      <w:r>
        <w:rPr>
          <w:rFonts w:ascii="Times New Roman" w:hAnsi="Times New Roman"/>
          <w:sz w:val="28"/>
          <w:szCs w:val="28"/>
        </w:rPr>
        <w:t xml:space="preserve">Преобладающий тип жилой застройки – одноэтажный усадебный. Оснащенность жилищного фонда всеми видами удобств следует признать недостаточной. В поселении отсутствуют централизованные системы канализации и отопления. Проблема обеспечения населения питьевой водой является очень острой, особенно в летний период. </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6</w:t>
      </w:r>
      <w:r>
        <w:rPr>
          <w:lang w:eastAsia="ru-RU"/>
        </w:rPr>
        <w:fldChar w:fldCharType="end"/>
      </w:r>
    </w:p>
    <w:p>
      <w:pPr>
        <w:pStyle w:val="NormalWebWebWeb211222"/>
        <w:bidi w:val="0"/>
        <w:spacing w:lineRule="auto" w:line="360"/>
        <w:ind w:start="0" w:end="0" w:hanging="0"/>
        <w:rPr/>
      </w:pPr>
      <w:r>
        <w:rPr>
          <w:lang w:eastAsia="ru-RU"/>
        </w:rPr>
        <w:t>Благоустройство жилищного фонда Ростовановского сельсовета в 2010 г.</w:t>
      </w:r>
    </w:p>
    <w:tbl>
      <w:tblPr>
        <w:tblW w:w="9571" w:type="dxa"/>
        <w:jc w:val="center"/>
        <w:tblInd w:w="0" w:type="dxa"/>
        <w:tblLayout w:type="fixed"/>
        <w:tblCellMar>
          <w:top w:w="0" w:type="dxa"/>
          <w:start w:w="108" w:type="dxa"/>
          <w:bottom w:w="0" w:type="dxa"/>
          <w:end w:w="108" w:type="dxa"/>
        </w:tblCellMar>
      </w:tblPr>
      <w:tblGrid>
        <w:gridCol w:w="4684"/>
        <w:gridCol w:w="4886"/>
      </w:tblGrid>
      <w:tr>
        <w:trPr>
          <w:trHeight w:val="20"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Вид благоустройства</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Доля оборудованной жилой площади жилищного фонда, %</w:t>
            </w:r>
          </w:p>
        </w:tc>
      </w:tr>
      <w:tr>
        <w:trPr>
          <w:trHeight w:val="115"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водопровод</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62,9</w:t>
            </w:r>
          </w:p>
        </w:tc>
      </w:tr>
      <w:tr>
        <w:trPr>
          <w:trHeight w:val="20"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центральное отопление</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w:t>
            </w:r>
          </w:p>
        </w:tc>
      </w:tr>
      <w:tr>
        <w:trPr>
          <w:trHeight w:val="85"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газ</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100,0</w:t>
            </w:r>
          </w:p>
        </w:tc>
      </w:tr>
      <w:tr>
        <w:trPr>
          <w:trHeight w:val="20"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горячее водоснабжение</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w:t>
            </w:r>
          </w:p>
        </w:tc>
      </w:tr>
      <w:tr>
        <w:trPr>
          <w:trHeight w:val="20"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ванны</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62,1</w:t>
            </w:r>
          </w:p>
        </w:tc>
      </w:tr>
      <w:tr>
        <w:trPr>
          <w:trHeight w:val="20" w:hRule="atLeast"/>
        </w:trPr>
        <w:tc>
          <w:tcPr>
            <w:tcW w:w="46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электроэнергия</w:t>
            </w:r>
          </w:p>
        </w:tc>
        <w:tc>
          <w:tcPr>
            <w:tcW w:w="488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100,0</w:t>
            </w:r>
          </w:p>
        </w:tc>
      </w:tr>
    </w:tbl>
    <w:p>
      <w:pPr>
        <w:pStyle w:val="Normal"/>
        <w:widowControl w:val="false"/>
        <w:bidi w:val="0"/>
        <w:ind w:start="0" w:end="0" w:firstLine="709"/>
        <w:rPr>
          <w:rFonts w:ascii="Times New Roman" w:hAnsi="Times New Roman"/>
          <w:bCs/>
          <w:sz w:val="28"/>
          <w:szCs w:val="28"/>
        </w:rPr>
      </w:pPr>
      <w:r>
        <w:rPr>
          <w:rFonts w:ascii="Times New Roman" w:hAnsi="Times New Roman"/>
          <w:bCs/>
          <w:sz w:val="28"/>
          <w:szCs w:val="28"/>
        </w:rPr>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7</w:t>
      </w:r>
      <w:r>
        <w:rPr>
          <w:lang w:eastAsia="ru-RU"/>
        </w:rPr>
        <w:fldChar w:fldCharType="end"/>
      </w:r>
    </w:p>
    <w:p>
      <w:pPr>
        <w:pStyle w:val="NormalWebWebWeb211222"/>
        <w:bidi w:val="0"/>
        <w:spacing w:lineRule="auto" w:line="360"/>
        <w:ind w:start="0" w:end="0" w:hanging="0"/>
        <w:rPr/>
      </w:pPr>
      <w:r>
        <w:rPr>
          <w:lang w:eastAsia="ru-RU"/>
        </w:rPr>
        <w:t>Динамика введенного в эксплуатацию жилищного фонда Ростовановского сельсовета в 2006-2010 гг.</w:t>
      </w:r>
    </w:p>
    <w:tbl>
      <w:tblPr>
        <w:tblW w:w="9571" w:type="dxa"/>
        <w:jc w:val="center"/>
        <w:tblInd w:w="0" w:type="dxa"/>
        <w:tblLayout w:type="fixed"/>
        <w:tblCellMar>
          <w:top w:w="0" w:type="dxa"/>
          <w:start w:w="108" w:type="dxa"/>
          <w:bottom w:w="0" w:type="dxa"/>
          <w:end w:w="108" w:type="dxa"/>
        </w:tblCellMar>
      </w:tblPr>
      <w:tblGrid>
        <w:gridCol w:w="2995"/>
        <w:gridCol w:w="3637"/>
        <w:gridCol w:w="2939"/>
      </w:tblGrid>
      <w:tr>
        <w:trPr>
          <w:trHeight w:val="186"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Год</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Введено в эксплуатацию,</w:t>
            </w:r>
          </w:p>
          <w:p>
            <w:pPr>
              <w:pStyle w:val="Normal"/>
              <w:widowControl w:val="false"/>
              <w:tabs>
                <w:tab w:val="clear" w:pos="708"/>
              </w:tabs>
              <w:bidi w:val="0"/>
              <w:ind w:start="0" w:end="0" w:hanging="0"/>
              <w:jc w:val="center"/>
              <w:rPr/>
            </w:pPr>
            <w:r>
              <w:rPr>
                <w:rFonts w:ascii="Times New Roman" w:hAnsi="Times New Roman"/>
                <w:bCs/>
              </w:rPr>
              <w:t>кв. м</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Из них введено населением за свой счет,</w:t>
            </w:r>
          </w:p>
          <w:p>
            <w:pPr>
              <w:pStyle w:val="Normal"/>
              <w:widowControl w:val="false"/>
              <w:tabs>
                <w:tab w:val="clear" w:pos="708"/>
              </w:tabs>
              <w:bidi w:val="0"/>
              <w:ind w:start="0" w:end="0" w:hanging="0"/>
              <w:jc w:val="center"/>
              <w:rPr/>
            </w:pPr>
            <w:r>
              <w:rPr>
                <w:rFonts w:ascii="Times New Roman" w:hAnsi="Times New Roman"/>
                <w:bCs/>
              </w:rPr>
              <w:t>кв. м</w:t>
            </w:r>
          </w:p>
        </w:tc>
      </w:tr>
      <w:tr>
        <w:trPr>
          <w:trHeight w:val="225"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2006</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618</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618</w:t>
            </w:r>
          </w:p>
        </w:tc>
      </w:tr>
      <w:tr>
        <w:trPr>
          <w:trHeight w:val="225"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2007</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40</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rPr/>
            </w:pPr>
            <w:r>
              <w:rPr>
                <w:rFonts w:ascii="Times New Roman" w:hAnsi="Times New Roman"/>
                <w:bCs/>
              </w:rPr>
              <w:t>40</w:t>
            </w:r>
          </w:p>
        </w:tc>
      </w:tr>
      <w:tr>
        <w:trPr>
          <w:trHeight w:val="240"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2008</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385</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385</w:t>
            </w:r>
          </w:p>
        </w:tc>
      </w:tr>
      <w:tr>
        <w:trPr>
          <w:trHeight w:val="210"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2009</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74</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74</w:t>
            </w:r>
          </w:p>
        </w:tc>
      </w:tr>
      <w:tr>
        <w:trPr>
          <w:trHeight w:val="70" w:hRule="atLeast"/>
        </w:trPr>
        <w:tc>
          <w:tcPr>
            <w:tcW w:w="299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2010</w:t>
            </w:r>
          </w:p>
        </w:tc>
        <w:tc>
          <w:tcPr>
            <w:tcW w:w="363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447</w:t>
            </w:r>
          </w:p>
        </w:tc>
        <w:tc>
          <w:tcPr>
            <w:tcW w:w="2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rPr/>
            </w:pPr>
            <w:r>
              <w:rPr>
                <w:rFonts w:ascii="Times New Roman" w:hAnsi="Times New Roman"/>
                <w:bCs/>
              </w:rPr>
              <w:t>447</w:t>
            </w:r>
          </w:p>
        </w:tc>
      </w:tr>
    </w:tbl>
    <w:p>
      <w:pPr>
        <w:pStyle w:val="Normal"/>
        <w:widowControl w:val="false"/>
        <w:bidi w:val="0"/>
        <w:ind w:start="0" w:end="0" w:firstLine="851"/>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70"/>
        <w:rPr/>
      </w:pPr>
      <w:bookmarkStart w:id="10" w:name="table21"/>
      <w:bookmarkEnd w:id="10"/>
      <w:r>
        <w:rPr>
          <w:rFonts w:ascii="Times New Roman" w:hAnsi="Times New Roman"/>
          <w:sz w:val="28"/>
          <w:szCs w:val="28"/>
        </w:rPr>
        <w:t>Проанализировав динамику введения в эксплуатацию жилищного фонда, можно сделать вывод, что жилье вводится медленными темпами с нарастающей составляющей. Все новое жилье, вводимое в эксплуатацию, возводится за частный капитал. Муниципального жилья за последние десять лет не вводилось. Обеспеченность жилым фондом крайне низкая и составляет 13,5 м</w:t>
      </w:r>
      <w:r>
        <w:rPr>
          <w:rFonts w:ascii="Times New Roman" w:hAnsi="Times New Roman"/>
          <w:sz w:val="28"/>
          <w:szCs w:val="28"/>
          <w:vertAlign w:val="superscript"/>
        </w:rPr>
        <w:t>2</w:t>
      </w:r>
      <w:r>
        <w:rPr>
          <w:rFonts w:ascii="Times New Roman" w:hAnsi="Times New Roman"/>
          <w:sz w:val="28"/>
          <w:szCs w:val="28"/>
        </w:rPr>
        <w:t xml:space="preserve"> на человека, что ниже краевой нормы в 18 м</w:t>
      </w:r>
      <w:r>
        <w:rPr>
          <w:rFonts w:ascii="Times New Roman" w:hAnsi="Times New Roman"/>
          <w:sz w:val="28"/>
          <w:szCs w:val="28"/>
          <w:vertAlign w:val="superscript"/>
        </w:rPr>
        <w:t>2</w:t>
      </w:r>
      <w:r>
        <w:rPr>
          <w:rFonts w:ascii="Times New Roman" w:hAnsi="Times New Roman"/>
          <w:sz w:val="28"/>
          <w:szCs w:val="28"/>
        </w:rPr>
        <w:t>, поэтому необходимо строительство нового жилья в первую очередь в существующих кварталах, а затем в новых.</w:t>
      </w:r>
    </w:p>
    <w:p>
      <w:pPr>
        <w:pStyle w:val="2"/>
        <w:bidi w:val="0"/>
        <w:spacing w:beforeAutospacing="1" w:afterAutospacing="1"/>
        <w:ind w:start="0" w:end="0" w:hanging="0"/>
        <w:rPr/>
      </w:pPr>
      <w:bookmarkStart w:id="11" w:name="_Toc392150662"/>
      <w:r>
        <w:rPr>
          <w:rStyle w:val="12"/>
          <w:rFonts w:cs="Times New Roman"/>
          <w:b w:val="false"/>
          <w:sz w:val="28"/>
          <w:szCs w:val="28"/>
          <w:lang w:val="ru-RU" w:eastAsia="ru-RU" w:bidi="ar-SA"/>
        </w:rPr>
        <w:t>2.4. Социальное обслуживание населения</w:t>
      </w:r>
      <w:bookmarkEnd w:id="11"/>
    </w:p>
    <w:p>
      <w:pPr>
        <w:pStyle w:val="Normal"/>
        <w:bidi w:val="0"/>
        <w:spacing w:lineRule="auto" w:line="360"/>
        <w:ind w:start="0" w:end="0" w:firstLine="709"/>
        <w:rPr/>
      </w:pPr>
      <w:r>
        <w:rPr>
          <w:rFonts w:eastAsia="TimesNewRomanPSMT" w:ascii="Times New Roman" w:hAnsi="Times New Roman"/>
          <w:color w:val="000000"/>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pPr>
        <w:pStyle w:val="Normal"/>
        <w:bidi w:val="0"/>
        <w:spacing w:lineRule="auto" w:line="360"/>
        <w:ind w:start="0" w:end="0" w:firstLine="709"/>
        <w:rPr/>
      </w:pPr>
      <w:r>
        <w:rPr>
          <w:rFonts w:eastAsia="TimesNewRomanPSMT" w:ascii="Times New Roman" w:hAnsi="Times New Roman"/>
          <w:color w:val="000000"/>
          <w:sz w:val="28"/>
          <w:szCs w:val="28"/>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pPr>
        <w:pStyle w:val="Normal"/>
        <w:bidi w:val="0"/>
        <w:spacing w:lineRule="auto" w:line="360"/>
        <w:ind w:start="0" w:end="0" w:firstLine="709"/>
        <w:rPr/>
      </w:pPr>
      <w:r>
        <w:rPr>
          <w:rFonts w:eastAsia="TimesNewRomanPSMT" w:ascii="Times New Roman" w:hAnsi="Times New Roman"/>
          <w:color w:val="000000"/>
          <w:sz w:val="28"/>
          <w:szCs w:val="28"/>
        </w:rPr>
        <w:t>Обеспеченность такими нормируемыми видами обслуживания, как:</w:t>
      </w:r>
    </w:p>
    <w:p>
      <w:pPr>
        <w:pStyle w:val="Normal"/>
        <w:bidi w:val="0"/>
        <w:spacing w:lineRule="auto" w:line="360"/>
        <w:ind w:start="0" w:end="0" w:firstLine="709"/>
        <w:rPr/>
      </w:pPr>
      <w:r>
        <w:rPr>
          <w:rFonts w:ascii="Times New Roman" w:hAnsi="Times New Roman"/>
          <w:color w:val="000000"/>
          <w:sz w:val="28"/>
          <w:szCs w:val="28"/>
        </w:rPr>
        <w:t xml:space="preserve">• </w:t>
      </w:r>
      <w:r>
        <w:rPr>
          <w:rFonts w:eastAsia="TimesNewRomanPSMT" w:ascii="Times New Roman" w:hAnsi="Times New Roman"/>
          <w:color w:val="000000"/>
          <w:sz w:val="28"/>
          <w:szCs w:val="28"/>
        </w:rPr>
        <w:t>Дошкольные детские учреждения;</w:t>
      </w:r>
    </w:p>
    <w:p>
      <w:pPr>
        <w:pStyle w:val="Normal"/>
        <w:bidi w:val="0"/>
        <w:spacing w:lineRule="auto" w:line="360"/>
        <w:ind w:start="0" w:end="0" w:firstLine="709"/>
        <w:rPr/>
      </w:pPr>
      <w:r>
        <w:rPr>
          <w:rFonts w:ascii="Times New Roman" w:hAnsi="Times New Roman"/>
          <w:color w:val="000000"/>
          <w:sz w:val="28"/>
          <w:szCs w:val="28"/>
        </w:rPr>
        <w:t xml:space="preserve">• </w:t>
      </w:r>
      <w:r>
        <w:rPr>
          <w:rFonts w:eastAsia="TimesNewRomanPSMT" w:ascii="Times New Roman" w:hAnsi="Times New Roman"/>
          <w:color w:val="000000"/>
          <w:sz w:val="28"/>
          <w:szCs w:val="28"/>
        </w:rPr>
        <w:t>Общеобразовательные школы;</w:t>
      </w:r>
    </w:p>
    <w:p>
      <w:pPr>
        <w:pStyle w:val="Normal"/>
        <w:bidi w:val="0"/>
        <w:spacing w:lineRule="auto" w:line="360"/>
        <w:ind w:start="0" w:end="0" w:firstLine="709"/>
        <w:rPr/>
      </w:pPr>
      <w:r>
        <w:rPr>
          <w:rFonts w:ascii="Times New Roman" w:hAnsi="Times New Roman"/>
          <w:color w:val="000000"/>
          <w:sz w:val="28"/>
          <w:szCs w:val="28"/>
        </w:rPr>
        <w:t xml:space="preserve">• </w:t>
      </w:r>
      <w:r>
        <w:rPr>
          <w:rFonts w:eastAsia="TimesNewRomanPSMT" w:ascii="Times New Roman" w:hAnsi="Times New Roman"/>
          <w:color w:val="000000"/>
          <w:sz w:val="28"/>
          <w:szCs w:val="28"/>
        </w:rPr>
        <w:t>Медицинские учреждения;</w:t>
      </w:r>
    </w:p>
    <w:p>
      <w:pPr>
        <w:pStyle w:val="Normal"/>
        <w:bidi w:val="0"/>
        <w:spacing w:lineRule="auto" w:line="360"/>
        <w:ind w:start="0" w:end="0" w:firstLine="709"/>
        <w:rPr/>
      </w:pPr>
      <w:r>
        <w:rPr>
          <w:rFonts w:ascii="Times New Roman" w:hAnsi="Times New Roman"/>
          <w:color w:val="000000"/>
          <w:sz w:val="28"/>
          <w:szCs w:val="28"/>
        </w:rPr>
        <w:t xml:space="preserve">• </w:t>
      </w:r>
      <w:r>
        <w:rPr>
          <w:rFonts w:eastAsia="TimesNewRomanPSMT" w:ascii="Times New Roman" w:hAnsi="Times New Roman"/>
          <w:color w:val="000000"/>
          <w:sz w:val="28"/>
          <w:szCs w:val="28"/>
        </w:rPr>
        <w:t>Учреждения культурно-досугового типа и прочие;</w:t>
      </w:r>
    </w:p>
    <w:p>
      <w:pPr>
        <w:pStyle w:val="Normal"/>
        <w:bidi w:val="0"/>
        <w:spacing w:lineRule="auto" w:line="360"/>
        <w:ind w:start="0" w:end="0" w:firstLine="709"/>
        <w:rPr/>
      </w:pPr>
      <w:r>
        <w:rPr>
          <w:rFonts w:ascii="Times New Roman" w:hAnsi="Times New Roman"/>
          <w:color w:val="000000"/>
          <w:sz w:val="28"/>
          <w:szCs w:val="28"/>
        </w:rPr>
        <w:t xml:space="preserve">• </w:t>
      </w:r>
      <w:r>
        <w:rPr>
          <w:rFonts w:eastAsia="TimesNewRomanPSMT" w:ascii="Times New Roman" w:hAnsi="Times New Roman"/>
          <w:color w:val="000000"/>
          <w:sz w:val="28"/>
          <w:szCs w:val="28"/>
        </w:rPr>
        <w:t>Спортивные объекты.</w:t>
      </w:r>
    </w:p>
    <w:p>
      <w:pPr>
        <w:pStyle w:val="Normal"/>
        <w:bidi w:val="0"/>
        <w:spacing w:lineRule="auto" w:line="360"/>
        <w:ind w:start="0" w:end="0" w:firstLine="709"/>
        <w:rPr/>
      </w:pPr>
      <w:r>
        <w:rPr>
          <w:rFonts w:eastAsia="TimesNewRomanPSMT" w:ascii="Times New Roman" w:hAnsi="Times New Roman"/>
          <w:b/>
          <w:i/>
          <w:color w:val="000000"/>
          <w:sz w:val="28"/>
          <w:szCs w:val="28"/>
        </w:rPr>
        <w:t>Образование.</w:t>
      </w:r>
      <w:r>
        <w:rPr>
          <w:rFonts w:eastAsia="TimesNewRomanPSMT" w:ascii="Times New Roman" w:hAnsi="Times New Roman"/>
          <w:color w:val="000000"/>
          <w:sz w:val="28"/>
          <w:szCs w:val="28"/>
        </w:rPr>
        <w:t xml:space="preserve"> На территории Ростовановского сельсовета находится 1 детский сад и 2 средних общеобразовательных школы. </w:t>
      </w:r>
      <w:r>
        <w:rPr>
          <w:rFonts w:ascii="Times New Roman" w:hAnsi="Times New Roman"/>
          <w:color w:val="000000"/>
          <w:sz w:val="28"/>
          <w:szCs w:val="28"/>
        </w:rPr>
        <w:t>В МДОУ детский сад № 26 «Ромашка» с. Ростовановского 55 мест, из них фактически занято 58 мест. Численность детей посещающих детский сад увеличивается. Педагогическое образование в детском учреждении реализуют 6 человек. В МОУ СОШ № 4 с. Ростовановского 392 мест, фактически обучается 434 человека. В школе работает 40 педагогов.</w:t>
      </w:r>
      <w:r>
        <w:rPr>
          <w:rFonts w:eastAsia="TimesNewRomanPSMT" w:ascii="Times New Roman" w:hAnsi="Times New Roman"/>
          <w:color w:val="000000"/>
          <w:sz w:val="28"/>
          <w:szCs w:val="28"/>
        </w:rPr>
        <w:t xml:space="preserve"> </w:t>
      </w:r>
      <w:r>
        <w:rPr>
          <w:rFonts w:ascii="Times New Roman" w:hAnsi="Times New Roman"/>
          <w:color w:val="000000"/>
          <w:sz w:val="28"/>
          <w:szCs w:val="28"/>
        </w:rPr>
        <w:t>В МОУ СОШ № 16 х. Пролетарский 96 места, фактически обучается 350 детей. Количество педагогов составляет 27 человек.</w:t>
      </w:r>
      <w:r>
        <w:rPr>
          <w:rFonts w:eastAsia="TimesNewRomanPSMT" w:ascii="Times New Roman" w:hAnsi="Times New Roman"/>
          <w:color w:val="000000"/>
          <w:sz w:val="28"/>
          <w:szCs w:val="28"/>
        </w:rPr>
        <w:t xml:space="preserve"> </w:t>
      </w:r>
      <w:r>
        <w:rPr>
          <w:rFonts w:ascii="Times New Roman" w:hAnsi="Times New Roman"/>
          <w:color w:val="000000"/>
          <w:sz w:val="28"/>
          <w:szCs w:val="28"/>
        </w:rPr>
        <w:t>В численности учащихся школ наблюдается колебания, но в последнее время их количество стабилизировалось.</w:t>
      </w:r>
    </w:p>
    <w:p>
      <w:pPr>
        <w:pStyle w:val="Normal"/>
        <w:bidi w:val="0"/>
        <w:spacing w:lineRule="auto" w:line="360"/>
        <w:ind w:start="0" w:end="0" w:firstLine="709"/>
        <w:rPr/>
      </w:pPr>
      <w:r>
        <w:rPr>
          <w:rFonts w:ascii="Times New Roman" w:hAnsi="Times New Roman"/>
          <w:b/>
          <w:i/>
          <w:color w:val="000000"/>
          <w:sz w:val="28"/>
          <w:szCs w:val="28"/>
        </w:rPr>
        <w:t>Здравоохранение.</w:t>
      </w:r>
      <w:r>
        <w:rPr>
          <w:rFonts w:eastAsia="TimesNewRomanPSMT" w:ascii="Times New Roman" w:hAnsi="Times New Roman"/>
          <w:b/>
          <w:i/>
          <w:color w:val="000000"/>
          <w:sz w:val="28"/>
          <w:szCs w:val="28"/>
        </w:rPr>
        <w:t xml:space="preserve"> </w:t>
      </w:r>
      <w:r>
        <w:rPr>
          <w:rFonts w:ascii="Times New Roman" w:hAnsi="Times New Roman"/>
          <w:color w:val="000000"/>
          <w:sz w:val="28"/>
          <w:szCs w:val="28"/>
        </w:rPr>
        <w:t>В селе Ростовановское имеется врачебная амбулатория врача общей практики. В амбулатории работает 11 сотрудников, из них врач общей практики, зубной техник, средний и младший персонал. В амбулатории имеются терапевтический, педиатрический, гинекологический, стоматологический кабинеты, а также физиокабинет, лаборатория и процедурный кабинет. Имеются 5 коек дневного стационара.</w:t>
      </w:r>
      <w:r>
        <w:rPr>
          <w:rFonts w:eastAsia="TimesNewRomanPSMT" w:ascii="Times New Roman" w:hAnsi="Times New Roman"/>
          <w:b/>
          <w:i/>
          <w:color w:val="000000"/>
          <w:sz w:val="28"/>
          <w:szCs w:val="28"/>
        </w:rPr>
        <w:t xml:space="preserve"> </w:t>
      </w:r>
      <w:r>
        <w:rPr>
          <w:rFonts w:ascii="Times New Roman" w:hAnsi="Times New Roman"/>
          <w:color w:val="000000"/>
          <w:sz w:val="28"/>
          <w:szCs w:val="28"/>
        </w:rPr>
        <w:t xml:space="preserve">В хуторе Пролетарский имеется врачебная амбулатория врача общей практики. В амбулатории работает 9 сотрудников, из них врач общей практики, средний и младший персонал. В амбулатории имеются терапевтический, гинекологический кабинеты. </w:t>
      </w:r>
      <w:r>
        <w:rPr>
          <w:rFonts w:eastAsia="TimesNewRomanPSMT" w:ascii="Times New Roman" w:hAnsi="Times New Roman"/>
          <w:b/>
          <w:i/>
          <w:color w:val="000000"/>
          <w:sz w:val="28"/>
          <w:szCs w:val="28"/>
        </w:rPr>
        <w:t xml:space="preserve"> </w:t>
      </w:r>
      <w:r>
        <w:rPr>
          <w:rFonts w:ascii="Times New Roman" w:hAnsi="Times New Roman"/>
          <w:color w:val="000000"/>
          <w:sz w:val="28"/>
          <w:szCs w:val="28"/>
        </w:rPr>
        <w:t>В хуторе Широкий Камыш имеется фельдшерский пункт.</w:t>
      </w:r>
    </w:p>
    <w:p>
      <w:pPr>
        <w:pStyle w:val="Normal"/>
        <w:bidi w:val="0"/>
        <w:spacing w:lineRule="auto" w:line="360"/>
        <w:ind w:start="0" w:end="0" w:firstLine="709"/>
        <w:rPr/>
      </w:pPr>
      <w:r>
        <w:rPr>
          <w:rFonts w:ascii="Times New Roman" w:hAnsi="Times New Roman"/>
          <w:color w:val="000000"/>
          <w:sz w:val="28"/>
          <w:szCs w:val="28"/>
        </w:rPr>
        <w:t>Аптека:</w:t>
      </w:r>
      <w:r>
        <w:rPr>
          <w:rFonts w:ascii="Times New Roman" w:hAnsi="Times New Roman"/>
          <w:i/>
          <w:color w:val="000000"/>
          <w:sz w:val="28"/>
          <w:szCs w:val="28"/>
        </w:rPr>
        <w:t xml:space="preserve"> </w:t>
      </w:r>
      <w:r>
        <w:rPr>
          <w:rFonts w:ascii="Times New Roman" w:hAnsi="Times New Roman"/>
          <w:color w:val="000000"/>
          <w:sz w:val="28"/>
          <w:szCs w:val="28"/>
        </w:rPr>
        <w:t>(индивидуальный предприниматель Баскаев С.Б.). Осуществляет фармакологическую деятельность по доставке, хранению, розничной реализации готовых препаратов, изделий медицинского назначения и иных товаров, разрешенных к отпуску из аптечных учреждений МЗ РФ от 02.12.1997 г. № 349.</w:t>
      </w:r>
    </w:p>
    <w:p>
      <w:pPr>
        <w:pStyle w:val="Normal"/>
        <w:bidi w:val="0"/>
        <w:spacing w:lineRule="auto" w:line="360"/>
        <w:ind w:start="0" w:end="0" w:firstLine="709"/>
        <w:rPr/>
      </w:pPr>
      <w:r>
        <w:rPr>
          <w:rFonts w:ascii="Times New Roman" w:hAnsi="Times New Roman"/>
          <w:b/>
          <w:i/>
          <w:color w:val="000000"/>
          <w:sz w:val="28"/>
          <w:szCs w:val="28"/>
        </w:rPr>
        <w:t>Культура и искусство.</w:t>
      </w:r>
      <w:r>
        <w:rPr>
          <w:rFonts w:ascii="Times New Roman" w:hAnsi="Times New Roman"/>
          <w:color w:val="000000"/>
          <w:sz w:val="28"/>
          <w:szCs w:val="28"/>
        </w:rPr>
        <w:t xml:space="preserve"> На территории Ростовановского сельсовета находится 2 дома культуры. Общее количество мест в них составляет 300. В домах культуры работают кружки художественной самодеятельности. Также на территории МО имеется 2 библиотеки, которые осуществляют культурно-просветительскую работу в поселении. Библиотека в х. Пролетарском находится в ветхом здании. Для спокойного отдыха, а также массовых развлечений работает парк культуры и отдыха на территории сельсовета.</w:t>
      </w:r>
    </w:p>
    <w:p>
      <w:pPr>
        <w:pStyle w:val="Standard"/>
        <w:bidi w:val="0"/>
        <w:spacing w:lineRule="auto" w:line="360"/>
        <w:ind w:start="0" w:end="0" w:firstLine="708"/>
        <w:jc w:val="both"/>
        <w:rPr>
          <w:lang w:val="ru-RU"/>
        </w:rPr>
      </w:pPr>
      <w:r>
        <w:rPr>
          <w:rFonts w:cs="Times New Roman"/>
          <w:color w:val="000000"/>
          <w:sz w:val="28"/>
          <w:szCs w:val="28"/>
          <w:lang w:val="ru-RU"/>
        </w:rPr>
        <w:t xml:space="preserve">Численность специалистов культурно-досуговой деятельности составляет 6 человек. </w:t>
      </w:r>
    </w:p>
    <w:p>
      <w:pPr>
        <w:pStyle w:val="Standard"/>
        <w:bidi w:val="0"/>
        <w:spacing w:lineRule="auto" w:line="360"/>
        <w:ind w:start="0" w:end="0" w:firstLine="708"/>
        <w:jc w:val="both"/>
        <w:rPr>
          <w:lang w:val="ru-RU"/>
        </w:rPr>
      </w:pPr>
      <w:r>
        <w:rPr>
          <w:rFonts w:cs="Times New Roman"/>
          <w:b/>
          <w:i/>
          <w:color w:val="000000"/>
          <w:sz w:val="28"/>
          <w:szCs w:val="28"/>
          <w:lang w:val="ru-RU"/>
        </w:rPr>
        <w:t xml:space="preserve">Физическая культура и спорт. </w:t>
      </w:r>
      <w:r>
        <w:rPr>
          <w:rFonts w:cs="Times New Roman"/>
          <w:color w:val="000000"/>
          <w:sz w:val="28"/>
          <w:szCs w:val="28"/>
          <w:lang w:val="ru-RU"/>
        </w:rPr>
        <w:t xml:space="preserve">Физическая культура и спорт были и остаются основой здорового образа жизни населения. Однако с каждым годом население всё менее становится вовлеченным в спорт. </w:t>
      </w:r>
      <w:r>
        <w:rPr>
          <w:rFonts w:cs="Times New Roman"/>
          <w:b/>
          <w:i/>
          <w:color w:val="000000"/>
          <w:sz w:val="28"/>
          <w:szCs w:val="28"/>
          <w:lang w:val="ru-RU"/>
        </w:rPr>
        <w:t xml:space="preserve"> </w:t>
      </w:r>
      <w:r>
        <w:rPr>
          <w:rFonts w:cs="Times New Roman"/>
          <w:color w:val="000000"/>
          <w:sz w:val="28"/>
          <w:szCs w:val="28"/>
          <w:lang w:val="ru-RU"/>
        </w:rPr>
        <w:t>Так, на территории Ростовановского сельсовета сосредоточено всего 6 спортивных сооружений и 5 плоскостных спортивных сооружений.</w:t>
      </w:r>
      <w:r>
        <w:rPr>
          <w:rFonts w:cs="Times New Roman"/>
          <w:b/>
          <w:i/>
          <w:color w:val="000000"/>
          <w:sz w:val="28"/>
          <w:szCs w:val="28"/>
          <w:lang w:val="ru-RU"/>
        </w:rPr>
        <w:t xml:space="preserve"> </w:t>
      </w:r>
      <w:r>
        <w:rPr>
          <w:rFonts w:cs="Times New Roman"/>
          <w:color w:val="000000"/>
          <w:sz w:val="28"/>
          <w:szCs w:val="28"/>
          <w:lang w:val="ru-RU"/>
        </w:rPr>
        <w:t>Также в сельсовете имеется 1 спортивный зал и 1 детско-юношеская спортивная школа, которую посещает на данный момент 30 детей.</w:t>
      </w:r>
    </w:p>
    <w:p>
      <w:pPr>
        <w:pStyle w:val="Standard"/>
        <w:bidi w:val="0"/>
        <w:spacing w:lineRule="auto" w:line="360"/>
        <w:ind w:start="0" w:end="0" w:firstLine="708"/>
        <w:jc w:val="both"/>
        <w:rPr>
          <w:lang w:val="ru-RU"/>
        </w:rPr>
      </w:pPr>
      <w:r>
        <w:rPr>
          <w:sz w:val="28"/>
          <w:szCs w:val="28"/>
          <w:lang w:val="ru-RU"/>
        </w:rPr>
        <w:t xml:space="preserve">Но помимо не вовлеченности населения в культурную и спортивную жизнь существует и целый ряд проблем. Их решение представлено </w:t>
      </w:r>
      <w:r>
        <w:rPr>
          <w:sz w:val="28"/>
          <w:szCs w:val="28"/>
        </w:rPr>
        <w:t>в «Программе</w:t>
      </w:r>
      <w:r>
        <w:rPr>
          <w:sz w:val="28"/>
          <w:szCs w:val="28"/>
          <w:lang w:val="ru-RU"/>
        </w:rPr>
        <w:t xml:space="preserve"> </w:t>
      </w:r>
      <w:r>
        <w:rPr>
          <w:sz w:val="28"/>
          <w:szCs w:val="28"/>
        </w:rPr>
        <w:t>социально-экономического развития Ростовановского сельсовета Курского района Ставропольского края на 2011-2015 годы»</w:t>
      </w:r>
      <w:r>
        <w:rPr>
          <w:sz w:val="28"/>
          <w:szCs w:val="28"/>
          <w:lang w:val="ru-RU"/>
        </w:rPr>
        <w:t>. Среди них:</w:t>
      </w:r>
    </w:p>
    <w:p>
      <w:pPr>
        <w:pStyle w:val="Standard"/>
        <w:bidi w:val="0"/>
        <w:spacing w:lineRule="auto" w:line="360"/>
        <w:ind w:start="0" w:end="0" w:firstLine="708"/>
        <w:jc w:val="both"/>
        <w:rPr/>
      </w:pPr>
      <w:r>
        <w:rPr>
          <w:sz w:val="28"/>
          <w:szCs w:val="28"/>
        </w:rPr>
        <w:t>- содействие обеспечению населения сельсовета учреждениями культуры, физической культуры и спорта в соответствии с действующими нормативами и стандартами;</w:t>
      </w:r>
    </w:p>
    <w:p>
      <w:pPr>
        <w:pStyle w:val="Standard"/>
        <w:bidi w:val="0"/>
        <w:spacing w:lineRule="auto" w:line="360"/>
        <w:ind w:start="0" w:end="0" w:firstLine="708"/>
        <w:jc w:val="both"/>
        <w:rPr/>
      </w:pPr>
      <w:r>
        <w:rPr>
          <w:sz w:val="28"/>
          <w:szCs w:val="28"/>
        </w:rPr>
        <w:t>- развитие материально - технической базы учреждений культуры и объектов физкультуры и спорта;</w:t>
      </w:r>
    </w:p>
    <w:p>
      <w:pPr>
        <w:pStyle w:val="Standard"/>
        <w:bidi w:val="0"/>
        <w:spacing w:lineRule="auto" w:line="360"/>
        <w:ind w:start="0" w:end="0" w:firstLine="708"/>
        <w:jc w:val="both"/>
        <w:rPr/>
      </w:pPr>
      <w:r>
        <w:rPr>
          <w:sz w:val="28"/>
          <w:szCs w:val="28"/>
        </w:rPr>
        <w:t>- возрождение и развитие народных художественных промыслов.</w:t>
      </w:r>
    </w:p>
    <w:p>
      <w:pPr>
        <w:pStyle w:val="2"/>
        <w:bidi w:val="0"/>
        <w:spacing w:beforeAutospacing="1" w:afterAutospacing="1"/>
        <w:ind w:start="0" w:end="0" w:hanging="0"/>
        <w:rPr/>
      </w:pPr>
      <w:bookmarkStart w:id="12" w:name="_Toc392150663"/>
      <w:r>
        <w:rPr>
          <w:rStyle w:val="12"/>
          <w:rFonts w:cs="Times New Roman"/>
          <w:b w:val="false"/>
          <w:sz w:val="28"/>
          <w:szCs w:val="28"/>
          <w:lang w:val="ru-RU" w:eastAsia="ru-RU" w:bidi="ar-SA"/>
        </w:rPr>
        <w:t>2.5. Объекты культурного наследия</w:t>
      </w:r>
      <w:bookmarkEnd w:id="12"/>
    </w:p>
    <w:p>
      <w:pPr>
        <w:pStyle w:val="Standard"/>
        <w:bidi w:val="0"/>
        <w:spacing w:lineRule="auto" w:line="360"/>
        <w:ind w:start="0" w:end="0" w:firstLine="708"/>
        <w:jc w:val="both"/>
        <w:rPr/>
      </w:pPr>
      <w:r>
        <w:rPr>
          <w:sz w:val="28"/>
          <w:szCs w:val="28"/>
        </w:rPr>
        <w:t>В соответствии с решением Ставропольского крайисполкома №702 от 01.10.1981 года на территории Ростовановского сельсовета находятся 8 памятников истории и культуры.</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8</w:t>
      </w:r>
      <w:r>
        <w:rPr>
          <w:lang w:eastAsia="ru-RU"/>
        </w:rPr>
        <w:fldChar w:fldCharType="end"/>
      </w:r>
    </w:p>
    <w:p>
      <w:pPr>
        <w:pStyle w:val="NormalWebWebWeb211222"/>
        <w:bidi w:val="0"/>
        <w:spacing w:lineRule="auto" w:line="360"/>
        <w:ind w:start="0" w:end="0" w:hanging="0"/>
        <w:rPr/>
      </w:pPr>
      <w:r>
        <w:rPr>
          <w:lang w:eastAsia="ru-RU"/>
        </w:rPr>
        <w:t>Памятники истории и культуры Ростовановского сельсовета</w:t>
      </w:r>
    </w:p>
    <w:tbl>
      <w:tblPr>
        <w:tblW w:w="9571" w:type="dxa"/>
        <w:jc w:val="start"/>
        <w:tblInd w:w="-109" w:type="dxa"/>
        <w:tblLayout w:type="fixed"/>
        <w:tblCellMar>
          <w:top w:w="0" w:type="dxa"/>
          <w:start w:w="108" w:type="dxa"/>
          <w:bottom w:w="0" w:type="dxa"/>
          <w:end w:w="108" w:type="dxa"/>
        </w:tblCellMar>
      </w:tblPr>
      <w:tblGrid>
        <w:gridCol w:w="531"/>
        <w:gridCol w:w="2978"/>
        <w:gridCol w:w="994"/>
        <w:gridCol w:w="1352"/>
        <w:gridCol w:w="1772"/>
        <w:gridCol w:w="1943"/>
      </w:tblGrid>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 </w:t>
            </w:r>
            <w:r>
              <w:rPr>
                <w:rFonts w:ascii="Times New Roman" w:hAnsi="Times New Roman"/>
              </w:rPr>
              <w:t>п/п</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Наименование памятника</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Датировка памятника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Документ о принятии на госохрану</w:t>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Балансовая принадлежность</w:t>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Местонахождение</w:t>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1</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Братская могила красных партизан, погибших в годы    </w:t>
            </w:r>
            <w:r>
              <w:rPr/>
              <w:br/>
            </w:r>
            <w:r>
              <w:rPr>
                <w:rFonts w:ascii="Times New Roman" w:hAnsi="Times New Roman"/>
              </w:rPr>
              <w:t xml:space="preserve">гражданской войны </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1919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с.Ростовановское,  </w:t>
            </w:r>
            <w:r>
              <w:rPr/>
              <w:br/>
            </w:r>
            <w:r>
              <w:rPr>
                <w:rFonts w:ascii="Times New Roman" w:hAnsi="Times New Roman"/>
              </w:rPr>
              <w:t xml:space="preserve">кладбище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Памятник воинам-землякам,   </w:t>
            </w:r>
            <w:r>
              <w:rPr/>
              <w:br/>
            </w:r>
            <w:r>
              <w:rPr>
                <w:rFonts w:ascii="Times New Roman" w:hAnsi="Times New Roman"/>
              </w:rPr>
              <w:t xml:space="preserve">погибшим в 1941 -  </w:t>
            </w:r>
            <w:r>
              <w:rPr/>
              <w:br/>
            </w:r>
            <w:r>
              <w:rPr>
                <w:rFonts w:ascii="Times New Roman" w:hAnsi="Times New Roman"/>
              </w:rPr>
              <w:t>1945 гг. на фронтах Великой Отечественной войны</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1966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х. Веденяпин     </w:t>
            </w:r>
          </w:p>
          <w:p>
            <w:pPr>
              <w:pStyle w:val="Normal"/>
              <w:widowControl w:val="false"/>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3</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Памятник павшим    </w:t>
            </w:r>
            <w:r>
              <w:rPr/>
              <w:br/>
            </w:r>
            <w:r>
              <w:rPr>
                <w:rFonts w:ascii="Times New Roman" w:hAnsi="Times New Roman"/>
              </w:rPr>
              <w:t xml:space="preserve">воинам в Великой   </w:t>
            </w:r>
            <w:r>
              <w:rPr/>
              <w:br/>
            </w:r>
            <w:r>
              <w:rPr>
                <w:rFonts w:ascii="Times New Roman" w:hAnsi="Times New Roman"/>
              </w:rPr>
              <w:t>Отечественной войне</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1955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х. Дыдымовка     </w:t>
            </w:r>
          </w:p>
          <w:p>
            <w:pPr>
              <w:pStyle w:val="Normal"/>
              <w:widowControl w:val="false"/>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4</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Памятник воинам-землякам,   </w:t>
            </w:r>
            <w:r>
              <w:rPr/>
              <w:br/>
            </w:r>
            <w:r>
              <w:rPr>
                <w:rFonts w:ascii="Times New Roman" w:hAnsi="Times New Roman"/>
              </w:rPr>
              <w:t xml:space="preserve">погибшим в 1941 -  </w:t>
            </w:r>
            <w:r>
              <w:rPr/>
              <w:br/>
            </w:r>
            <w:r>
              <w:rPr>
                <w:rFonts w:ascii="Times New Roman" w:hAnsi="Times New Roman"/>
              </w:rPr>
              <w:t xml:space="preserve">1945 гг. Великой   </w:t>
            </w:r>
            <w:r>
              <w:rPr/>
              <w:br/>
            </w:r>
            <w:r>
              <w:rPr>
                <w:rFonts w:ascii="Times New Roman" w:hAnsi="Times New Roman"/>
              </w:rPr>
              <w:t>Отечественной войне</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1966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Реш. РИК     </w:t>
            </w:r>
            <w:r>
              <w:rPr/>
              <w:br/>
            </w:r>
            <w:r>
              <w:rPr>
                <w:rFonts w:ascii="Times New Roman" w:hAnsi="Times New Roman"/>
              </w:rPr>
              <w:t xml:space="preserve">N 225 от     </w:t>
            </w:r>
            <w:r>
              <w:rPr/>
              <w:br/>
            </w:r>
            <w:r>
              <w:rPr>
                <w:rFonts w:ascii="Times New Roman" w:hAnsi="Times New Roman"/>
              </w:rPr>
              <w:t xml:space="preserve">14.06.81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х. Зайцев        </w:t>
            </w:r>
          </w:p>
          <w:p>
            <w:pPr>
              <w:pStyle w:val="Normal"/>
              <w:widowControl w:val="false"/>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5</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Памятник павшим воинам в гражданскую войну 1918 - 1920 гг.    </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1948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с. Каново,       </w:t>
            </w:r>
            <w:r>
              <w:rPr/>
              <w:br/>
            </w:r>
            <w:r>
              <w:rPr>
                <w:rFonts w:ascii="Times New Roman" w:hAnsi="Times New Roman"/>
              </w:rPr>
              <w:t xml:space="preserve">кладбище         </w:t>
            </w:r>
          </w:p>
          <w:p>
            <w:pPr>
              <w:pStyle w:val="Normal"/>
              <w:widowControl w:val="false"/>
              <w:bidi w:val="0"/>
              <w:spacing w:lineRule="auto" w:line="360"/>
              <w:ind w:start="0" w:end="0" w:hanging="0"/>
              <w:rPr>
                <w:rFonts w:ascii="Times New Roman" w:hAnsi="Times New Roman"/>
              </w:rPr>
            </w:pPr>
            <w:r>
              <w:rPr>
                <w:rFonts w:ascii="Times New Roman" w:hAnsi="Times New Roman"/>
              </w:rPr>
            </w:r>
          </w:p>
        </w:tc>
      </w:tr>
      <w:tr>
        <w:trPr>
          <w:trHeight w:val="1266" w:hRule="atLeast"/>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6</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Памятник В.И. Ленину </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неизв.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Реш.         </w:t>
            </w:r>
            <w:r>
              <w:rPr/>
              <w:br/>
            </w:r>
            <w:r>
              <w:rPr>
                <w:rFonts w:ascii="Times New Roman" w:hAnsi="Times New Roman"/>
              </w:rPr>
              <w:t>крайисполкома</w:t>
            </w:r>
            <w:r>
              <w:rPr/>
              <w:br/>
            </w:r>
            <w:r>
              <w:rPr>
                <w:rFonts w:ascii="Times New Roman" w:hAnsi="Times New Roman"/>
              </w:rPr>
              <w:t xml:space="preserve">N 702 от     </w:t>
            </w:r>
            <w:r>
              <w:rPr/>
              <w:br/>
            </w:r>
            <w:r>
              <w:rPr>
                <w:rFonts w:ascii="Times New Roman" w:hAnsi="Times New Roman"/>
              </w:rPr>
              <w:t>01.10.81</w:t>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с. Каново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7</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Памятник В.И.      </w:t>
            </w:r>
            <w:r>
              <w:rPr/>
              <w:br/>
            </w:r>
            <w:r>
              <w:rPr>
                <w:rFonts w:ascii="Times New Roman" w:hAnsi="Times New Roman"/>
              </w:rPr>
              <w:t xml:space="preserve">Ленину             </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неизв.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 xml:space="preserve">с.               </w:t>
            </w:r>
            <w:r>
              <w:rPr/>
              <w:br/>
            </w:r>
            <w:r>
              <w:rPr>
                <w:rFonts w:ascii="Times New Roman" w:hAnsi="Times New Roman"/>
              </w:rPr>
              <w:t>Ростовановское, у</w:t>
            </w:r>
            <w:r>
              <w:rPr/>
              <w:br/>
            </w:r>
            <w:r>
              <w:rPr>
                <w:rFonts w:ascii="Times New Roman" w:hAnsi="Times New Roman"/>
              </w:rPr>
              <w:t xml:space="preserve">конторы          </w:t>
            </w:r>
          </w:p>
          <w:p>
            <w:pPr>
              <w:pStyle w:val="Normal"/>
              <w:widowControl w:val="false"/>
              <w:tabs>
                <w:tab w:val="clear" w:pos="708"/>
              </w:tabs>
              <w:bidi w:val="0"/>
              <w:spacing w:lineRule="auto" w:line="360"/>
              <w:ind w:start="0" w:end="0" w:hanging="0"/>
              <w:rPr>
                <w:rFonts w:ascii="Times New Roman" w:hAnsi="Times New Roman"/>
              </w:rPr>
            </w:pPr>
            <w:r>
              <w:rPr>
                <w:rFonts w:ascii="Times New Roman" w:hAnsi="Times New Roman"/>
              </w:rPr>
            </w:r>
          </w:p>
        </w:tc>
      </w:tr>
      <w:tr>
        <w:trPr/>
        <w:tc>
          <w:tcPr>
            <w:tcW w:w="5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8</w:t>
            </w:r>
          </w:p>
        </w:tc>
        <w:tc>
          <w:tcPr>
            <w:tcW w:w="297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Памятник           </w:t>
            </w:r>
            <w:r>
              <w:rPr/>
              <w:br/>
            </w:r>
            <w:r>
              <w:rPr>
                <w:rFonts w:ascii="Times New Roman" w:hAnsi="Times New Roman"/>
              </w:rPr>
              <w:t xml:space="preserve">воинам-землякам,   </w:t>
            </w:r>
            <w:r>
              <w:rPr/>
              <w:br/>
            </w:r>
            <w:r>
              <w:rPr>
                <w:rFonts w:ascii="Times New Roman" w:hAnsi="Times New Roman"/>
              </w:rPr>
              <w:t>погибшим на фронтах</w:t>
            </w:r>
            <w:r>
              <w:rPr/>
              <w:br/>
            </w:r>
            <w:r>
              <w:rPr>
                <w:rFonts w:ascii="Times New Roman" w:hAnsi="Times New Roman"/>
              </w:rPr>
              <w:t xml:space="preserve">Великой            </w:t>
            </w:r>
            <w:r>
              <w:rPr/>
              <w:br/>
            </w:r>
            <w:r>
              <w:rPr>
                <w:rFonts w:ascii="Times New Roman" w:hAnsi="Times New Roman"/>
              </w:rPr>
              <w:t>Отечественной войны</w:t>
            </w:r>
          </w:p>
        </w:tc>
        <w:tc>
          <w:tcPr>
            <w:tcW w:w="9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1966   </w:t>
            </w:r>
          </w:p>
        </w:tc>
        <w:tc>
          <w:tcPr>
            <w:tcW w:w="13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7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Ростовановский</w:t>
            </w:r>
            <w:r>
              <w:rPr/>
              <w:br/>
            </w:r>
            <w:r>
              <w:rPr>
                <w:rFonts w:ascii="Times New Roman" w:hAnsi="Times New Roman"/>
              </w:rPr>
              <w:t xml:space="preserve">с/совет       </w:t>
            </w:r>
          </w:p>
          <w:p>
            <w:pPr>
              <w:pStyle w:val="Normal"/>
              <w:widowControl w:val="false"/>
              <w:bidi w:val="0"/>
              <w:spacing w:lineRule="auto" w:line="360"/>
              <w:ind w:start="0" w:end="0" w:hanging="0"/>
              <w:rPr>
                <w:rFonts w:ascii="Times New Roman" w:hAnsi="Times New Roman"/>
              </w:rPr>
            </w:pPr>
            <w:r>
              <w:rPr>
                <w:rFonts w:ascii="Times New Roman" w:hAnsi="Times New Roman"/>
              </w:rPr>
            </w:r>
          </w:p>
        </w:tc>
        <w:tc>
          <w:tcPr>
            <w:tcW w:w="194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 xml:space="preserve">х. Широкий       </w:t>
            </w:r>
          </w:p>
          <w:p>
            <w:pPr>
              <w:pStyle w:val="Normal"/>
              <w:widowControl w:val="false"/>
              <w:bidi w:val="0"/>
              <w:spacing w:lineRule="auto" w:line="360"/>
              <w:ind w:start="0" w:end="0" w:hanging="0"/>
              <w:rPr>
                <w:rFonts w:ascii="Times New Roman" w:hAnsi="Times New Roman"/>
              </w:rPr>
            </w:pPr>
            <w:r>
              <w:rPr>
                <w:rFonts w:ascii="Times New Roman" w:hAnsi="Times New Roman"/>
              </w:rPr>
            </w:r>
          </w:p>
        </w:tc>
      </w:tr>
    </w:tbl>
    <w:p>
      <w:pPr>
        <w:pStyle w:val="NormalWebWebWeb211222"/>
        <w:widowControl w:val="false"/>
        <w:bidi w:val="0"/>
        <w:spacing w:lineRule="auto" w:line="360"/>
        <w:ind w:start="0" w:end="0" w:hanging="0"/>
        <w:rPr>
          <w:lang w:eastAsia="ru-RU"/>
        </w:rPr>
      </w:pPr>
      <w:r>
        <w:rPr>
          <w:lang w:eastAsia="ru-RU"/>
        </w:rPr>
      </w:r>
    </w:p>
    <w:p>
      <w:pPr>
        <w:pStyle w:val="NormalWebWebWeb211222"/>
        <w:bidi w:val="0"/>
        <w:spacing w:lineRule="auto" w:line="360"/>
        <w:ind w:start="0" w:end="0" w:hanging="0"/>
        <w:rPr>
          <w:rStyle w:val="12"/>
          <w:rFonts w:cs="Times New Roman"/>
          <w:sz w:val="28"/>
          <w:lang w:val="ru-RU" w:eastAsia="en-US" w:bidi="ar-SA"/>
        </w:rPr>
      </w:pPr>
      <w:r>
        <w:rPr>
          <w:rFonts w:cs="Times New Roman"/>
          <w:sz w:val="28"/>
          <w:lang w:val="ru-RU" w:eastAsia="en-US" w:bidi="ar-SA"/>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Normal"/>
        <w:bidi w:val="0"/>
        <w:ind w:start="0" w:end="0" w:firstLine="851"/>
        <w:rPr/>
      </w:pPr>
      <w:r>
        <w:rPr/>
      </w:r>
    </w:p>
    <w:p>
      <w:pPr>
        <w:pStyle w:val="3"/>
        <w:bidi w:val="0"/>
        <w:ind w:start="0" w:end="0" w:firstLine="851"/>
        <w:rPr/>
      </w:pPr>
      <w:bookmarkStart w:id="13" w:name="_Toc392150664"/>
      <w:r>
        <w:rPr>
          <w:rFonts w:ascii="Times New Roman" w:hAnsi="Times New Roman"/>
          <w:b w:val="false"/>
          <w:sz w:val="28"/>
          <w:szCs w:val="28"/>
        </w:rPr>
        <w:t>3. СОВРЕМЕННАЯ АРХИТЕКТУРНО-ПЛАНИРОВОЧНАЯ ОРГАНИЗАЦИЯ ТЕРРИТОРИИ</w:t>
      </w:r>
      <w:bookmarkEnd w:id="13"/>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2"/>
        <w:bidi w:val="0"/>
        <w:spacing w:beforeAutospacing="1" w:afterAutospacing="1"/>
        <w:ind w:start="0" w:end="0" w:hanging="0"/>
        <w:rPr/>
      </w:pPr>
      <w:bookmarkStart w:id="14" w:name="_Toc392150665"/>
      <w:r>
        <w:rPr>
          <w:rFonts w:ascii="Times New Roman" w:hAnsi="Times New Roman"/>
          <w:b w:val="false"/>
          <w:sz w:val="28"/>
          <w:szCs w:val="28"/>
        </w:rPr>
        <w:t>3.1. Положение в системе расселения</w:t>
      </w:r>
      <w:bookmarkEnd w:id="14"/>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Планируемая территория исторически развивалась как сеть сельских поселений. Характерной чертой формирования сети населенных пунктов района на протяжении длительного времени является развитие её в условиях типичного земледельческого района с зерноживотноводческой специализацией. По мере интенсивного заселения этих земель и формирования хозяйства, складывалась определённая территориальная структура населенных пунктов.</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В настоящее время село Ростовановское выполняет роль одного из центров в опорном каркасе расселения Курского района, который является частью региональной системы расселения с краевым центром – г. Ставрополь. Район, как и проектируемое поселение, входит в межрайонную систему расселения, охватывающую юго-восточные территории Ставропольского края.</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 xml:space="preserve">Ростовановский сельсовет в соответствии с градостроительной классификацией является средним в поселенческой сети района. Здесь проживает 9% населения района, 39% из которых сконцентрировано в с. Ростовановское. </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Сложившееся расселение сельсовета соответствует характеру и уровню развития производительных сил на его территории и обусловлено природными и социально-экономическими факторами, а также историческими особенностями освоения территории.</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Характер расселения внутри границ самого муниципального образования, его планировочная структура имеют историко-географические предпосылки. Исторически главной осью расселения и структурным элементом организации территории сельсовета была природная ось – гидрографическая сеть – на начальном этапе заселения.</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Таким образом, сложившаяся планировочная структура муниципального образования Ростовановского сельсовета имеет типичные признаки сельского расселения: характеризуется вытянутостью вдоль речной и транспортной сети.</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 xml:space="preserve">Вопрос пространственного развития в логике территориального планирования находится в тесной взаимосвязи с прогнозной численностью населения, так как именно этот показатель определяет потребность в дополнительном строительстве объектов различного назначения и соответственно увеличение площадей функциональных зон. В связи с тем, что за последние 10 лет численность населения увеличилась, существует потребность в организации новых производств и строительства объектов как жилищного, коммунального, так и общественно-делового секторов.  </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8"/>
          <w:lang w:eastAsia="ru-RU"/>
        </w:rPr>
        <w:t xml:space="preserve">Проектом предусматривается включение в границы населенных пунктов, входящих в состав Ростовановского сельсовета, земельных участков из земель сельскохозяйственного назначения. Перечень таких земельных участков представлен ниже. </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9</w:t>
      </w:r>
      <w:r>
        <w:rPr>
          <w:lang w:eastAsia="ru-RU"/>
        </w:rPr>
        <w:fldChar w:fldCharType="end"/>
      </w:r>
    </w:p>
    <w:p>
      <w:pPr>
        <w:pStyle w:val="NormalWebWebWeb211222"/>
        <w:bidi w:val="0"/>
        <w:spacing w:lineRule="auto" w:line="360"/>
        <w:ind w:start="0" w:end="0" w:hanging="0"/>
        <w:rPr/>
      </w:pPr>
      <w:r>
        <w:rPr>
          <w:lang w:eastAsia="ru-RU"/>
        </w:rPr>
        <w:t xml:space="preserve">Перечень земельных участков необходимых для включения в границы населенных пунктов из земель сельскохозяйственного назначения    </w:t>
      </w:r>
    </w:p>
    <w:tbl>
      <w:tblPr>
        <w:tblW w:w="9571" w:type="dxa"/>
        <w:jc w:val="start"/>
        <w:tblInd w:w="-109" w:type="dxa"/>
        <w:tblLayout w:type="fixed"/>
        <w:tblCellMar>
          <w:top w:w="0" w:type="dxa"/>
          <w:start w:w="108" w:type="dxa"/>
          <w:bottom w:w="0" w:type="dxa"/>
          <w:end w:w="108" w:type="dxa"/>
        </w:tblCellMar>
      </w:tblPr>
      <w:tblGrid>
        <w:gridCol w:w="503"/>
        <w:gridCol w:w="1731"/>
        <w:gridCol w:w="2409"/>
        <w:gridCol w:w="1940"/>
        <w:gridCol w:w="1291"/>
        <w:gridCol w:w="1696"/>
      </w:tblGrid>
      <w:tr>
        <w:trPr>
          <w:trHeight w:val="1151" w:hRule="atLeast"/>
          <w:cantSplit w:val="true"/>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п/п №</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Кадастровый номер</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Месторасположение</w:t>
            </w:r>
          </w:p>
          <w:p>
            <w:pPr>
              <w:pStyle w:val="Normal"/>
              <w:widowControl w:val="false"/>
              <w:tabs>
                <w:tab w:val="clear" w:pos="708"/>
              </w:tabs>
              <w:bidi w:val="0"/>
              <w:spacing w:lineRule="auto" w:line="360"/>
              <w:ind w:start="0" w:end="0" w:hanging="0"/>
              <w:rPr/>
            </w:pPr>
            <w:r>
              <w:rPr>
                <w:rFonts w:ascii="Times New Roman" w:hAnsi="Times New Roman"/>
              </w:rPr>
              <w:t>(площадь)</w:t>
            </w:r>
          </w:p>
        </w:tc>
        <w:tc>
          <w:tcPr>
            <w:tcW w:w="194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Категория земель существующая</w:t>
            </w:r>
          </w:p>
        </w:tc>
        <w:tc>
          <w:tcPr>
            <w:tcW w:w="129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Категория земель будущая</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Причина перевода</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1</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26:36:011006:6</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Севернее х. Широкий Камыш (1266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26:36:011006:3</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Севернее х. Широкий Камыш (56 477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3</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26:36:011004:11</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Восточнее х. Пролетарский (36 333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4</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26:36:011003:7</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Севернее х. Пролетарский (10 400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Под транспортную инфраструктуру</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5</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26:36:011001:15</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Юго-западнее х. Пролетарский (1450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ind w:start="0" w:end="0" w:hanging="0"/>
              <w:rPr/>
            </w:pPr>
            <w:r>
              <w:rPr>
                <w:rFonts w:ascii="Times New Roman" w:hAnsi="Times New Roman"/>
              </w:rPr>
              <w:t>Под строительство птицефермы</w:t>
            </w:r>
          </w:p>
        </w:tc>
      </w:tr>
    </w:tbl>
    <w:p>
      <w:pPr>
        <w:pStyle w:val="NormalWebWebWeb211222"/>
        <w:widowControl w:val="false"/>
        <w:bidi w:val="0"/>
        <w:spacing w:lineRule="auto" w:line="360"/>
        <w:ind w:start="0" w:end="0" w:hanging="0"/>
        <w:rPr>
          <w:highlight w:val="red"/>
        </w:rPr>
      </w:pPr>
      <w:r>
        <w:rPr>
          <w:highlight w:val="red"/>
        </w:rPr>
      </w:r>
    </w:p>
    <w:p>
      <w:pPr>
        <w:pStyle w:val="2"/>
        <w:bidi w:val="0"/>
        <w:spacing w:beforeAutospacing="1" w:afterAutospacing="1"/>
        <w:ind w:start="0" w:end="0" w:hanging="0"/>
        <w:rPr/>
      </w:pPr>
      <w:bookmarkStart w:id="15" w:name="_Toc392150666"/>
      <w:r>
        <w:rPr>
          <w:rStyle w:val="12"/>
          <w:rFonts w:cs="Times New Roman"/>
          <w:b w:val="false"/>
          <w:sz w:val="28"/>
          <w:szCs w:val="28"/>
          <w:lang w:val="ru-RU" w:eastAsia="ru-RU" w:bidi="ar-SA"/>
        </w:rPr>
        <w:t xml:space="preserve">3.2. </w:t>
      </w:r>
      <w:r>
        <w:rPr>
          <w:rFonts w:ascii="Times New Roman" w:hAnsi="Times New Roman"/>
          <w:b w:val="false"/>
          <w:sz w:val="28"/>
          <w:szCs w:val="28"/>
        </w:rPr>
        <w:t>Транспортная инфраструктура и связь</w:t>
      </w:r>
      <w:bookmarkEnd w:id="15"/>
    </w:p>
    <w:p>
      <w:pPr>
        <w:pStyle w:val="Normal"/>
        <w:bidi w:val="0"/>
        <w:spacing w:lineRule="auto" w:line="360"/>
        <w:ind w:start="0" w:end="0" w:firstLine="709"/>
        <w:rPr/>
      </w:pPr>
      <w:r>
        <w:rPr>
          <w:rFonts w:ascii="Times New Roman" w:hAnsi="Times New Roman"/>
          <w:bCs/>
          <w:sz w:val="28"/>
          <w:szCs w:val="28"/>
        </w:rPr>
        <w:t xml:space="preserve">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модернизации, перехода на инновационный путь развития и устойчивого роста экономики данной территории. </w:t>
      </w:r>
    </w:p>
    <w:p>
      <w:pPr>
        <w:pStyle w:val="Normal"/>
        <w:bidi w:val="0"/>
        <w:spacing w:lineRule="auto" w:line="360"/>
        <w:ind w:start="0" w:end="0" w:firstLine="709"/>
        <w:rPr/>
      </w:pPr>
      <w:r>
        <w:rPr>
          <w:rFonts w:ascii="Times New Roman" w:hAnsi="Times New Roman"/>
          <w:bCs/>
          <w:sz w:val="28"/>
          <w:szCs w:val="28"/>
        </w:rPr>
        <w:t xml:space="preserve">Поселение расположено в западной части Курского района. Протяженность с востока на запад составляет 13 км. Граничит на востоке с Кановским сельсоветом Курского района, на северо-западе и западе с Кировским районом Ставропольского края, на юге с Прохладненским районом Кабардино-Балкарской Республики. Ближайшие железнодорожные станции находятся в 50 км от центра сельсовета в г. Новопавловск (ст. Аполонская) и г. Прохладный КБР (ст. Прохладная). </w:t>
      </w:r>
    </w:p>
    <w:p>
      <w:pPr>
        <w:pStyle w:val="Normal"/>
        <w:bidi w:val="0"/>
        <w:spacing w:lineRule="auto" w:line="360"/>
        <w:ind w:start="0" w:end="0" w:firstLine="709"/>
        <w:rPr/>
      </w:pPr>
      <w:r>
        <w:rPr>
          <w:rFonts w:ascii="Times New Roman" w:hAnsi="Times New Roman"/>
          <w:bCs/>
          <w:sz w:val="28"/>
          <w:szCs w:val="28"/>
        </w:rPr>
        <w:t>Все населенные пункты поселения удалены от центра поселения не более чем на 15 км, и от центра района не более чем на 35 км. Что говорит о достаточно равномерном транспортно-географическом их размещении по территории.</w:t>
        <w:tab/>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10</w:t>
      </w:r>
      <w:r>
        <w:rPr>
          <w:lang w:eastAsia="ru-RU"/>
        </w:rPr>
        <w:fldChar w:fldCharType="end"/>
      </w:r>
    </w:p>
    <w:p>
      <w:pPr>
        <w:pStyle w:val="NormalWebWebWeb211222"/>
        <w:bidi w:val="0"/>
        <w:spacing w:lineRule="auto" w:line="360"/>
        <w:ind w:start="0" w:end="0" w:hanging="0"/>
        <w:rPr/>
      </w:pPr>
      <w:r>
        <w:rPr>
          <w:lang w:eastAsia="ru-RU"/>
        </w:rPr>
        <w:t>Удаленность населенных пунктов Ростовановского сельсовета от центра поселения и от центра Курского района</w:t>
      </w:r>
    </w:p>
    <w:tbl>
      <w:tblPr>
        <w:tblW w:w="9571" w:type="dxa"/>
        <w:jc w:val="center"/>
        <w:tblInd w:w="0" w:type="dxa"/>
        <w:tblLayout w:type="fixed"/>
        <w:tblCellMar>
          <w:top w:w="0" w:type="dxa"/>
          <w:start w:w="108" w:type="dxa"/>
          <w:bottom w:w="0" w:type="dxa"/>
          <w:end w:w="108" w:type="dxa"/>
        </w:tblCellMar>
      </w:tblPr>
      <w:tblGrid>
        <w:gridCol w:w="2904"/>
        <w:gridCol w:w="2218"/>
        <w:gridCol w:w="2150"/>
        <w:gridCol w:w="2298"/>
      </w:tblGrid>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Наименование населенных пунктов, входящих в состав поселения</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Численность населения населенного пункта, чел.</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Расстояние от населенного пункта до центра, км</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Расстояние от населенного пункта до районного центра, км</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с. Ростовановское</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120"/>
              <w:ind w:start="0" w:end="0" w:hanging="0"/>
              <w:jc w:val="center"/>
              <w:rPr/>
            </w:pPr>
            <w:r>
              <w:rPr>
                <w:sz w:val="22"/>
                <w:szCs w:val="22"/>
              </w:rPr>
              <w:t>1847</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0"/>
              <w:ind w:start="0" w:end="0" w:hanging="0"/>
              <w:jc w:val="center"/>
              <w:rPr>
                <w:sz w:val="22"/>
                <w:szCs w:val="22"/>
              </w:rPr>
            </w:pPr>
            <w:r>
              <w:rPr>
                <w:sz w:val="22"/>
                <w:szCs w:val="22"/>
              </w:rPr>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120"/>
              <w:ind w:start="0" w:end="0" w:hanging="0"/>
              <w:jc w:val="center"/>
              <w:rPr/>
            </w:pPr>
            <w:r>
              <w:rPr>
                <w:sz w:val="22"/>
                <w:szCs w:val="22"/>
              </w:rPr>
              <w:t>24</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rFonts w:ascii="Times New Roman" w:hAnsi="Times New Roman"/>
                <w:lang w:eastAsia="ru-RU"/>
              </w:rPr>
              <w:t>х. Пролетарский</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120"/>
              <w:ind w:start="0" w:end="0" w:hanging="0"/>
              <w:jc w:val="center"/>
              <w:rPr/>
            </w:pPr>
            <w:r>
              <w:rPr>
                <w:sz w:val="22"/>
                <w:szCs w:val="22"/>
              </w:rPr>
              <w:t>1579</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120"/>
              <w:ind w:start="0" w:end="0" w:hanging="0"/>
              <w:jc w:val="center"/>
              <w:rPr/>
            </w:pPr>
            <w:r>
              <w:rPr>
                <w:sz w:val="22"/>
                <w:szCs w:val="22"/>
              </w:rPr>
              <w:t>10</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tabs>
                <w:tab w:val="clear" w:pos="708"/>
              </w:tabs>
              <w:suppressAutoHyphens w:val="true"/>
              <w:bidi w:val="0"/>
              <w:spacing w:before="0" w:after="120"/>
              <w:ind w:start="0" w:end="0" w:hanging="0"/>
              <w:jc w:val="center"/>
              <w:rPr/>
            </w:pPr>
            <w:r>
              <w:rPr>
                <w:sz w:val="22"/>
                <w:szCs w:val="22"/>
              </w:rPr>
              <w:t>33</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Широкий Камыш</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506</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5</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29</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Дыдымовка</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153</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9</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33</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Веденяпин</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239</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7</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31</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Труд Земледельца</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134</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26</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Межевой</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212</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4</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28</w:t>
            </w:r>
          </w:p>
        </w:tc>
      </w:tr>
      <w:tr>
        <w:trPr/>
        <w:tc>
          <w:tcPr>
            <w:tcW w:w="29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rFonts w:ascii="Times New Roman" w:hAnsi="Times New Roman"/>
                <w:lang w:eastAsia="ru-RU"/>
              </w:rPr>
              <w:t>х. Прогонный</w:t>
            </w:r>
          </w:p>
        </w:tc>
        <w:tc>
          <w:tcPr>
            <w:tcW w:w="221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103</w:t>
            </w:r>
          </w:p>
        </w:tc>
        <w:tc>
          <w:tcPr>
            <w:tcW w:w="2150"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6</w:t>
            </w:r>
          </w:p>
        </w:tc>
        <w:tc>
          <w:tcPr>
            <w:tcW w:w="2298" w:type="dxa"/>
            <w:tcBorders>
              <w:top w:val="single" w:sz="4" w:space="0" w:color="000000"/>
              <w:start w:val="single" w:sz="4" w:space="0" w:color="000000"/>
              <w:bottom w:val="single" w:sz="4" w:space="0" w:color="000000"/>
              <w:end w:val="single" w:sz="4" w:space="0" w:color="000000"/>
            </w:tcBorders>
            <w:vAlign w:val="center"/>
          </w:tcPr>
          <w:p>
            <w:pPr>
              <w:pStyle w:val="BodyTextBodysingle"/>
              <w:widowControl w:val="false"/>
              <w:suppressAutoHyphens w:val="true"/>
              <w:bidi w:val="0"/>
              <w:spacing w:before="0" w:after="120"/>
              <w:ind w:start="0" w:end="0" w:hanging="0"/>
              <w:jc w:val="center"/>
              <w:rPr/>
            </w:pPr>
            <w:r>
              <w:rPr>
                <w:sz w:val="22"/>
                <w:szCs w:val="22"/>
              </w:rPr>
              <w:t>30</w:t>
            </w:r>
          </w:p>
        </w:tc>
      </w:tr>
    </w:tbl>
    <w:p>
      <w:pPr>
        <w:pStyle w:val="Normal"/>
        <w:widowControl w:val="false"/>
        <w:bidi w:val="0"/>
        <w:ind w:start="0" w:end="0" w:firstLine="709"/>
        <w:rPr>
          <w:rFonts w:ascii="Times New Roman" w:hAnsi="Times New Roman"/>
          <w:bCs/>
          <w:sz w:val="28"/>
          <w:szCs w:val="28"/>
        </w:rPr>
      </w:pPr>
      <w:r>
        <w:rPr>
          <w:rFonts w:ascii="Times New Roman" w:hAnsi="Times New Roman"/>
          <w:bCs/>
          <w:sz w:val="28"/>
          <w:szCs w:val="28"/>
        </w:rPr>
      </w:r>
    </w:p>
    <w:p>
      <w:pPr>
        <w:pStyle w:val="Normal"/>
        <w:bidi w:val="0"/>
        <w:spacing w:lineRule="auto" w:line="360"/>
        <w:ind w:start="0" w:end="0" w:firstLine="709"/>
        <w:rPr/>
      </w:pPr>
      <w:r>
        <w:rPr>
          <w:rFonts w:ascii="Times New Roman" w:hAnsi="Times New Roman"/>
          <w:bCs/>
          <w:sz w:val="28"/>
          <w:szCs w:val="28"/>
        </w:rPr>
        <w:t xml:space="preserve">Автомобильная дорожная сеть развита удовлетворительно. Через территорию Ростовановского сельсовета проходит две автодороги регионального значения: Курская - Новопавловск и Курская-Горнозаводское, протяженностью 26 км. Протяженность автомобильных дорог общего пользования в границах муниципального образования, за исключением автомобильных дорог общего пользования регионального значения, составляет 26 км. Из них 40 % дорог с гравийным покрытием. </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11</w:t>
      </w:r>
      <w:r>
        <w:rPr>
          <w:lang w:eastAsia="ru-RU"/>
        </w:rPr>
        <w:fldChar w:fldCharType="end"/>
      </w:r>
    </w:p>
    <w:p>
      <w:pPr>
        <w:pStyle w:val="NormalWebWebWeb211222"/>
        <w:bidi w:val="0"/>
        <w:spacing w:lineRule="auto" w:line="360"/>
        <w:ind w:start="0" w:end="0" w:hanging="0"/>
        <w:rPr/>
      </w:pPr>
      <w:r>
        <w:rPr>
          <w:lang w:eastAsia="ru-RU"/>
        </w:rPr>
        <w:t>Протяженность и площадь дорог общего пользования в введении Ростовановского сельсовета</w:t>
      </w:r>
    </w:p>
    <w:tbl>
      <w:tblPr>
        <w:tblW w:w="9571" w:type="dxa"/>
        <w:jc w:val="start"/>
        <w:tblInd w:w="-109" w:type="dxa"/>
        <w:tblLayout w:type="fixed"/>
        <w:tblCellMar>
          <w:top w:w="0" w:type="dxa"/>
          <w:start w:w="108" w:type="dxa"/>
          <w:bottom w:w="0" w:type="dxa"/>
          <w:end w:w="108" w:type="dxa"/>
        </w:tblCellMar>
      </w:tblPr>
      <w:tblGrid>
        <w:gridCol w:w="3092"/>
        <w:gridCol w:w="3762"/>
        <w:gridCol w:w="2717"/>
      </w:tblGrid>
      <w:tr>
        <w:trPr>
          <w:trHeight w:val="305"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Населенный пункт</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Протяженность дорог, км</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Общая площадь дорог, тыс. кв. м</w:t>
            </w:r>
          </w:p>
        </w:tc>
      </w:tr>
      <w:tr>
        <w:trPr>
          <w:trHeight w:val="85"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с. Ростовановское</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10</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60</w:t>
            </w:r>
          </w:p>
        </w:tc>
      </w:tr>
      <w:tr>
        <w:trPr>
          <w:trHeight w:val="280"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Пролетарский</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5</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30</w:t>
            </w:r>
          </w:p>
        </w:tc>
      </w:tr>
      <w:tr>
        <w:trPr>
          <w:trHeight w:val="299"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Широкий Камыш</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3</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18</w:t>
            </w:r>
          </w:p>
        </w:tc>
      </w:tr>
      <w:tr>
        <w:trPr>
          <w:trHeight w:val="199"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Прогонный</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0,6</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3,6</w:t>
            </w:r>
          </w:p>
        </w:tc>
      </w:tr>
      <w:tr>
        <w:trPr>
          <w:trHeight w:val="281"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Межевой</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0,5</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3</w:t>
            </w:r>
          </w:p>
        </w:tc>
      </w:tr>
      <w:tr>
        <w:trPr>
          <w:trHeight w:val="261"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Труд Земледельца</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1</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6</w:t>
            </w:r>
          </w:p>
        </w:tc>
      </w:tr>
      <w:tr>
        <w:trPr>
          <w:trHeight w:val="262"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х. Веденяпин</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3</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2"/>
              <w:jc w:val="center"/>
              <w:rPr/>
            </w:pPr>
            <w:r>
              <w:rPr>
                <w:rFonts w:ascii="Times New Roman" w:hAnsi="Times New Roman"/>
                <w:bCs/>
              </w:rPr>
              <w:t>18</w:t>
            </w:r>
          </w:p>
        </w:tc>
      </w:tr>
      <w:tr>
        <w:trPr>
          <w:trHeight w:val="262"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х. Дыдымовка</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2,5</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15</w:t>
            </w:r>
          </w:p>
        </w:tc>
      </w:tr>
      <w:tr>
        <w:trPr>
          <w:trHeight w:val="262" w:hRule="atLeast"/>
        </w:trPr>
        <w:tc>
          <w:tcPr>
            <w:tcW w:w="30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Всего</w:t>
            </w:r>
          </w:p>
        </w:tc>
        <w:tc>
          <w:tcPr>
            <w:tcW w:w="37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26</w:t>
            </w:r>
          </w:p>
        </w:tc>
        <w:tc>
          <w:tcPr>
            <w:tcW w:w="2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firstLine="2"/>
              <w:jc w:val="center"/>
              <w:rPr/>
            </w:pPr>
            <w:r>
              <w:rPr>
                <w:rFonts w:ascii="Times New Roman" w:hAnsi="Times New Roman"/>
                <w:bCs/>
              </w:rPr>
              <w:t>156</w:t>
            </w:r>
          </w:p>
        </w:tc>
      </w:tr>
    </w:tbl>
    <w:p>
      <w:pPr>
        <w:pStyle w:val="Normal"/>
        <w:widowControl w:val="false"/>
        <w:bidi w:val="0"/>
        <w:ind w:start="0" w:end="0" w:firstLine="709"/>
        <w:rPr>
          <w:rFonts w:ascii="Times New Roman" w:hAnsi="Times New Roman"/>
          <w:bCs/>
          <w:sz w:val="28"/>
          <w:szCs w:val="28"/>
        </w:rPr>
      </w:pPr>
      <w:r>
        <w:rPr>
          <w:rFonts w:ascii="Times New Roman" w:hAnsi="Times New Roman"/>
          <w:bCs/>
          <w:sz w:val="28"/>
          <w:szCs w:val="28"/>
        </w:rPr>
      </w:r>
    </w:p>
    <w:p>
      <w:pPr>
        <w:pStyle w:val="Normal"/>
        <w:bidi w:val="0"/>
        <w:spacing w:lineRule="auto" w:line="360"/>
        <w:ind w:start="0" w:end="0" w:firstLine="709"/>
        <w:rPr/>
      </w:pPr>
      <w:r>
        <w:rPr>
          <w:rFonts w:ascii="Times New Roman" w:hAnsi="Times New Roman"/>
          <w:bCs/>
          <w:sz w:val="28"/>
          <w:szCs w:val="28"/>
        </w:rPr>
        <w:t xml:space="preserve">Транспортное обслуживание населения осуществляется за счет следующих маршрутных рейсов: ст. Курская – ст. Советская, ст. Курская – г. Прохладный, ст. Курская – г. Георгиевск, ст. Курская – г. Пятигорск, ст. Курская – г. Ставрополь. </w:t>
      </w:r>
    </w:p>
    <w:p>
      <w:pPr>
        <w:pStyle w:val="Normal"/>
        <w:bidi w:val="0"/>
        <w:spacing w:lineRule="auto" w:line="360"/>
        <w:ind w:start="0" w:end="0" w:firstLine="709"/>
        <w:rPr/>
      </w:pPr>
      <w:r>
        <w:rPr>
          <w:rFonts w:ascii="Times New Roman" w:hAnsi="Times New Roman"/>
          <w:bCs/>
          <w:sz w:val="28"/>
          <w:szCs w:val="28"/>
        </w:rPr>
        <w:t>В настоящее время состояние и развитие связи и телекоммуникаций является одним из основных факторов развития экономики. В современных условиях связь является одной из наиболее перспективных, быстроразвивающихся базовых инфраструктурных отраслей, обладающих потенциалом долгосрочного экономического роста.</w:t>
      </w:r>
    </w:p>
    <w:p>
      <w:pPr>
        <w:pStyle w:val="Normal"/>
        <w:bidi w:val="0"/>
        <w:spacing w:lineRule="auto" w:line="360"/>
        <w:ind w:start="0" w:end="0" w:firstLine="709"/>
        <w:rPr/>
      </w:pPr>
      <w:r>
        <w:rPr>
          <w:rFonts w:ascii="Times New Roman" w:hAnsi="Times New Roman"/>
          <w:bCs/>
          <w:sz w:val="28"/>
          <w:szCs w:val="28"/>
        </w:rPr>
        <w:t>В поселении телефонную сеть образуют 440 абонентов телефонной связи, радиосети – 67.</w:t>
      </w:r>
    </w:p>
    <w:p>
      <w:pPr>
        <w:pStyle w:val="2"/>
        <w:bidi w:val="0"/>
        <w:spacing w:beforeAutospacing="1" w:afterAutospacing="1"/>
        <w:ind w:start="0" w:end="0" w:hanging="0"/>
        <w:rPr/>
      </w:pPr>
      <w:bookmarkStart w:id="16" w:name="_Toc392150667"/>
      <w:r>
        <w:rPr>
          <w:rFonts w:ascii="Times New Roman" w:hAnsi="Times New Roman"/>
          <w:b w:val="false"/>
          <w:sz w:val="28"/>
          <w:szCs w:val="28"/>
        </w:rPr>
        <w:t>3.3. Инженерная инфраструктура</w:t>
      </w:r>
      <w:bookmarkEnd w:id="16"/>
    </w:p>
    <w:p>
      <w:pPr>
        <w:pStyle w:val="Normal"/>
        <w:bidi w:val="0"/>
        <w:spacing w:lineRule="auto" w:line="360"/>
        <w:ind w:start="0" w:end="0" w:firstLine="709"/>
        <w:rPr/>
      </w:pPr>
      <w:r>
        <w:rPr>
          <w:rFonts w:ascii="Times New Roman" w:hAnsi="Times New Roman"/>
          <w:bCs/>
          <w:sz w:val="28"/>
          <w:szCs w:val="28"/>
        </w:rPr>
        <w:t xml:space="preserve">Оказанием жилищно-коммунальных услуг в Ростовановском сельском поселении занимается 3 предприятия: ООО «Терра-плюс», ОАО «Курскаямежстройгаз», Восточные электросети ОАО «Ставропольэнерго». Состояние жилищного фонда и коммунальной инфраструктуры характеризуются высоким уровнем износа и большими потерями. На протяжении последнего десятилетия капитальный ремонт, модернизация и материально-техническое обеспечение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В отрасли велики затраты и потери ресурсов, которые ложатся тяжким бременем на потребителей услуг и бюджет. </w:t>
      </w:r>
    </w:p>
    <w:p>
      <w:pPr>
        <w:pStyle w:val="1"/>
        <w:bidi w:val="0"/>
        <w:ind w:start="0" w:end="0" w:hanging="0"/>
        <w:rPr/>
      </w:pPr>
      <w:bookmarkStart w:id="17" w:name="_Toc392150668"/>
      <w:r>
        <w:rPr>
          <w:rFonts w:ascii="Times New Roman" w:hAnsi="Times New Roman"/>
          <w:b w:val="false"/>
          <w:sz w:val="28"/>
          <w:szCs w:val="28"/>
        </w:rPr>
        <w:t>3.3.1. Водоснабжение и водоотведение</w:t>
      </w:r>
      <w:bookmarkEnd w:id="17"/>
    </w:p>
    <w:p>
      <w:pPr>
        <w:pStyle w:val="Normal"/>
        <w:bidi w:val="0"/>
        <w:spacing w:lineRule="auto" w:line="360"/>
        <w:ind w:start="0" w:end="0" w:firstLine="709"/>
        <w:rPr>
          <w:rFonts w:ascii="Times New Roman" w:hAnsi="Times New Roman"/>
          <w:bCs/>
          <w:sz w:val="28"/>
          <w:szCs w:val="28"/>
        </w:rPr>
      </w:pPr>
      <w:r>
        <w:rPr>
          <w:rFonts w:ascii="Times New Roman" w:hAnsi="Times New Roman"/>
          <w:bCs/>
          <w:sz w:val="28"/>
          <w:szCs w:val="28"/>
        </w:rPr>
      </w:r>
    </w:p>
    <w:p>
      <w:pPr>
        <w:pStyle w:val="Normal"/>
        <w:bidi w:val="0"/>
        <w:spacing w:lineRule="auto" w:line="360"/>
        <w:ind w:start="0" w:end="0" w:firstLine="709"/>
        <w:rPr/>
      </w:pPr>
      <w:r>
        <w:rPr>
          <w:rFonts w:ascii="Times New Roman" w:hAnsi="Times New Roman"/>
          <w:bCs/>
          <w:sz w:val="28"/>
          <w:szCs w:val="28"/>
        </w:rPr>
        <w:t>Водоснабжение Ростовановского сельского поселения осуществляется посредством забора воды из подземных артезианских источников с помощью 18 водонапорных башен. В целом для поселения характерна нехватка пресной питьевой воды, особенно в летнее время. При этом водоразводящая сеть крайне изношена. Из 31 км сетей 27,8 км (89,7%) нуждаются в замене.</w:t>
      </w:r>
    </w:p>
    <w:p>
      <w:pPr>
        <w:pStyle w:val="Normal"/>
        <w:bidi w:val="0"/>
        <w:spacing w:lineRule="auto" w:line="360"/>
        <w:ind w:start="0" w:end="0" w:firstLine="709"/>
        <w:rPr/>
      </w:pPr>
      <w:r>
        <w:rPr>
          <w:rFonts w:ascii="Times New Roman" w:hAnsi="Times New Roman"/>
          <w:bCs/>
          <w:sz w:val="28"/>
          <w:szCs w:val="28"/>
        </w:rPr>
        <w:t>Следует отметить, что в поселении отсутствует централизованная система канализации и водоотведения. Для своих нужд население использует выгребные ямы. При значительной численности населения это может представлять потенциальную экологическую проблему для поселения.</w:t>
      </w:r>
    </w:p>
    <w:p>
      <w:pPr>
        <w:pStyle w:val="1"/>
        <w:bidi w:val="0"/>
        <w:ind w:start="0" w:end="0" w:hanging="0"/>
        <w:rPr/>
      </w:pPr>
      <w:bookmarkStart w:id="18" w:name="_Toc392150669"/>
      <w:r>
        <w:rPr>
          <w:rFonts w:ascii="Times New Roman" w:hAnsi="Times New Roman"/>
          <w:b w:val="false"/>
          <w:sz w:val="28"/>
          <w:szCs w:val="28"/>
        </w:rPr>
        <w:t>3.3.2. Теплоснабжение и газоснабжение</w:t>
      </w:r>
      <w:bookmarkEnd w:id="18"/>
    </w:p>
    <w:p>
      <w:pPr>
        <w:pStyle w:val="Normal"/>
        <w:bidi w:val="0"/>
        <w:spacing w:lineRule="auto" w:line="360"/>
        <w:ind w:start="0" w:end="0" w:firstLine="709"/>
        <w:rPr>
          <w:rFonts w:ascii="Times New Roman" w:hAnsi="Times New Roman"/>
          <w:bCs/>
          <w:sz w:val="28"/>
          <w:szCs w:val="28"/>
        </w:rPr>
      </w:pPr>
      <w:r>
        <w:rPr>
          <w:rFonts w:ascii="Times New Roman" w:hAnsi="Times New Roman"/>
          <w:bCs/>
          <w:sz w:val="28"/>
          <w:szCs w:val="28"/>
        </w:rPr>
      </w:r>
    </w:p>
    <w:p>
      <w:pPr>
        <w:pStyle w:val="Normal"/>
        <w:bidi w:val="0"/>
        <w:spacing w:lineRule="auto" w:line="360"/>
        <w:ind w:start="0" w:end="0" w:firstLine="709"/>
        <w:rPr/>
      </w:pPr>
      <w:r>
        <w:rPr>
          <w:rFonts w:ascii="Times New Roman" w:hAnsi="Times New Roman"/>
          <w:bCs/>
          <w:sz w:val="28"/>
          <w:szCs w:val="28"/>
        </w:rPr>
        <w:t xml:space="preserve">Источниками газоснабжения Ростовановского сельского поселения служат автоматические газораспределительные станции. Газифицировано около 90% жилой площади. Не газифицированными остается один населенный пункт – хутор Дыдымовка. Протяженность уличной газопроводной сети составляет 38, 49 км. </w:t>
      </w:r>
    </w:p>
    <w:p>
      <w:pPr>
        <w:pStyle w:val="Normal"/>
        <w:bidi w:val="0"/>
        <w:spacing w:lineRule="auto" w:line="360"/>
        <w:ind w:start="0" w:end="0" w:firstLine="709"/>
        <w:rPr/>
      </w:pPr>
      <w:r>
        <w:rPr>
          <w:rFonts w:ascii="Times New Roman" w:hAnsi="Times New Roman"/>
          <w:bCs/>
          <w:sz w:val="28"/>
          <w:szCs w:val="28"/>
        </w:rPr>
        <w:t>Централизованное теплоснабжение в поселении отсутствует. Имеется 2 источника, с протяженностью тепловых и паровых сетей в 595 м, обслуживающих социально значимые объекты.</w:t>
      </w:r>
    </w:p>
    <w:p>
      <w:pPr>
        <w:pStyle w:val="Normal"/>
        <w:bidi w:val="0"/>
        <w:ind w:start="0" w:end="0" w:firstLine="709"/>
        <w:textAlignment w:val="baseline"/>
        <w:rPr>
          <w:rFonts w:ascii="Times New Roman" w:hAnsi="Times New Roman"/>
          <w:b/>
          <w:b/>
          <w:bCs/>
          <w:sz w:val="28"/>
          <w:szCs w:val="28"/>
          <w:highlight w:val="red"/>
          <w:lang w:eastAsia="ru-RU"/>
        </w:rPr>
      </w:pPr>
      <w:r>
        <w:rPr>
          <w:rFonts w:ascii="Times New Roman" w:hAnsi="Times New Roman"/>
          <w:b/>
          <w:bCs/>
          <w:sz w:val="28"/>
          <w:szCs w:val="28"/>
          <w:highlight w:val="red"/>
          <w:lang w:eastAsia="ru-RU"/>
        </w:rPr>
      </w:r>
    </w:p>
    <w:p>
      <w:pPr>
        <w:pStyle w:val="Normal"/>
        <w:bidi w:val="0"/>
        <w:ind w:start="0" w:end="0" w:firstLine="709"/>
        <w:textAlignment w:val="baseline"/>
        <w:rPr>
          <w:rFonts w:ascii="Times New Roman" w:hAnsi="Times New Roman"/>
          <w:b/>
          <w:b/>
          <w:bCs/>
          <w:sz w:val="28"/>
          <w:szCs w:val="28"/>
          <w:highlight w:val="red"/>
          <w:lang w:eastAsia="ru-RU"/>
        </w:rPr>
      </w:pPr>
      <w:r>
        <w:rPr>
          <w:rFonts w:ascii="Times New Roman" w:hAnsi="Times New Roman"/>
          <w:b/>
          <w:bCs/>
          <w:sz w:val="28"/>
          <w:szCs w:val="28"/>
          <w:highlight w:val="red"/>
          <w:lang w:eastAsia="ru-RU"/>
        </w:rPr>
      </w:r>
    </w:p>
    <w:p>
      <w:pPr>
        <w:pStyle w:val="3"/>
        <w:bidi w:val="0"/>
        <w:ind w:start="0" w:end="0" w:firstLine="851"/>
        <w:rPr/>
      </w:pPr>
      <w:r>
        <w:rPr/>
      </w:r>
      <w:r>
        <w:br w:type="page"/>
      </w:r>
    </w:p>
    <w:p>
      <w:pPr>
        <w:pStyle w:val="3"/>
        <w:bidi w:val="0"/>
        <w:ind w:start="0" w:end="0" w:firstLine="851"/>
        <w:rPr/>
      </w:pPr>
      <w:bookmarkStart w:id="19" w:name="_Toc392150670"/>
      <w:r>
        <w:rPr>
          <w:rFonts w:ascii="Times New Roman" w:hAnsi="Times New Roman"/>
          <w:b w:val="false"/>
          <w:sz w:val="28"/>
          <w:szCs w:val="28"/>
        </w:rPr>
        <w:t>4. ЗОНЫ С ОСОБЫМИ УСЛОВИЯМИ ИСПОЛЬЗОВАНИЯ ТЕРРИТОРИИ И ГРАДОСТРОИТЕЛЬНЫЕ ОГРАНИЧЕНИЯ</w:t>
      </w:r>
      <w:bookmarkEnd w:id="19"/>
    </w:p>
    <w:p>
      <w:pPr>
        <w:pStyle w:val="Normal"/>
        <w:widowControl w:val="false"/>
        <w:bidi w:val="0"/>
        <w:spacing w:lineRule="auto" w:line="360"/>
        <w:ind w:start="0" w:end="0" w:firstLine="709"/>
        <w:rPr>
          <w:iCs/>
          <w:color w:val="000000"/>
        </w:rPr>
      </w:pPr>
      <w:r>
        <w:rPr>
          <w:iCs/>
          <w:color w:val="000000"/>
        </w:rPr>
      </w:r>
    </w:p>
    <w:p>
      <w:pPr>
        <w:pStyle w:val="Normal"/>
        <w:bidi w:val="0"/>
        <w:spacing w:lineRule="auto" w:line="360"/>
        <w:ind w:start="0" w:end="0" w:firstLine="709"/>
        <w:rPr/>
      </w:pPr>
      <w:r>
        <w:rPr>
          <w:rFonts w:ascii="Times New Roman" w:hAnsi="Times New Roman"/>
          <w:color w:val="000000"/>
          <w:sz w:val="28"/>
          <w:szCs w:val="28"/>
          <w:lang w:eastAsia="ru-RU"/>
        </w:rPr>
        <w:t>Анализ территориальных ресурсов сельского поселения выполнен с учетом действующей системы планировочных ограничений. Система планировочных ограничений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pPr>
        <w:pStyle w:val="Normal"/>
        <w:bidi w:val="0"/>
        <w:spacing w:lineRule="auto" w:line="360"/>
        <w:ind w:start="0" w:end="0" w:firstLine="709"/>
        <w:rPr/>
      </w:pPr>
      <w:r>
        <w:rPr>
          <w:rFonts w:ascii="Times New Roman" w:hAnsi="Times New Roman"/>
          <w:color w:val="000000"/>
          <w:sz w:val="28"/>
          <w:szCs w:val="28"/>
          <w:lang w:eastAsia="ru-RU"/>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pPr>
        <w:pStyle w:val="Normal"/>
        <w:bidi w:val="0"/>
        <w:spacing w:lineRule="auto" w:line="360"/>
        <w:ind w:start="0" w:end="0" w:firstLine="709"/>
        <w:rPr/>
      </w:pPr>
      <w:r>
        <w:rPr>
          <w:rFonts w:ascii="Times New Roman" w:hAnsi="Times New Roman"/>
          <w:color w:val="000000"/>
          <w:sz w:val="28"/>
          <w:szCs w:val="28"/>
          <w:lang w:eastAsia="ru-RU"/>
        </w:rPr>
        <w:t>- санитарно-защитные зоны (СЗЗ) от производственно-коммунальных объектов;</w:t>
      </w:r>
    </w:p>
    <w:p>
      <w:pPr>
        <w:pStyle w:val="Normal"/>
        <w:bidi w:val="0"/>
        <w:spacing w:lineRule="auto" w:line="360"/>
        <w:ind w:start="0" w:end="0" w:firstLine="709"/>
        <w:rPr/>
      </w:pPr>
      <w:r>
        <w:rPr>
          <w:rFonts w:ascii="Times New Roman" w:hAnsi="Times New Roman"/>
          <w:color w:val="000000"/>
          <w:sz w:val="28"/>
          <w:szCs w:val="28"/>
          <w:lang w:eastAsia="ru-RU"/>
        </w:rPr>
        <w:t>- зоны санитарной охраны источников питьевого водоснабжения;</w:t>
      </w:r>
    </w:p>
    <w:p>
      <w:pPr>
        <w:pStyle w:val="Normal"/>
        <w:bidi w:val="0"/>
        <w:spacing w:lineRule="auto" w:line="360"/>
        <w:ind w:start="0" w:end="0" w:firstLine="709"/>
        <w:rPr/>
      </w:pPr>
      <w:r>
        <w:rPr>
          <w:rFonts w:ascii="Times New Roman" w:hAnsi="Times New Roman"/>
          <w:color w:val="000000"/>
          <w:sz w:val="28"/>
          <w:szCs w:val="28"/>
          <w:lang w:eastAsia="ru-RU"/>
        </w:rPr>
        <w:t>- СЗЗ от санитарно-технических и инженерно-технических объектов;</w:t>
      </w:r>
    </w:p>
    <w:p>
      <w:pPr>
        <w:pStyle w:val="Normal"/>
        <w:bidi w:val="0"/>
        <w:spacing w:lineRule="auto" w:line="360"/>
        <w:ind w:start="0" w:end="0" w:firstLine="709"/>
        <w:rPr/>
      </w:pPr>
      <w:r>
        <w:rPr>
          <w:rFonts w:ascii="Times New Roman" w:hAnsi="Times New Roman"/>
          <w:color w:val="000000"/>
          <w:sz w:val="28"/>
          <w:szCs w:val="28"/>
          <w:lang w:eastAsia="ru-RU"/>
        </w:rPr>
        <w:t>- охранные коридоры транспортных и инженерных коммуникаций;</w:t>
      </w:r>
    </w:p>
    <w:p>
      <w:pPr>
        <w:pStyle w:val="Normal"/>
        <w:bidi w:val="0"/>
        <w:spacing w:lineRule="auto" w:line="360"/>
        <w:ind w:start="0" w:end="0" w:firstLine="709"/>
        <w:rPr/>
      </w:pPr>
      <w:r>
        <w:rPr>
          <w:rFonts w:ascii="Times New Roman" w:hAnsi="Times New Roman"/>
          <w:color w:val="000000"/>
          <w:sz w:val="28"/>
          <w:szCs w:val="28"/>
          <w:lang w:eastAsia="ru-RU"/>
        </w:rPr>
        <w:t>- водоохранные зоны;</w:t>
      </w:r>
    </w:p>
    <w:p>
      <w:pPr>
        <w:pStyle w:val="Normal"/>
        <w:bidi w:val="0"/>
        <w:spacing w:lineRule="auto" w:line="360"/>
        <w:ind w:start="0" w:end="0" w:firstLine="709"/>
        <w:rPr/>
      </w:pPr>
      <w:r>
        <w:rPr>
          <w:rFonts w:ascii="Times New Roman" w:hAnsi="Times New Roman"/>
          <w:color w:val="000000"/>
          <w:sz w:val="28"/>
          <w:szCs w:val="28"/>
          <w:lang w:eastAsia="ru-RU"/>
        </w:rPr>
        <w:t>- зоны охраны объектов культурного наследия.</w:t>
      </w:r>
    </w:p>
    <w:p>
      <w:pPr>
        <w:pStyle w:val="Normal"/>
        <w:bidi w:val="0"/>
        <w:spacing w:lineRule="auto" w:line="360"/>
        <w:ind w:start="0" w:end="0" w:firstLine="709"/>
        <w:rPr/>
      </w:pPr>
      <w:r>
        <w:rPr>
          <w:rFonts w:ascii="Times New Roman" w:hAnsi="Times New Roman"/>
          <w:color w:val="000000"/>
          <w:sz w:val="28"/>
          <w:szCs w:val="28"/>
          <w:lang w:eastAsia="ru-RU"/>
        </w:rPr>
        <w:t>Нормативные СЗЗ предприятий и иных объектов, а также  основные требования по организации и режимы использования территорий СЗЗ устанавливаются в соответствии с СанПиН 2.2.1/2.1.1.1200-03 «Санитарно-защитные зоны и санитарная классификация предприятий, сооружений и иных объектов». На сегодняшний день размер СЗЗ от предприятий не превышает 100 м.</w:t>
      </w:r>
    </w:p>
    <w:p>
      <w:pPr>
        <w:pStyle w:val="Normal"/>
        <w:bidi w:val="0"/>
        <w:spacing w:lineRule="auto" w:line="360"/>
        <w:ind w:start="0" w:end="0" w:firstLine="709"/>
        <w:rPr/>
      </w:pPr>
      <w:r>
        <w:rPr>
          <w:rFonts w:ascii="Times New Roman" w:hAnsi="Times New Roman"/>
          <w:color w:val="000000"/>
          <w:sz w:val="28"/>
          <w:szCs w:val="28"/>
          <w:lang w:eastAsia="ru-RU"/>
        </w:rPr>
        <w:t>Санитарно-защитные зоны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Роспотребнадзора об отсутствии нарушений санитарных норм и правил.</w:t>
      </w:r>
    </w:p>
    <w:p>
      <w:pPr>
        <w:pStyle w:val="Normal"/>
        <w:bidi w:val="0"/>
        <w:spacing w:lineRule="auto" w:line="360"/>
        <w:ind w:start="0" w:end="0" w:firstLine="709"/>
        <w:rPr/>
      </w:pPr>
      <w:r>
        <w:rPr>
          <w:rFonts w:ascii="Times New Roman" w:hAnsi="Times New Roman"/>
          <w:color w:val="000000"/>
          <w:sz w:val="28"/>
          <w:szCs w:val="28"/>
          <w:lang w:eastAsia="ru-RU"/>
        </w:rPr>
        <w:t>В целях упорядочения организации СЗЗ предприятий для предотвращения вредного воздействия, на здоровье проживающего в них населения и в целях внедрения СанПин 2.2.1/2.1.1.1200-03 «Санитарно-защитные зоны и санитарная классификация предприятий, сооружений и иных объектов» необходимо разработать законодательную базу по организации СЗЗ промышленных предприятий на местном уровне.</w:t>
      </w:r>
    </w:p>
    <w:p>
      <w:pPr>
        <w:pStyle w:val="2"/>
        <w:bidi w:val="0"/>
        <w:spacing w:beforeAutospacing="1" w:afterAutospacing="1"/>
        <w:ind w:start="0" w:end="0" w:hanging="0"/>
        <w:rPr/>
      </w:pPr>
      <w:bookmarkStart w:id="20" w:name="_Toc392150671"/>
      <w:r>
        <w:rPr>
          <w:rFonts w:ascii="Times New Roman" w:hAnsi="Times New Roman"/>
          <w:b w:val="false"/>
          <w:color w:val="000000"/>
          <w:sz w:val="28"/>
          <w:szCs w:val="28"/>
        </w:rPr>
        <w:t>4.1. Зоны санитарной охраны источников питьевого водоснабжения</w:t>
      </w:r>
      <w:bookmarkEnd w:id="20"/>
    </w:p>
    <w:p>
      <w:pPr>
        <w:pStyle w:val="Normal"/>
        <w:bidi w:val="0"/>
        <w:spacing w:lineRule="auto" w:line="360"/>
        <w:ind w:start="0" w:end="0" w:firstLine="709"/>
        <w:rPr/>
      </w:pPr>
      <w:r>
        <w:rPr>
          <w:rFonts w:ascii="Times New Roman" w:hAnsi="Times New Roman"/>
          <w:color w:val="000000"/>
          <w:sz w:val="28"/>
          <w:szCs w:val="28"/>
          <w:lang w:eastAsia="ru-RU"/>
        </w:rPr>
        <w:t>Устанавливаются в соответствии с СанПиН 2.1.4.1110-02 "Зоны санитарной охраны источников водоснабжения и водопроводов питьевого назначения" с учетом факторов определяющих ЗСО. Источники водоснабжения должны иметь зоны санитарной охраны в составе трех поясов. Первый пояс (строгого режима) включает территорию расположения водозаборов.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pPr>
        <w:pStyle w:val="Normal"/>
        <w:bidi w:val="0"/>
        <w:spacing w:lineRule="auto" w:line="360"/>
        <w:ind w:start="0" w:end="0" w:firstLine="709"/>
        <w:rPr/>
      </w:pPr>
      <w:r>
        <w:rPr>
          <w:rFonts w:ascii="Times New Roman" w:hAnsi="Times New Roman"/>
          <w:color w:val="000000"/>
          <w:sz w:val="28"/>
          <w:szCs w:val="28"/>
          <w:lang w:eastAsia="ru-RU"/>
        </w:rPr>
        <w:t>На территории первого пояса не допускаются все виды строительства, не имеющие непосредственного отношения к эксплуатации водопроводных сооружений, размещение жилых и хозяйственно-бытовых зданий. Существующие здания должны быть оборудованы канализацией.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СанПиН 2.1.4.544-96 и СниП 2.04.02-84.</w:t>
      </w:r>
    </w:p>
    <w:p>
      <w:pPr>
        <w:pStyle w:val="2"/>
        <w:bidi w:val="0"/>
        <w:spacing w:beforeAutospacing="1" w:afterAutospacing="1"/>
        <w:ind w:start="0" w:end="0" w:hanging="0"/>
        <w:rPr/>
      </w:pPr>
      <w:bookmarkStart w:id="21" w:name="_Toc392150672"/>
      <w:r>
        <w:rPr>
          <w:rFonts w:ascii="Times New Roman" w:hAnsi="Times New Roman"/>
          <w:b w:val="false"/>
          <w:color w:val="000000"/>
          <w:sz w:val="28"/>
          <w:szCs w:val="28"/>
        </w:rPr>
        <w:t>4.2. СЗЗ от санитарно-технических объектов</w:t>
      </w:r>
      <w:bookmarkEnd w:id="21"/>
    </w:p>
    <w:p>
      <w:pPr>
        <w:pStyle w:val="Normal"/>
        <w:bidi w:val="0"/>
        <w:spacing w:lineRule="auto" w:line="360"/>
        <w:ind w:start="0" w:end="0" w:firstLine="709"/>
        <w:rPr/>
      </w:pPr>
      <w:r>
        <w:rPr>
          <w:rFonts w:ascii="Times New Roman" w:hAnsi="Times New Roman"/>
          <w:color w:val="000000"/>
          <w:sz w:val="28"/>
          <w:szCs w:val="28"/>
          <w:lang w:eastAsia="ru-RU"/>
        </w:rPr>
        <w:t>- санкционированные свалки - СЗЗ-500 м (устанавливается в соответствии с СП 2.1.7.1038-01 «Гигиенические требования к устройству и содержанию полигонов для твердых бытовых отходов»);</w:t>
      </w:r>
    </w:p>
    <w:p>
      <w:pPr>
        <w:pStyle w:val="Normal"/>
        <w:bidi w:val="0"/>
        <w:spacing w:lineRule="auto" w:line="360"/>
        <w:ind w:start="0" w:end="0" w:firstLine="709"/>
        <w:rPr/>
      </w:pPr>
      <w:r>
        <w:rPr>
          <w:rFonts w:ascii="Times New Roman" w:hAnsi="Times New Roman"/>
          <w:color w:val="000000"/>
          <w:sz w:val="28"/>
          <w:szCs w:val="28"/>
          <w:lang w:eastAsia="ru-RU"/>
        </w:rPr>
        <w:t>- кладбища (площадью менее 10 га) - размер СЗЗ – 50 м (устанавливается в соответствии с СанПиН 2.1.1279-03 «Гигиенические требования к размещению, устройству и содержанию кладбищ, зданий и сооружений похоронного назначения»);</w:t>
      </w:r>
    </w:p>
    <w:p>
      <w:pPr>
        <w:pStyle w:val="Normal"/>
        <w:bidi w:val="0"/>
        <w:spacing w:lineRule="auto" w:line="360"/>
        <w:ind w:start="0" w:end="0" w:firstLine="709"/>
        <w:rPr/>
      </w:pPr>
      <w:r>
        <w:rPr>
          <w:rFonts w:ascii="Times New Roman" w:hAnsi="Times New Roman"/>
          <w:color w:val="000000"/>
          <w:sz w:val="28"/>
          <w:szCs w:val="28"/>
          <w:lang w:eastAsia="ru-RU"/>
        </w:rPr>
        <w:t xml:space="preserve">- скотомогильник – 1000 м (устанавливается в соответствии с «Ветеринарно-санитарные правила сбора, утилизации и уничтожения биологических отходов», в ред. </w:t>
      </w:r>
      <w:hyperlink r:id="rId2">
        <w:r>
          <w:rPr>
            <w:rFonts w:ascii="Times New Roman" w:hAnsi="Times New Roman"/>
            <w:sz w:val="28"/>
            <w:szCs w:val="28"/>
            <w:lang w:val="ru-RU" w:eastAsia="ru-RU" w:bidi="ar-SA"/>
          </w:rPr>
          <w:t>Приказа</w:t>
        </w:r>
      </w:hyperlink>
      <w:r>
        <w:rPr>
          <w:rFonts w:ascii="Times New Roman" w:hAnsi="Times New Roman"/>
          <w:color w:val="000000"/>
          <w:sz w:val="28"/>
          <w:szCs w:val="28"/>
          <w:lang w:eastAsia="ru-RU"/>
        </w:rPr>
        <w:t xml:space="preserve"> Минсельхоза РФ от 16.08.2007 N 400).</w:t>
      </w:r>
    </w:p>
    <w:p>
      <w:pPr>
        <w:pStyle w:val="2"/>
        <w:bidi w:val="0"/>
        <w:spacing w:beforeAutospacing="1" w:afterAutospacing="1"/>
        <w:ind w:start="0" w:end="0" w:hanging="0"/>
        <w:rPr/>
      </w:pPr>
      <w:bookmarkStart w:id="22" w:name="_Toc392150673"/>
      <w:r>
        <w:rPr>
          <w:rFonts w:ascii="Times New Roman" w:hAnsi="Times New Roman"/>
          <w:b w:val="false"/>
          <w:color w:val="000000"/>
          <w:sz w:val="28"/>
          <w:szCs w:val="28"/>
        </w:rPr>
        <w:t>4.3. Охранные коридоры транспортных и инженерных коммуникаций</w:t>
      </w:r>
      <w:bookmarkEnd w:id="22"/>
    </w:p>
    <w:p>
      <w:pPr>
        <w:pStyle w:val="Normal"/>
        <w:bidi w:val="0"/>
        <w:spacing w:lineRule="auto" w:line="360"/>
        <w:ind w:start="0" w:end="0" w:firstLine="709"/>
        <w:rPr/>
      </w:pPr>
      <w:r>
        <w:rPr>
          <w:rFonts w:ascii="Times New Roman" w:hAnsi="Times New Roman"/>
          <w:color w:val="000000"/>
          <w:sz w:val="28"/>
          <w:szCs w:val="28"/>
          <w:lang w:eastAsia="ru-RU"/>
        </w:rPr>
        <w:t>Охранные коридоры ЛЭП.</w:t>
      </w:r>
    </w:p>
    <w:p>
      <w:pPr>
        <w:pStyle w:val="Normal"/>
        <w:bidi w:val="0"/>
        <w:spacing w:lineRule="auto" w:line="360"/>
        <w:ind w:start="0" w:end="0" w:firstLine="709"/>
        <w:rPr/>
      </w:pPr>
      <w:r>
        <w:rPr>
          <w:rFonts w:ascii="Times New Roman" w:hAnsi="Times New Roman"/>
          <w:color w:val="000000"/>
          <w:sz w:val="28"/>
          <w:szCs w:val="28"/>
          <w:lang w:eastAsia="ru-RU"/>
        </w:rPr>
        <w:t>Ограничения установлены в соответствии с СанПиН 2.2.1/2.1.1.1200-03 «Санитарно-защитные зоны и санитарная классификация предприятий, сооружений и иных объектов» и со СНиП 2.07.01-89 «Градостроительство. Планировка и застройка городских и сельских поселений».</w:t>
      </w:r>
    </w:p>
    <w:p>
      <w:pPr>
        <w:pStyle w:val="Normal"/>
        <w:bidi w:val="0"/>
        <w:spacing w:lineRule="auto" w:line="360"/>
        <w:ind w:start="0" w:end="0" w:firstLine="709"/>
        <w:rPr/>
      </w:pPr>
      <w:r>
        <w:rPr>
          <w:rFonts w:ascii="Times New Roman" w:hAnsi="Times New Roman"/>
          <w:color w:val="000000"/>
          <w:sz w:val="28"/>
          <w:szCs w:val="28"/>
          <w:lang w:eastAsia="ru-RU"/>
        </w:rPr>
        <w:t>Разрывы от магистральных газопроводов и газопроводов низкого давления.</w:t>
      </w:r>
    </w:p>
    <w:p>
      <w:pPr>
        <w:pStyle w:val="Normal"/>
        <w:bidi w:val="0"/>
        <w:spacing w:lineRule="auto" w:line="360"/>
        <w:ind w:start="0" w:end="0" w:firstLine="709"/>
        <w:rPr/>
      </w:pPr>
      <w:r>
        <w:rPr>
          <w:rFonts w:ascii="Times New Roman" w:hAnsi="Times New Roman"/>
          <w:color w:val="000000"/>
          <w:sz w:val="28"/>
          <w:szCs w:val="28"/>
          <w:lang w:eastAsia="ru-RU"/>
        </w:rPr>
        <w:t>Установлены в соответствии с СанПиН 2.2.1/2.1.1.1200-03 «Санитарно-защитные зоны и санитарная классификация предприятий, сооружений и иных объектов» и с СНиП 2.05.06-85 «Магистральные трубопроводы»;</w:t>
      </w:r>
    </w:p>
    <w:p>
      <w:pPr>
        <w:pStyle w:val="Normal"/>
        <w:bidi w:val="0"/>
        <w:spacing w:lineRule="auto" w:line="360"/>
        <w:ind w:start="0" w:end="0" w:firstLine="709"/>
        <w:rPr/>
      </w:pPr>
      <w:r>
        <w:rPr>
          <w:rFonts w:ascii="Times New Roman" w:hAnsi="Times New Roman"/>
          <w:color w:val="000000"/>
          <w:sz w:val="28"/>
          <w:szCs w:val="28"/>
          <w:lang w:eastAsia="ru-RU"/>
        </w:rPr>
        <w:t>СЗЗ автомобильных дорог.</w:t>
      </w:r>
    </w:p>
    <w:p>
      <w:pPr>
        <w:pStyle w:val="Normal"/>
        <w:bidi w:val="0"/>
        <w:spacing w:lineRule="auto" w:line="360"/>
        <w:ind w:start="0" w:end="0" w:firstLine="709"/>
        <w:rPr/>
      </w:pPr>
      <w:r>
        <w:rPr>
          <w:rFonts w:ascii="Times New Roman" w:hAnsi="Times New Roman"/>
          <w:color w:val="000000"/>
          <w:sz w:val="28"/>
          <w:szCs w:val="28"/>
          <w:lang w:eastAsia="ru-RU"/>
        </w:rPr>
        <w:t>Ограничения установлены в соответствии с СНиП 2.07.01-89, пп. 6.9 «Градостроительство. Планировка и застройка городских и сельских поселений» 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8.11.2007. Выделяются полосы отвода автомобильных дорог федерального, регионального и муниципального значения. Под полосой отвода автомобильной 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автомобильной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указанной дороги и являющихся ее неотъемлемой технологической частью. Полоса отвода автомобильной дороги представляет собой земельные участки, находящиеся в собственности владельца автодороги. Полосы отвода автомобильных дорог накладывают ограничения на градостроительную деятельность в соответствии с действующим законодательством.</w:t>
      </w:r>
    </w:p>
    <w:p>
      <w:pPr>
        <w:pStyle w:val="Normal"/>
        <w:bidi w:val="0"/>
        <w:spacing w:lineRule="auto" w:line="360"/>
        <w:ind w:start="0" w:end="0" w:firstLine="709"/>
        <w:rPr/>
      </w:pPr>
      <w:r>
        <w:rPr>
          <w:rFonts w:ascii="Times New Roman" w:hAnsi="Times New Roman"/>
          <w:color w:val="000000"/>
          <w:sz w:val="28"/>
          <w:szCs w:val="28"/>
          <w:lang w:eastAsia="ru-RU"/>
        </w:rPr>
        <w:t>Придорожные полосы автомобильных дорог устанавливаются вне границ населённых пунктов.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уполномоченным органом исполнительной власти субъекта Российской Федерации, органом местного самоуправления.</w:t>
      </w:r>
    </w:p>
    <w:p>
      <w:pPr>
        <w:pStyle w:val="2"/>
        <w:bidi w:val="0"/>
        <w:spacing w:beforeAutospacing="1" w:afterAutospacing="1"/>
        <w:ind w:start="0" w:end="0" w:hanging="0"/>
        <w:rPr/>
      </w:pPr>
      <w:bookmarkStart w:id="23" w:name="_Toc392150674"/>
      <w:r>
        <w:rPr>
          <w:rFonts w:ascii="Times New Roman" w:hAnsi="Times New Roman"/>
          <w:b w:val="false"/>
          <w:color w:val="000000"/>
          <w:sz w:val="28"/>
          <w:szCs w:val="28"/>
        </w:rPr>
        <w:t>4.4. Водоохранные зоны</w:t>
      </w:r>
      <w:bookmarkEnd w:id="23"/>
    </w:p>
    <w:p>
      <w:pPr>
        <w:pStyle w:val="Normal"/>
        <w:bidi w:val="0"/>
        <w:spacing w:lineRule="auto" w:line="360"/>
        <w:ind w:start="0" w:end="0" w:firstLine="709"/>
        <w:rPr/>
      </w:pPr>
      <w:r>
        <w:rPr>
          <w:rFonts w:ascii="Times New Roman" w:hAnsi="Times New Roman"/>
          <w:color w:val="000000"/>
          <w:sz w:val="28"/>
          <w:szCs w:val="28"/>
          <w:lang w:eastAsia="ru-RU"/>
        </w:rPr>
        <w:t>Водоохранные зоны и прибрежные защитные полосы рек и водоемов,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w:t>
      </w:r>
    </w:p>
    <w:p>
      <w:pPr>
        <w:pStyle w:val="Normal"/>
        <w:bidi w:val="0"/>
        <w:spacing w:lineRule="auto" w:line="360"/>
        <w:ind w:start="0" w:end="0" w:firstLine="709"/>
        <w:rPr/>
      </w:pPr>
      <w:r>
        <w:rPr>
          <w:rFonts w:ascii="Times New Roman" w:hAnsi="Times New Roman"/>
          <w:color w:val="000000"/>
          <w:sz w:val="28"/>
          <w:szCs w:val="28"/>
          <w:lang w:eastAsia="ru-RU"/>
        </w:rPr>
        <w:t xml:space="preserve">Размеры водоохранных зон и прибрежных защитных полос, а также режимы их использования устанавливаются ст. 65 Водного кодекса РФ. </w:t>
      </w:r>
    </w:p>
    <w:p>
      <w:pPr>
        <w:pStyle w:val="Normal"/>
        <w:bidi w:val="0"/>
        <w:spacing w:lineRule="auto" w:line="360"/>
        <w:ind w:start="0" w:end="0" w:firstLine="709"/>
        <w:rPr/>
      </w:pPr>
      <w:r>
        <w:rPr>
          <w:rFonts w:ascii="Times New Roman" w:hAnsi="Times New Roman"/>
          <w:color w:val="000000"/>
          <w:sz w:val="28"/>
          <w:szCs w:val="28"/>
          <w:lang w:eastAsia="ru-RU"/>
        </w:rPr>
        <w:t xml:space="preserve">- от рек протяженностью от 50 км </w:t>
      </w:r>
      <w:r>
        <w:rPr>
          <w:rFonts w:ascii="Times New Roman" w:hAnsi="Times New Roman"/>
          <w:b/>
          <w:color w:val="000000"/>
          <w:sz w:val="28"/>
          <w:szCs w:val="28"/>
          <w:lang w:eastAsia="ru-RU"/>
        </w:rPr>
        <w:t>(р. Кура)</w:t>
      </w:r>
      <w:r>
        <w:rPr>
          <w:rFonts w:ascii="Times New Roman" w:hAnsi="Times New Roman"/>
          <w:color w:val="000000"/>
          <w:sz w:val="28"/>
          <w:szCs w:val="28"/>
          <w:lang w:eastAsia="ru-RU"/>
        </w:rPr>
        <w:t xml:space="preserve"> – 200 м;</w:t>
      </w:r>
    </w:p>
    <w:p>
      <w:pPr>
        <w:pStyle w:val="Normal"/>
        <w:bidi w:val="0"/>
        <w:spacing w:lineRule="auto" w:line="360"/>
        <w:ind w:start="0" w:end="0" w:firstLine="709"/>
        <w:rPr/>
      </w:pPr>
      <w:r>
        <w:rPr>
          <w:rFonts w:ascii="Times New Roman" w:hAnsi="Times New Roman"/>
          <w:color w:val="000000"/>
          <w:sz w:val="28"/>
          <w:szCs w:val="28"/>
          <w:lang w:eastAsia="ru-RU"/>
        </w:rPr>
        <w:t>- от рек протяженностью 10-50 км – 100 м;</w:t>
      </w:r>
    </w:p>
    <w:p>
      <w:pPr>
        <w:pStyle w:val="Normal"/>
        <w:bidi w:val="0"/>
        <w:spacing w:lineRule="auto" w:line="360"/>
        <w:ind w:start="0" w:end="0" w:firstLine="709"/>
        <w:rPr/>
      </w:pPr>
      <w:r>
        <w:rPr>
          <w:rFonts w:ascii="Times New Roman" w:hAnsi="Times New Roman"/>
          <w:color w:val="000000"/>
          <w:sz w:val="28"/>
          <w:szCs w:val="28"/>
          <w:lang w:eastAsia="ru-RU"/>
        </w:rPr>
        <w:t>- от рек протяженностью менее 10 км – 50 м.</w:t>
      </w:r>
    </w:p>
    <w:p>
      <w:pPr>
        <w:pStyle w:val="Normal"/>
        <w:bidi w:val="0"/>
        <w:spacing w:lineRule="auto" w:line="360"/>
        <w:ind w:start="0" w:end="0" w:firstLine="709"/>
        <w:rPr/>
      </w:pPr>
      <w:r>
        <w:rPr>
          <w:rFonts w:ascii="Times New Roman" w:hAnsi="Times New Roman"/>
          <w:color w:val="000000"/>
          <w:sz w:val="28"/>
          <w:szCs w:val="28"/>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50м. Ширина водоохранной зоны водохранилища, расположенного на водотоке, устанавливается равной ширине водоохранной зоны этого водотока, соответственно ширина водоохранной зоны </w:t>
      </w:r>
      <w:r>
        <w:rPr>
          <w:rFonts w:ascii="Times New Roman" w:hAnsi="Times New Roman"/>
          <w:b/>
          <w:color w:val="000000"/>
          <w:sz w:val="28"/>
          <w:szCs w:val="28"/>
          <w:lang w:eastAsia="ru-RU"/>
        </w:rPr>
        <w:t>Ростовановского водохранилища</w:t>
      </w:r>
      <w:r>
        <w:rPr>
          <w:rFonts w:ascii="Times New Roman" w:hAnsi="Times New Roman"/>
          <w:color w:val="000000"/>
          <w:sz w:val="28"/>
          <w:szCs w:val="28"/>
          <w:lang w:eastAsia="ru-RU"/>
        </w:rPr>
        <w:t xml:space="preserve"> - 200м. </w:t>
      </w:r>
    </w:p>
    <w:p>
      <w:pPr>
        <w:pStyle w:val="Normal"/>
        <w:bidi w:val="0"/>
        <w:spacing w:lineRule="auto" w:line="360"/>
        <w:ind w:start="0" w:end="0" w:firstLine="709"/>
        <w:rPr/>
      </w:pPr>
      <w:r>
        <w:rPr>
          <w:rFonts w:ascii="Times New Roman" w:hAnsi="Times New Roman"/>
          <w:color w:val="000000"/>
          <w:sz w:val="28"/>
          <w:szCs w:val="28"/>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w:t>
      </w:r>
      <w:r>
        <w:rPr>
          <w:rFonts w:ascii="Times New Roman" w:hAnsi="Times New Roman"/>
          <w:b/>
          <w:color w:val="000000"/>
          <w:sz w:val="28"/>
          <w:szCs w:val="28"/>
          <w:lang w:eastAsia="ru-RU"/>
        </w:rPr>
        <w:t>р. Кура, Ростовановское водохранилище</w:t>
      </w:r>
      <w:r>
        <w:rPr>
          <w:rFonts w:ascii="Times New Roman" w:hAnsi="Times New Roman"/>
          <w:color w:val="000000"/>
          <w:sz w:val="28"/>
          <w:szCs w:val="28"/>
          <w:lang w:eastAsia="ru-RU"/>
        </w:rPr>
        <w:t>),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bidi w:val="0"/>
        <w:spacing w:lineRule="auto" w:line="360"/>
        <w:ind w:start="0" w:end="0" w:firstLine="709"/>
        <w:rPr/>
      </w:pPr>
      <w:r>
        <w:rPr>
          <w:rFonts w:ascii="Times New Roman" w:hAnsi="Times New Roman"/>
          <w:color w:val="000000"/>
          <w:sz w:val="28"/>
          <w:szCs w:val="28"/>
          <w:lang w:eastAsia="ru-RU"/>
        </w:rPr>
        <w:t>Ширина прибрежной защитной полосы устанавливается в зависимости от уклона берега и составляет 30-50 м.</w:t>
      </w:r>
    </w:p>
    <w:p>
      <w:pPr>
        <w:pStyle w:val="Normal"/>
        <w:bidi w:val="0"/>
        <w:spacing w:lineRule="auto" w:line="360"/>
        <w:ind w:start="0" w:end="0" w:firstLine="709"/>
        <w:rPr/>
      </w:pPr>
      <w:r>
        <w:rPr>
          <w:rFonts w:ascii="Times New Roman" w:hAnsi="Times New Roman"/>
          <w:color w:val="000000"/>
          <w:sz w:val="28"/>
          <w:szCs w:val="28"/>
          <w:lang w:eastAsia="ru-RU"/>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pPr>
        <w:pStyle w:val="Normal"/>
        <w:bidi w:val="0"/>
        <w:spacing w:lineRule="auto" w:line="360"/>
        <w:ind w:start="0" w:end="0" w:firstLine="709"/>
        <w:rPr/>
      </w:pPr>
      <w:r>
        <w:rPr>
          <w:rFonts w:ascii="Times New Roman" w:hAnsi="Times New Roman"/>
          <w:b/>
          <w:color w:val="000000"/>
          <w:sz w:val="28"/>
          <w:szCs w:val="28"/>
          <w:lang w:eastAsia="ru-RU"/>
        </w:rPr>
        <w:t xml:space="preserve">В границах водоохранных зон запрещаются:  </w:t>
      </w:r>
    </w:p>
    <w:p>
      <w:pPr>
        <w:pStyle w:val="Normal"/>
        <w:bidi w:val="0"/>
        <w:spacing w:lineRule="auto" w:line="360"/>
        <w:ind w:start="0" w:end="0" w:firstLine="709"/>
        <w:rPr/>
      </w:pPr>
      <w:r>
        <w:rPr>
          <w:rFonts w:ascii="Times New Roman" w:hAnsi="Times New Roman"/>
          <w:color w:val="000000"/>
          <w:sz w:val="28"/>
          <w:szCs w:val="28"/>
          <w:lang w:eastAsia="ru-RU"/>
        </w:rPr>
        <w:t xml:space="preserve">1) использование сточных вод в целях регулирования плодородия почв;  </w:t>
      </w:r>
    </w:p>
    <w:p>
      <w:pPr>
        <w:pStyle w:val="Normal"/>
        <w:bidi w:val="0"/>
        <w:spacing w:lineRule="auto" w:line="360"/>
        <w:ind w:start="0" w:end="0" w:firstLine="709"/>
        <w:rPr/>
      </w:pPr>
      <w:r>
        <w:rPr>
          <w:rFonts w:ascii="Times New Roman" w:hAnsi="Times New Roman"/>
          <w:color w:val="000000"/>
          <w:sz w:val="28"/>
          <w:szCs w:val="28"/>
          <w:lang w:eastAsia="ru-RU"/>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pPr>
        <w:pStyle w:val="Normal"/>
        <w:bidi w:val="0"/>
        <w:spacing w:lineRule="auto" w:line="360"/>
        <w:ind w:start="0" w:end="0" w:firstLine="709"/>
        <w:rPr/>
      </w:pPr>
      <w:r>
        <w:rPr>
          <w:rFonts w:ascii="Times New Roman" w:hAnsi="Times New Roman"/>
          <w:color w:val="000000"/>
          <w:sz w:val="28"/>
          <w:szCs w:val="28"/>
          <w:lang w:eastAsia="ru-RU"/>
        </w:rPr>
        <w:t xml:space="preserve">3) осуществление авиационных мер по борьбе с вредными организмами;  </w:t>
      </w:r>
    </w:p>
    <w:p>
      <w:pPr>
        <w:pStyle w:val="Normal"/>
        <w:bidi w:val="0"/>
        <w:spacing w:lineRule="auto" w:line="360"/>
        <w:ind w:start="0" w:end="0" w:firstLine="709"/>
        <w:rPr/>
      </w:pPr>
      <w:r>
        <w:rPr>
          <w:rFonts w:ascii="Times New Roman" w:hAnsi="Times New Roman"/>
          <w:color w:val="000000"/>
          <w:sz w:val="28"/>
          <w:szCs w:val="28"/>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pPr>
        <w:pStyle w:val="Normal"/>
        <w:bidi w:val="0"/>
        <w:spacing w:lineRule="auto" w:line="360"/>
        <w:ind w:start="0" w:end="0" w:firstLine="709"/>
        <w:rPr/>
      </w:pPr>
      <w:r>
        <w:rPr>
          <w:rFonts w:ascii="Times New Roman" w:hAnsi="Times New Roman"/>
          <w:color w:val="000000"/>
          <w:sz w:val="28"/>
          <w:szCs w:val="28"/>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pPr>
        <w:pStyle w:val="Normal"/>
        <w:bidi w:val="0"/>
        <w:spacing w:lineRule="auto" w:line="360"/>
        <w:ind w:start="0" w:end="0" w:firstLine="709"/>
        <w:rPr/>
      </w:pPr>
      <w:r>
        <w:rPr>
          <w:rFonts w:ascii="Times New Roman" w:hAnsi="Times New Roman"/>
          <w:color w:val="000000"/>
          <w:sz w:val="28"/>
          <w:szCs w:val="28"/>
          <w:lang w:eastAsia="ru-RU"/>
        </w:rPr>
        <w:t xml:space="preserve">6) размещение специализированных хранилищ пестицидов и агрохимикатов, применение пестицидов и агрохимикатов;  </w:t>
      </w:r>
    </w:p>
    <w:p>
      <w:pPr>
        <w:pStyle w:val="Normal"/>
        <w:bidi w:val="0"/>
        <w:spacing w:lineRule="auto" w:line="360"/>
        <w:ind w:start="0" w:end="0" w:firstLine="709"/>
        <w:rPr/>
      </w:pPr>
      <w:r>
        <w:rPr>
          <w:rFonts w:ascii="Times New Roman" w:hAnsi="Times New Roman"/>
          <w:color w:val="000000"/>
          <w:sz w:val="28"/>
          <w:szCs w:val="28"/>
          <w:lang w:eastAsia="ru-RU"/>
        </w:rPr>
        <w:t xml:space="preserve">7) сброс сточных, в том числе дренажных, вод;  </w:t>
      </w:r>
    </w:p>
    <w:p>
      <w:pPr>
        <w:pStyle w:val="Normal"/>
        <w:bidi w:val="0"/>
        <w:spacing w:lineRule="auto" w:line="360"/>
        <w:ind w:start="0" w:end="0" w:firstLine="709"/>
        <w:rPr/>
      </w:pPr>
      <w:r>
        <w:rPr>
          <w:rFonts w:ascii="Times New Roman" w:hAnsi="Times New Roman"/>
          <w:color w:val="000000"/>
          <w:sz w:val="28"/>
          <w:szCs w:val="28"/>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pPr>
        <w:pStyle w:val="Normal"/>
        <w:bidi w:val="0"/>
        <w:spacing w:lineRule="auto" w:line="360"/>
        <w:ind w:start="0" w:end="0" w:firstLine="709"/>
        <w:rPr/>
      </w:pPr>
      <w:r>
        <w:rPr>
          <w:rFonts w:ascii="Times New Roman" w:hAnsi="Times New Roman"/>
          <w:color w:val="000000"/>
          <w:sz w:val="28"/>
          <w:szCs w:val="28"/>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  </w:t>
      </w:r>
    </w:p>
    <w:p>
      <w:pPr>
        <w:pStyle w:val="Normal"/>
        <w:bidi w:val="0"/>
        <w:spacing w:lineRule="auto" w:line="360"/>
        <w:ind w:start="0" w:end="0" w:firstLine="709"/>
        <w:rPr/>
      </w:pPr>
      <w:r>
        <w:rPr>
          <w:rFonts w:ascii="Times New Roman" w:hAnsi="Times New Roman"/>
          <w:color w:val="000000"/>
          <w:sz w:val="28"/>
          <w:szCs w:val="28"/>
          <w:lang w:eastAsia="ru-RU"/>
        </w:rPr>
        <w:t xml:space="preserve">1) централизованные системы водоотведения (канализации), централизованные ливневые системы водоотведения;  </w:t>
      </w:r>
    </w:p>
    <w:p>
      <w:pPr>
        <w:pStyle w:val="Normal"/>
        <w:bidi w:val="0"/>
        <w:spacing w:lineRule="auto" w:line="360"/>
        <w:ind w:start="0" w:end="0" w:firstLine="709"/>
        <w:rPr/>
      </w:pPr>
      <w:r>
        <w:rPr>
          <w:rFonts w:ascii="Times New Roman" w:hAnsi="Times New Roman"/>
          <w:color w:val="000000"/>
          <w:sz w:val="28"/>
          <w:szCs w:val="28"/>
          <w:lang w:eastAsia="ru-RU"/>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pPr>
        <w:pStyle w:val="Normal"/>
        <w:bidi w:val="0"/>
        <w:spacing w:lineRule="auto" w:line="360"/>
        <w:ind w:start="0" w:end="0" w:firstLine="709"/>
        <w:rPr/>
      </w:pPr>
      <w:r>
        <w:rPr>
          <w:rFonts w:ascii="Times New Roman" w:hAnsi="Times New Roman"/>
          <w:color w:val="000000"/>
          <w:sz w:val="28"/>
          <w:szCs w:val="28"/>
          <w:lang w:eastAsia="ru-RU"/>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pPr>
        <w:pStyle w:val="Normal"/>
        <w:bidi w:val="0"/>
        <w:spacing w:lineRule="auto" w:line="360"/>
        <w:ind w:start="0" w:end="0" w:firstLine="709"/>
        <w:rPr/>
      </w:pPr>
      <w:r>
        <w:rPr>
          <w:rFonts w:ascii="Times New Roman" w:hAnsi="Times New Roman"/>
          <w:color w:val="000000"/>
          <w:sz w:val="28"/>
          <w:szCs w:val="28"/>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pPr>
        <w:pStyle w:val="Normal"/>
        <w:bidi w:val="0"/>
        <w:spacing w:lineRule="auto" w:line="360"/>
        <w:ind w:start="0" w:end="0" w:firstLine="709"/>
        <w:rPr/>
      </w:pPr>
      <w:r>
        <w:rPr>
          <w:rFonts w:ascii="Times New Roman" w:hAnsi="Times New Roman"/>
          <w:color w:val="000000"/>
          <w:sz w:val="28"/>
          <w:szCs w:val="28"/>
          <w:lang w:eastAsia="ru-RU"/>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pPr>
        <w:pStyle w:val="Normal"/>
        <w:bidi w:val="0"/>
        <w:spacing w:lineRule="auto" w:line="360"/>
        <w:ind w:start="0" w:end="0" w:firstLine="709"/>
        <w:rPr/>
      </w:pPr>
      <w:r>
        <w:rPr>
          <w:rFonts w:ascii="Times New Roman" w:hAnsi="Times New Roman"/>
          <w:color w:val="000000"/>
          <w:sz w:val="28"/>
          <w:szCs w:val="28"/>
          <w:lang w:eastAsia="ru-RU"/>
        </w:rPr>
        <w:t xml:space="preserve">В границах прибрежных защитных полос наряду с установленными частью 15 настоящей статьи ограничениями запрещаются:  </w:t>
      </w:r>
    </w:p>
    <w:p>
      <w:pPr>
        <w:pStyle w:val="Normal"/>
        <w:bidi w:val="0"/>
        <w:spacing w:lineRule="auto" w:line="360"/>
        <w:ind w:start="0" w:end="0" w:firstLine="709"/>
        <w:rPr/>
      </w:pPr>
      <w:r>
        <w:rPr>
          <w:rFonts w:ascii="Times New Roman" w:hAnsi="Times New Roman"/>
          <w:color w:val="000000"/>
          <w:sz w:val="28"/>
          <w:szCs w:val="28"/>
          <w:lang w:eastAsia="ru-RU"/>
        </w:rPr>
        <w:t xml:space="preserve">1) распашка земель;  </w:t>
      </w:r>
    </w:p>
    <w:p>
      <w:pPr>
        <w:pStyle w:val="Normal"/>
        <w:bidi w:val="0"/>
        <w:spacing w:lineRule="auto" w:line="360"/>
        <w:ind w:start="0" w:end="0" w:firstLine="709"/>
        <w:rPr/>
      </w:pPr>
      <w:r>
        <w:rPr>
          <w:rFonts w:ascii="Times New Roman" w:hAnsi="Times New Roman"/>
          <w:color w:val="000000"/>
          <w:sz w:val="28"/>
          <w:szCs w:val="28"/>
          <w:lang w:eastAsia="ru-RU"/>
        </w:rPr>
        <w:t xml:space="preserve">2) размещение отвалов размываемых грунтов;  </w:t>
      </w:r>
    </w:p>
    <w:p>
      <w:pPr>
        <w:pStyle w:val="Normal"/>
        <w:bidi w:val="0"/>
        <w:spacing w:lineRule="auto" w:line="360"/>
        <w:ind w:start="0" w:end="0" w:firstLine="709"/>
        <w:rPr/>
      </w:pPr>
      <w:r>
        <w:rPr>
          <w:rFonts w:ascii="Times New Roman" w:hAnsi="Times New Roman"/>
          <w:color w:val="000000"/>
          <w:sz w:val="28"/>
          <w:szCs w:val="28"/>
          <w:lang w:eastAsia="ru-RU"/>
        </w:rPr>
        <w:t xml:space="preserve">3) выпас сельскохозяйственных животных и организация для них летних лагерей, ванн. </w:t>
      </w:r>
    </w:p>
    <w:p>
      <w:pPr>
        <w:pStyle w:val="2"/>
        <w:bidi w:val="0"/>
        <w:spacing w:beforeAutospacing="1" w:afterAutospacing="1"/>
        <w:ind w:start="0" w:end="0" w:hanging="0"/>
        <w:rPr/>
      </w:pPr>
      <w:bookmarkStart w:id="24" w:name="_Toc392150675"/>
      <w:r>
        <w:rPr>
          <w:rFonts w:ascii="Times New Roman" w:hAnsi="Times New Roman"/>
          <w:b w:val="false"/>
          <w:color w:val="000000"/>
          <w:sz w:val="28"/>
          <w:szCs w:val="28"/>
        </w:rPr>
        <w:t>4.5. Зоны охраны объектов культурного наследия</w:t>
      </w:r>
      <w:bookmarkEnd w:id="24"/>
    </w:p>
    <w:p>
      <w:pPr>
        <w:pStyle w:val="Normal"/>
        <w:bidi w:val="0"/>
        <w:spacing w:lineRule="auto" w:line="360"/>
        <w:ind w:start="0" w:end="0" w:firstLine="709"/>
        <w:rPr/>
      </w:pPr>
      <w:r>
        <w:rPr>
          <w:rFonts w:ascii="Times New Roman" w:hAnsi="Times New Roman"/>
          <w:color w:val="000000"/>
          <w:sz w:val="28"/>
          <w:szCs w:val="28"/>
          <w:lang w:eastAsia="ru-RU"/>
        </w:rPr>
        <w:t>В целях обеспечения сохранения памятников истории и культуры и занимаемых ими территорий, на основании ст. 34 Федерального закона "Об объектах культурного наследия (памятниках истории и культуры) народов Российской Федерации", ст. 20 Закона Ставропольского края "Об охране и использовании недвижимых памятников истории и культуры в Ставропольском крае" устанавливаются временные охранные зоны памятников истории и культуры.</w:t>
      </w:r>
    </w:p>
    <w:p>
      <w:pPr>
        <w:pStyle w:val="Normal"/>
        <w:bidi w:val="0"/>
        <w:spacing w:lineRule="auto" w:line="360"/>
        <w:ind w:start="0" w:end="0" w:firstLine="709"/>
        <w:rPr/>
      </w:pPr>
      <w:r>
        <w:rPr>
          <w:rFonts w:ascii="Times New Roman" w:hAnsi="Times New Roman"/>
          <w:color w:val="000000"/>
          <w:sz w:val="28"/>
          <w:szCs w:val="28"/>
          <w:lang w:eastAsia="ru-RU"/>
        </w:rPr>
        <w:t>Для мемориальных комплексов в память погибшим в годы Великой Отечественной и гражданской войн - как стоящих на государственной охране, так и выявленных объектов культурного наследия утверждается в качестве временных зон регулирования застройки и хозяйственной деятельности - территории в радиусе 100 м от временных охранных зон памятников.</w:t>
      </w:r>
    </w:p>
    <w:p>
      <w:pPr>
        <w:pStyle w:val="Normal"/>
        <w:bidi w:val="0"/>
        <w:spacing w:lineRule="auto" w:line="360"/>
        <w:ind w:start="0" w:end="0" w:firstLine="709"/>
        <w:rPr/>
      </w:pPr>
      <w:r>
        <w:rPr>
          <w:rFonts w:ascii="Times New Roman" w:hAnsi="Times New Roman"/>
          <w:color w:val="000000"/>
          <w:sz w:val="28"/>
          <w:szCs w:val="28"/>
          <w:lang w:eastAsia="ru-RU"/>
        </w:rPr>
        <w:t>Для отдельно стоящих памятников градостроительства и архитектуры, искусства, истории, религиозного назначения, отдельных захоронений, произведений монументального искусства - как стоящих на государственной охране, так и выявленных объектов культурного наследия – утверждается:</w:t>
      </w:r>
    </w:p>
    <w:p>
      <w:pPr>
        <w:pStyle w:val="Normal"/>
        <w:bidi w:val="0"/>
        <w:spacing w:lineRule="auto" w:line="360"/>
        <w:ind w:start="0" w:end="0" w:firstLine="709"/>
        <w:rPr/>
      </w:pPr>
      <w:r>
        <w:rPr>
          <w:rFonts w:ascii="Times New Roman" w:hAnsi="Times New Roman"/>
          <w:color w:val="000000"/>
          <w:sz w:val="28"/>
          <w:szCs w:val="28"/>
          <w:lang w:eastAsia="ru-RU"/>
        </w:rPr>
        <w:t>- в качестве временных охранных зон - территории вокруг памятников в радиусе 20 м;</w:t>
      </w:r>
    </w:p>
    <w:p>
      <w:pPr>
        <w:pStyle w:val="Normal"/>
        <w:bidi w:val="0"/>
        <w:spacing w:lineRule="auto" w:line="360"/>
        <w:ind w:start="0" w:end="0" w:firstLine="709"/>
        <w:rPr/>
      </w:pPr>
      <w:r>
        <w:rPr>
          <w:rFonts w:ascii="Times New Roman" w:hAnsi="Times New Roman"/>
          <w:color w:val="000000"/>
          <w:sz w:val="28"/>
          <w:szCs w:val="28"/>
          <w:lang w:eastAsia="ru-RU"/>
        </w:rPr>
        <w:t>- в качестве временных зон регулирования застройки и хозяйственной деятельности - территории в радиусе 100 м от временных охранных зон памятников.</w:t>
      </w:r>
    </w:p>
    <w:p>
      <w:pPr>
        <w:pStyle w:val="Normal"/>
        <w:bidi w:val="0"/>
        <w:spacing w:lineRule="auto" w:line="360"/>
        <w:ind w:start="0" w:end="0" w:firstLine="709"/>
        <w:rPr/>
      </w:pPr>
      <w:r>
        <w:rPr>
          <w:rFonts w:ascii="Times New Roman" w:hAnsi="Times New Roman"/>
          <w:color w:val="000000"/>
          <w:sz w:val="28"/>
          <w:szCs w:val="28"/>
          <w:lang w:eastAsia="ru-RU"/>
        </w:rPr>
        <w:t>Временные зоны охраны объектов культурного наследия, считаются действующими до разработки и утверждения Проектов зон охраны объектов культурного наследия (памятников истории и культуры) в порядке, установленном действующим законодательством.</w:t>
      </w:r>
    </w:p>
    <w:p>
      <w:pPr>
        <w:pStyle w:val="Normal"/>
        <w:bidi w:val="0"/>
        <w:spacing w:lineRule="auto" w:line="360"/>
        <w:ind w:start="0" w:end="0" w:firstLine="709"/>
        <w:rPr/>
      </w:pPr>
      <w:r>
        <w:rPr>
          <w:rFonts w:ascii="Times New Roman" w:hAnsi="Times New Roman"/>
          <w:color w:val="000000"/>
          <w:sz w:val="28"/>
          <w:szCs w:val="28"/>
          <w:lang w:eastAsia="ru-RU"/>
        </w:rPr>
        <w:t>До разработки и утверждения проектов зон охраны памятников археологии или карт-схем их расположения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pPr>
        <w:pStyle w:val="Normal"/>
        <w:bidi w:val="0"/>
        <w:spacing w:lineRule="auto" w:line="360"/>
        <w:ind w:start="0" w:end="0" w:firstLine="709"/>
        <w:rPr/>
      </w:pPr>
      <w:r>
        <w:rPr>
          <w:rFonts w:ascii="Times New Roman" w:hAnsi="Times New Roman"/>
          <w:color w:val="000000"/>
          <w:sz w:val="28"/>
          <w:szCs w:val="28"/>
          <w:lang w:eastAsia="ru-RU"/>
        </w:rPr>
        <w:t>- курганы высотой до 1 метра, диаметром до 50 метров - в радиусе 50 метров от основания кургана;</w:t>
      </w:r>
    </w:p>
    <w:p>
      <w:pPr>
        <w:pStyle w:val="Normal"/>
        <w:bidi w:val="0"/>
        <w:spacing w:lineRule="auto" w:line="360"/>
        <w:ind w:start="0" w:end="0" w:firstLine="709"/>
        <w:rPr/>
      </w:pPr>
      <w:r>
        <w:rPr>
          <w:rFonts w:ascii="Times New Roman" w:hAnsi="Times New Roman"/>
          <w:color w:val="000000"/>
          <w:sz w:val="28"/>
          <w:szCs w:val="28"/>
          <w:lang w:eastAsia="ru-RU"/>
        </w:rPr>
        <w:t>- курганы высотой от 1 до 2 метров, диаметром до 70 метров - в радиусе 60 метров от основания кургана;</w:t>
      </w:r>
    </w:p>
    <w:p>
      <w:pPr>
        <w:pStyle w:val="Normal"/>
        <w:bidi w:val="0"/>
        <w:spacing w:lineRule="auto" w:line="360"/>
        <w:ind w:start="0" w:end="0" w:firstLine="709"/>
        <w:rPr/>
      </w:pPr>
      <w:r>
        <w:rPr>
          <w:rFonts w:ascii="Times New Roman" w:hAnsi="Times New Roman"/>
          <w:color w:val="000000"/>
          <w:sz w:val="28"/>
          <w:szCs w:val="28"/>
          <w:lang w:eastAsia="ru-RU"/>
        </w:rPr>
        <w:t>- курганы высотой от 2 до 3 метров, диаметром до 100 метров - в радиусе 90 метров от основания кургана;</w:t>
      </w:r>
    </w:p>
    <w:p>
      <w:pPr>
        <w:pStyle w:val="Normal"/>
        <w:bidi w:val="0"/>
        <w:spacing w:lineRule="auto" w:line="360"/>
        <w:ind w:start="0" w:end="0" w:firstLine="709"/>
        <w:rPr/>
      </w:pPr>
      <w:r>
        <w:rPr>
          <w:rFonts w:ascii="Times New Roman" w:hAnsi="Times New Roman"/>
          <w:color w:val="000000"/>
          <w:sz w:val="28"/>
          <w:szCs w:val="28"/>
          <w:lang w:eastAsia="ru-RU"/>
        </w:rPr>
        <w:t>- курганы высотой свыше 3 метров, диаметром более 100 метров - определяется индивидуально, но не менее 100 метров;</w:t>
      </w:r>
    </w:p>
    <w:p>
      <w:pPr>
        <w:pStyle w:val="Normal"/>
        <w:bidi w:val="0"/>
        <w:spacing w:lineRule="auto" w:line="360"/>
        <w:ind w:start="0" w:end="0" w:firstLine="709"/>
        <w:rPr/>
      </w:pPr>
      <w:r>
        <w:rPr>
          <w:rFonts w:ascii="Times New Roman" w:hAnsi="Times New Roman"/>
          <w:color w:val="000000"/>
          <w:sz w:val="28"/>
          <w:szCs w:val="28"/>
          <w:lang w:eastAsia="ru-RU"/>
        </w:rP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pPr>
        <w:pStyle w:val="Normal"/>
        <w:bidi w:val="0"/>
        <w:spacing w:lineRule="auto" w:line="360"/>
        <w:ind w:start="0" w:end="0" w:firstLine="709"/>
        <w:rPr/>
      </w:pPr>
      <w:r>
        <w:rPr>
          <w:rFonts w:ascii="Times New Roman" w:hAnsi="Times New Roman"/>
          <w:color w:val="000000"/>
          <w:sz w:val="28"/>
          <w:szCs w:val="28"/>
          <w:lang w:eastAsia="ru-RU"/>
        </w:rPr>
        <w:t>На временные охранные зоны памятников археологии не должны накладываться охранные зоны объектов, вызывающих взрывопожароопасное, динамическое, гидрогеологическое и иное воздействие, создающее угрозу для сохранения памятников, их зон охраны или создающих препятствие для их научного изучения.</w:t>
      </w:r>
    </w:p>
    <w:p>
      <w:pPr>
        <w:pStyle w:val="Normal"/>
        <w:bidi w:val="0"/>
        <w:spacing w:lineRule="auto" w:line="360"/>
        <w:ind w:start="0" w:end="0" w:firstLine="709"/>
        <w:rPr/>
      </w:pPr>
      <w:r>
        <w:rPr>
          <w:rFonts w:ascii="Times New Roman" w:hAnsi="Times New Roman"/>
          <w:color w:val="000000"/>
          <w:sz w:val="28"/>
          <w:szCs w:val="28"/>
          <w:lang w:eastAsia="ru-RU"/>
        </w:rPr>
        <w:t>При рассмотрении на предмет согласования земельных отводов и проектной документации на прокладку (строительство, реконструкцию, расширение, ремонт) магистральных трубопроводов,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жидкий аммиак, применять расстояния от оси трубопроводов до объектов археологического наследия и их зон охраны, установленные действующими строительными нормами и правилами (СНиП) по проектированию магистральных трубопроводов, которые обеспечивают возможность научного изучения и музеефикации археологических объектов и их зон охраны, размещения временных жилищ и полевых станов, отдельных строений и массового скопления людей.</w:t>
      </w:r>
    </w:p>
    <w:p>
      <w:pPr>
        <w:pStyle w:val="Normal"/>
        <w:bidi w:val="0"/>
        <w:spacing w:lineRule="auto" w:line="360"/>
        <w:ind w:start="0" w:end="0" w:firstLine="709"/>
        <w:rPr/>
      </w:pPr>
      <w:r>
        <w:rPr>
          <w:rFonts w:ascii="Times New Roman" w:hAnsi="Times New Roman"/>
          <w:color w:val="000000"/>
          <w:sz w:val="28"/>
          <w:szCs w:val="28"/>
          <w:lang w:eastAsia="ru-RU"/>
        </w:rP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
    <w:p>
      <w:pPr>
        <w:pStyle w:val="Normal"/>
        <w:bidi w:val="0"/>
        <w:spacing w:lineRule="auto" w:line="360"/>
        <w:ind w:start="0" w:end="0" w:firstLine="709"/>
        <w:rPr/>
      </w:pPr>
      <w:r>
        <w:rPr>
          <w:rFonts w:ascii="Times New Roman" w:hAnsi="Times New Roman"/>
          <w:color w:val="000000"/>
          <w:sz w:val="28"/>
          <w:szCs w:val="28"/>
          <w:lang w:eastAsia="ru-RU"/>
        </w:rPr>
        <w:t xml:space="preserve">На территории всех населенных пунктов Ростовановского сельсовета существует необходимость согласования всех земельных отводов в государственном органе охраны объектов культурного наследия. </w:t>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3"/>
        <w:bidi w:val="0"/>
        <w:ind w:start="0" w:end="0" w:firstLine="851"/>
        <w:rPr/>
      </w:pPr>
      <w:bookmarkStart w:id="25" w:name="_Toc392150676"/>
      <w:r>
        <w:rPr>
          <w:rFonts w:ascii="Times New Roman" w:hAnsi="Times New Roman"/>
          <w:b w:val="false"/>
          <w:sz w:val="28"/>
          <w:szCs w:val="28"/>
        </w:rPr>
        <w:t>5.СОСОТОЯНИЕ ОКРУЖАЮЩЕЙ СРЕДЫ ТЕРРИТОРИИ ПОСЕЛЕНИЯ</w:t>
      </w:r>
      <w:bookmarkEnd w:id="25"/>
    </w:p>
    <w:p>
      <w:pPr>
        <w:pStyle w:val="Normal"/>
        <w:bidi w:val="0"/>
        <w:ind w:start="0" w:end="0" w:firstLine="851"/>
        <w:rPr>
          <w:lang w:eastAsia="ru-RU"/>
        </w:rPr>
      </w:pPr>
      <w:r>
        <w:rPr>
          <w:lang w:eastAsia="ru-RU"/>
        </w:rPr>
      </w:r>
    </w:p>
    <w:p>
      <w:pPr>
        <w:pStyle w:val="Normal"/>
        <w:bidi w:val="0"/>
        <w:spacing w:lineRule="auto" w:line="360"/>
        <w:ind w:start="0" w:end="0" w:firstLine="709"/>
        <w:rPr/>
      </w:pPr>
      <w:r>
        <w:rPr>
          <w:rFonts w:ascii="Times New Roman" w:hAnsi="Times New Roman"/>
          <w:color w:val="000000"/>
          <w:sz w:val="28"/>
          <w:szCs w:val="28"/>
          <w:lang w:eastAsia="ru-RU"/>
        </w:rPr>
        <w:t>Экологическая ситуация на территории Ростовановского сельсовета остается удовлетворительной. Выбросы вредных веществ в атмосферу связаны, в основном, с передвижными источниками, главным образом автотранспортом, и стационарными источниками. Эти источники обуславливают существенное загрязнение атмосферного воздуха в районах размещения промышленных предприятий, на улицах с интенсивным движением автотранспорта.</w:t>
      </w:r>
    </w:p>
    <w:p>
      <w:pPr>
        <w:pStyle w:val="Normal"/>
        <w:bidi w:val="0"/>
        <w:spacing w:lineRule="auto" w:line="360"/>
        <w:ind w:start="0" w:end="0" w:firstLine="709"/>
        <w:rPr/>
      </w:pPr>
      <w:r>
        <w:rPr>
          <w:rFonts w:ascii="Times New Roman" w:hAnsi="Times New Roman"/>
          <w:color w:val="000000"/>
          <w:sz w:val="28"/>
          <w:szCs w:val="28"/>
          <w:lang w:eastAsia="ru-RU"/>
        </w:rPr>
        <w:t>Основная доля выбросов загрязняющих веществ в сельсовете приходится на выбросы от автотранспорта. В состав выбросов от автотранспорта входят следующие загрязняющие вещества:</w:t>
      </w:r>
    </w:p>
    <w:p>
      <w:pPr>
        <w:pStyle w:val="Normal"/>
        <w:bidi w:val="0"/>
        <w:spacing w:lineRule="auto" w:line="360"/>
        <w:ind w:start="0" w:end="0" w:firstLine="709"/>
        <w:rPr/>
      </w:pPr>
      <w:r>
        <w:rPr>
          <w:rFonts w:ascii="Times New Roman" w:hAnsi="Times New Roman"/>
          <w:color w:val="000000"/>
          <w:sz w:val="28"/>
          <w:szCs w:val="28"/>
          <w:lang w:eastAsia="ru-RU"/>
        </w:rPr>
        <w:t xml:space="preserve">- оксида углерода –75,4 %; </w:t>
      </w:r>
    </w:p>
    <w:p>
      <w:pPr>
        <w:pStyle w:val="Normal"/>
        <w:bidi w:val="0"/>
        <w:spacing w:lineRule="auto" w:line="360"/>
        <w:ind w:start="0" w:end="0" w:firstLine="709"/>
        <w:rPr/>
      </w:pPr>
      <w:r>
        <w:rPr>
          <w:rFonts w:ascii="Times New Roman" w:hAnsi="Times New Roman"/>
          <w:color w:val="000000"/>
          <w:sz w:val="28"/>
          <w:szCs w:val="28"/>
          <w:lang w:eastAsia="ru-RU"/>
        </w:rPr>
        <w:t>- углеводорода – 13,7 %;</w:t>
      </w:r>
    </w:p>
    <w:p>
      <w:pPr>
        <w:pStyle w:val="Normal"/>
        <w:bidi w:val="0"/>
        <w:spacing w:lineRule="auto" w:line="360"/>
        <w:ind w:start="0" w:end="0" w:firstLine="709"/>
        <w:rPr/>
      </w:pPr>
      <w:r>
        <w:rPr>
          <w:rFonts w:ascii="Times New Roman" w:hAnsi="Times New Roman"/>
          <w:color w:val="000000"/>
          <w:sz w:val="28"/>
          <w:szCs w:val="28"/>
          <w:lang w:eastAsia="ru-RU"/>
        </w:rPr>
        <w:t>- оксидов азота  – 7,9  %;</w:t>
      </w:r>
    </w:p>
    <w:p>
      <w:pPr>
        <w:pStyle w:val="Normal"/>
        <w:bidi w:val="0"/>
        <w:spacing w:lineRule="auto" w:line="360"/>
        <w:ind w:start="0" w:end="0" w:firstLine="709"/>
        <w:rPr/>
      </w:pPr>
      <w:r>
        <w:rPr>
          <w:rFonts w:ascii="Times New Roman" w:hAnsi="Times New Roman"/>
          <w:color w:val="000000"/>
          <w:sz w:val="28"/>
          <w:szCs w:val="28"/>
          <w:lang w:eastAsia="ru-RU"/>
        </w:rPr>
        <w:t>- сернистого ангидрида  – 1,8 %;</w:t>
      </w:r>
    </w:p>
    <w:p>
      <w:pPr>
        <w:pStyle w:val="Normal"/>
        <w:bidi w:val="0"/>
        <w:spacing w:lineRule="auto" w:line="360"/>
        <w:ind w:start="0" w:end="0" w:firstLine="709"/>
        <w:rPr/>
      </w:pPr>
      <w:r>
        <w:rPr>
          <w:rFonts w:ascii="Times New Roman" w:hAnsi="Times New Roman"/>
          <w:color w:val="000000"/>
          <w:sz w:val="28"/>
          <w:szCs w:val="28"/>
          <w:lang w:eastAsia="ru-RU"/>
        </w:rPr>
        <w:t>- сажы – 1,2 %.</w:t>
      </w:r>
    </w:p>
    <w:p>
      <w:pPr>
        <w:pStyle w:val="Normal"/>
        <w:bidi w:val="0"/>
        <w:spacing w:lineRule="auto" w:line="360"/>
        <w:ind w:start="0" w:end="0" w:firstLine="709"/>
        <w:rPr/>
      </w:pPr>
      <w:r>
        <w:rPr>
          <w:rFonts w:ascii="Times New Roman" w:hAnsi="Times New Roman"/>
          <w:color w:val="000000"/>
          <w:sz w:val="28"/>
          <w:szCs w:val="28"/>
          <w:lang w:eastAsia="ru-RU"/>
        </w:rPr>
        <w:t>В связи с увеличением количества автомобилей объемы загрязняющих веществ, поступающих в атмосферу, ежегодно увеличиваются. Для уменьшения выбросов загрязняющих веществ, постепенно начинается переход автотранспорта на газовое топливо, для чего начато необходимо строительство автогазозаправочных станций.</w:t>
      </w:r>
    </w:p>
    <w:p>
      <w:pPr>
        <w:pStyle w:val="Normal"/>
        <w:bidi w:val="0"/>
        <w:spacing w:lineRule="auto" w:line="360"/>
        <w:ind w:start="0" w:end="0" w:firstLine="709"/>
        <w:rPr/>
      </w:pPr>
      <w:r>
        <w:rPr>
          <w:rFonts w:ascii="Times New Roman" w:hAnsi="Times New Roman"/>
          <w:color w:val="000000"/>
          <w:sz w:val="28"/>
          <w:szCs w:val="28"/>
          <w:lang w:eastAsia="ru-RU"/>
        </w:rPr>
        <w:t>Однако стационарные источники также оказывают негативное воздействие на атмосферный воздух широким спектром вредных веществ, многие из которых относятся к I и II классу опасности и способны малыми количествами нанести значительный ущерб окружающей природной среде и здоровью человека. Большую угрозу для загрязнения почв составляют отходы производства, сточные воды, а также несанкционированные свалки.</w:t>
      </w:r>
    </w:p>
    <w:p>
      <w:pPr>
        <w:pStyle w:val="Normal"/>
        <w:bidi w:val="0"/>
        <w:spacing w:lineRule="auto" w:line="360"/>
        <w:ind w:start="0" w:end="0" w:firstLine="709"/>
        <w:rPr/>
      </w:pPr>
      <w:r>
        <w:rPr>
          <w:rFonts w:ascii="Times New Roman" w:hAnsi="Times New Roman"/>
          <w:color w:val="000000"/>
          <w:sz w:val="28"/>
          <w:szCs w:val="28"/>
          <w:lang w:eastAsia="ru-RU"/>
        </w:rPr>
        <w:t>Существующие несанкционированные свалки оказывают негативное воздействие на окружающую среду и человека:</w:t>
      </w:r>
    </w:p>
    <w:p>
      <w:pPr>
        <w:pStyle w:val="Normal"/>
        <w:bidi w:val="0"/>
        <w:spacing w:lineRule="auto" w:line="360"/>
        <w:ind w:start="0" w:end="0" w:firstLine="709"/>
        <w:rPr/>
      </w:pPr>
      <w:r>
        <w:rPr>
          <w:rFonts w:ascii="Times New Roman" w:hAnsi="Times New Roman"/>
          <w:color w:val="000000"/>
          <w:sz w:val="28"/>
          <w:szCs w:val="28"/>
          <w:lang w:eastAsia="ru-RU"/>
        </w:rPr>
        <w:t>-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Газ, образующийся при разложении отходов, и дым, выделяющийся при их горении, загрязняют атмосферу и являются причиной угнетения растительности.</w:t>
      </w:r>
    </w:p>
    <w:p>
      <w:pPr>
        <w:pStyle w:val="Normal"/>
        <w:bidi w:val="0"/>
        <w:spacing w:lineRule="auto" w:line="360"/>
        <w:ind w:start="0" w:end="0" w:firstLine="709"/>
        <w:rPr/>
      </w:pPr>
      <w:r>
        <w:rPr>
          <w:rFonts w:ascii="Times New Roman" w:hAnsi="Times New Roman"/>
          <w:color w:val="000000"/>
          <w:sz w:val="28"/>
          <w:szCs w:val="28"/>
          <w:lang w:eastAsia="ru-RU"/>
        </w:rPr>
        <w:t>-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w:t>
      </w:r>
    </w:p>
    <w:p>
      <w:pPr>
        <w:pStyle w:val="Normal"/>
        <w:bidi w:val="0"/>
        <w:spacing w:lineRule="auto" w:line="360"/>
        <w:ind w:start="0" w:end="0" w:firstLine="709"/>
        <w:rPr/>
      </w:pPr>
      <w:r>
        <w:rPr>
          <w:rFonts w:ascii="Times New Roman" w:hAnsi="Times New Roman"/>
          <w:color w:val="000000"/>
          <w:sz w:val="28"/>
          <w:szCs w:val="28"/>
          <w:lang w:eastAsia="ru-RU"/>
        </w:rPr>
        <w:t>- санитарно-эпидемиологический фактор, заключающийся в возникновении в теле свалок благоприятных условий для развития болезнетворных микроорганизмов;</w:t>
      </w:r>
    </w:p>
    <w:p>
      <w:pPr>
        <w:pStyle w:val="Normal"/>
        <w:bidi w:val="0"/>
        <w:spacing w:lineRule="auto" w:line="360"/>
        <w:ind w:start="0" w:end="0" w:firstLine="709"/>
        <w:rPr/>
      </w:pPr>
      <w:r>
        <w:rPr>
          <w:rFonts w:ascii="Times New Roman" w:hAnsi="Times New Roman"/>
          <w:color w:val="000000"/>
          <w:sz w:val="28"/>
          <w:szCs w:val="28"/>
          <w:lang w:eastAsia="ru-RU"/>
        </w:rPr>
        <w:t>- зоогенный фактор, выражающийся в привлечении и размножении насекомых, птиц, млекопитающих;</w:t>
      </w:r>
    </w:p>
    <w:p>
      <w:pPr>
        <w:pStyle w:val="Normal"/>
        <w:bidi w:val="0"/>
        <w:spacing w:lineRule="auto" w:line="360"/>
        <w:ind w:start="0" w:end="0" w:firstLine="709"/>
        <w:rPr/>
      </w:pPr>
      <w:r>
        <w:rPr>
          <w:rFonts w:ascii="Times New Roman" w:hAnsi="Times New Roman"/>
          <w:color w:val="000000"/>
          <w:sz w:val="28"/>
          <w:szCs w:val="28"/>
          <w:lang w:eastAsia="ru-RU"/>
        </w:rPr>
        <w:t>-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опосредственному - при контакте с загрязненными компонентами окружающей среды.</w:t>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ind w:start="0" w:end="0" w:firstLine="851"/>
        <w:rPr>
          <w:lang w:eastAsia="ru-RU"/>
        </w:rPr>
      </w:pPr>
      <w:r>
        <w:rPr>
          <w:lang w:eastAsia="ru-RU"/>
        </w:rPr>
      </w:r>
    </w:p>
    <w:p>
      <w:pPr>
        <w:pStyle w:val="3"/>
        <w:bidi w:val="0"/>
        <w:ind w:start="0" w:end="0" w:firstLine="851"/>
        <w:rPr/>
      </w:pPr>
      <w:bookmarkStart w:id="26" w:name="_Toc392150677"/>
      <w:r>
        <w:rPr>
          <w:rFonts w:ascii="Times New Roman" w:hAnsi="Times New Roman"/>
          <w:b w:val="false"/>
          <w:sz w:val="28"/>
          <w:szCs w:val="28"/>
        </w:rPr>
        <w:t>6. ОСНОВНЫЕ ФАКТОРЫ РИСКА ВОЗНИКНОВЕНИЯ ЧРЕЗВЫЧАЙНЫХ СИТУАЦИЙ ПРИРОДНОГО И ТЕХНОГЕННОГО ХАРАКТЕРА. ТРЕБОВАНИЯ ПОЖАРНОЙ БЕЗОПАСНОСТИ</w:t>
      </w:r>
      <w:bookmarkEnd w:id="26"/>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2"/>
        <w:bidi w:val="0"/>
        <w:spacing w:beforeAutospacing="1" w:afterAutospacing="1"/>
        <w:ind w:start="0" w:end="0" w:hanging="0"/>
        <w:rPr/>
      </w:pPr>
      <w:bookmarkStart w:id="27" w:name="_Toc392150678"/>
      <w:r>
        <w:rPr>
          <w:rFonts w:ascii="Times New Roman" w:hAnsi="Times New Roman"/>
          <w:b w:val="false"/>
          <w:sz w:val="28"/>
          <w:szCs w:val="28"/>
        </w:rPr>
        <w:t>6.1. Чрезвычайные ситуации природного характера</w:t>
      </w:r>
      <w:bookmarkEnd w:id="27"/>
    </w:p>
    <w:p>
      <w:pPr>
        <w:pStyle w:val="Normal"/>
        <w:bidi w:val="0"/>
        <w:spacing w:lineRule="auto" w:line="360"/>
        <w:ind w:start="0" w:end="0" w:firstLine="709"/>
        <w:rPr/>
      </w:pPr>
      <w:r>
        <w:rPr>
          <w:rFonts w:ascii="Times New Roman" w:hAnsi="Times New Roman"/>
          <w:color w:val="000000"/>
          <w:sz w:val="28"/>
          <w:szCs w:val="28"/>
          <w:lang w:eastAsia="ru-RU"/>
        </w:rPr>
        <w:t xml:space="preserve">Источниками чрезвычайных ситуаций природного характера являются опасные природные процессы и явления, проявление которых возможно на проектируемой территории. В Ростовановском сельсовете возможны опасные метеорологические явления и процессы: </w:t>
      </w:r>
    </w:p>
    <w:p>
      <w:pPr>
        <w:pStyle w:val="Normal"/>
        <w:bidi w:val="0"/>
        <w:spacing w:lineRule="auto" w:line="360"/>
        <w:ind w:start="0" w:end="0" w:firstLine="720"/>
        <w:rPr/>
      </w:pPr>
      <w:r>
        <w:rPr>
          <w:rFonts w:ascii="Times New Roman" w:hAnsi="Times New Roman"/>
          <w:sz w:val="28"/>
          <w:szCs w:val="28"/>
        </w:rPr>
        <w:t>- сильные ветры (шквал) со скоростью 25 м/сек и более;</w:t>
      </w:r>
    </w:p>
    <w:p>
      <w:pPr>
        <w:pStyle w:val="Normal"/>
        <w:bidi w:val="0"/>
        <w:spacing w:lineRule="auto" w:line="360"/>
        <w:ind w:start="0" w:end="0" w:firstLine="720"/>
        <w:rPr/>
      </w:pPr>
      <w:r>
        <w:rPr>
          <w:rFonts w:ascii="Times New Roman" w:hAnsi="Times New Roman"/>
          <w:sz w:val="28"/>
          <w:szCs w:val="28"/>
        </w:rPr>
        <w:t>- грозы (40-60 часов в год);</w:t>
      </w:r>
    </w:p>
    <w:p>
      <w:pPr>
        <w:pStyle w:val="Normal"/>
        <w:bidi w:val="0"/>
        <w:spacing w:lineRule="auto" w:line="360"/>
        <w:ind w:start="0" w:end="0" w:firstLine="720"/>
        <w:rPr/>
      </w:pPr>
      <w:r>
        <w:rPr>
          <w:rFonts w:ascii="Times New Roman" w:hAnsi="Times New Roman"/>
          <w:sz w:val="28"/>
          <w:szCs w:val="28"/>
        </w:rPr>
        <w:t>- град с диаметром частиц 20 мм;</w:t>
      </w:r>
    </w:p>
    <w:p>
      <w:pPr>
        <w:pStyle w:val="Normal"/>
        <w:bidi w:val="0"/>
        <w:spacing w:lineRule="auto" w:line="360"/>
        <w:ind w:start="0" w:end="0" w:firstLine="720"/>
        <w:rPr/>
      </w:pPr>
      <w:r>
        <w:rPr>
          <w:rFonts w:ascii="Times New Roman" w:hAnsi="Times New Roman"/>
          <w:sz w:val="28"/>
          <w:szCs w:val="28"/>
        </w:rPr>
        <w:t>- сильные продолжительные морозы (около -25°С и ниже);</w:t>
      </w:r>
    </w:p>
    <w:p>
      <w:pPr>
        <w:pStyle w:val="Normal"/>
        <w:bidi w:val="0"/>
        <w:spacing w:lineRule="auto" w:line="360"/>
        <w:ind w:start="0" w:end="0" w:firstLine="720"/>
        <w:rPr/>
      </w:pPr>
      <w:r>
        <w:rPr>
          <w:rFonts w:ascii="Times New Roman" w:hAnsi="Times New Roman"/>
          <w:sz w:val="28"/>
          <w:szCs w:val="28"/>
        </w:rPr>
        <w:t>- сильная низовая метель при преобладающей скорости ветра более 15 м/сек;</w:t>
      </w:r>
    </w:p>
    <w:p>
      <w:pPr>
        <w:pStyle w:val="Normal"/>
        <w:bidi w:val="0"/>
        <w:spacing w:lineRule="auto" w:line="360"/>
        <w:ind w:start="0" w:end="0" w:firstLine="720"/>
        <w:rPr/>
      </w:pPr>
      <w:r>
        <w:rPr>
          <w:rFonts w:ascii="Times New Roman" w:hAnsi="Times New Roman"/>
          <w:sz w:val="28"/>
          <w:szCs w:val="28"/>
        </w:rPr>
        <w:t>- сильная и продолжительная жара – температура воздуха + 35°С и более.</w:t>
      </w:r>
    </w:p>
    <w:p>
      <w:pPr>
        <w:pStyle w:val="Normal"/>
        <w:bidi w:val="0"/>
        <w:spacing w:lineRule="auto" w:line="360"/>
        <w:ind w:start="0" w:end="0" w:firstLine="709"/>
        <w:rPr/>
      </w:pPr>
      <w:r>
        <w:rPr>
          <w:rFonts w:ascii="Times New Roman" w:hAnsi="Times New Roman"/>
          <w:sz w:val="28"/>
          <w:szCs w:val="28"/>
        </w:rPr>
        <w:t>Поселение находится в зоне с показателем сейсмичности 5-6 баллов.</w:t>
      </w:r>
    </w:p>
    <w:p>
      <w:pPr>
        <w:pStyle w:val="Normal"/>
        <w:bidi w:val="0"/>
        <w:spacing w:lineRule="auto" w:line="360"/>
        <w:ind w:start="0" w:end="0" w:firstLine="709"/>
        <w:rPr/>
      </w:pPr>
      <w:r>
        <w:rPr>
          <w:rFonts w:ascii="Times New Roman" w:hAnsi="Times New Roman"/>
          <w:sz w:val="28"/>
          <w:szCs w:val="28"/>
        </w:rPr>
        <w:t xml:space="preserve">В целом экологическая обстановка на территории Ростовановского сельсовета опасения не вызывает. На данный момент в поселении нет промышленных производств, загрязняющих атмосферу. Поверхностные воды территории можно квалифицировать как умеренно загрязнённые. </w:t>
      </w:r>
      <w:r>
        <w:rPr>
          <w:rFonts w:ascii="Times New Roman" w:hAnsi="Times New Roman"/>
          <w:bCs/>
          <w:iCs/>
          <w:sz w:val="28"/>
          <w:szCs w:val="28"/>
        </w:rPr>
        <w:t>На территории сельсовета нет особо охраняемых природных территорий.</w:t>
      </w:r>
    </w:p>
    <w:p>
      <w:pPr>
        <w:pStyle w:val="Normal"/>
        <w:bidi w:val="0"/>
        <w:spacing w:lineRule="auto" w:line="360"/>
        <w:ind w:start="0" w:end="0" w:firstLine="709"/>
        <w:rPr/>
      </w:pPr>
      <w:r>
        <w:rPr>
          <w:rFonts w:ascii="Times New Roman" w:hAnsi="Times New Roman"/>
          <w:sz w:val="28"/>
          <w:szCs w:val="28"/>
        </w:rPr>
        <w:t>Наибольшую угрозу экологической безопасности представляют свалки бытовых отходов. Все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pPr>
        <w:pStyle w:val="Normal"/>
        <w:bidi w:val="0"/>
        <w:spacing w:lineRule="auto" w:line="360"/>
        <w:ind w:start="0" w:end="0" w:firstLine="709"/>
        <w:rPr/>
      </w:pPr>
      <w:r>
        <w:rPr>
          <w:rFonts w:ascii="Times New Roman" w:hAnsi="Times New Roman"/>
          <w:sz w:val="28"/>
          <w:szCs w:val="28"/>
        </w:rPr>
        <w:t xml:space="preserve">На территории МО Ростовановский сельсовет находятся 2 несанкционированные свалки с. Ростовановское – 3,1 га, х. Пролетарский – 2,0 га.  </w:t>
      </w:r>
    </w:p>
    <w:p>
      <w:pPr>
        <w:pStyle w:val="Normal"/>
        <w:bidi w:val="0"/>
        <w:spacing w:lineRule="auto" w:line="360"/>
        <w:ind w:start="0" w:end="0" w:firstLine="709"/>
        <w:rPr/>
      </w:pPr>
      <w:r>
        <w:rPr>
          <w:rFonts w:ascii="Times New Roman" w:hAnsi="Times New Roman"/>
          <w:sz w:val="28"/>
          <w:szCs w:val="28"/>
        </w:rPr>
        <w:t>Существующие свалки оказывают негативное воздействие на окружающую среду и человека:</w:t>
      </w:r>
    </w:p>
    <w:p>
      <w:pPr>
        <w:pStyle w:val="Normal"/>
        <w:bidi w:val="0"/>
        <w:spacing w:lineRule="auto" w:line="360"/>
        <w:ind w:start="0" w:end="0" w:firstLine="709"/>
        <w:rPr/>
      </w:pPr>
      <w:r>
        <w:rPr>
          <w:rFonts w:ascii="Times New Roman" w:hAnsi="Times New Roman"/>
          <w:sz w:val="28"/>
          <w:szCs w:val="28"/>
        </w:rPr>
        <w:t>-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Газ, образующийся при разложении отходов, и дым, выделяющийся при их горении, загрязняют атмосферу и являются причиной угнетения растительности.</w:t>
      </w:r>
    </w:p>
    <w:p>
      <w:pPr>
        <w:pStyle w:val="Normal"/>
        <w:bidi w:val="0"/>
        <w:spacing w:lineRule="auto" w:line="360"/>
        <w:ind w:start="0" w:end="0" w:firstLine="709"/>
        <w:rPr/>
      </w:pPr>
      <w:r>
        <w:rPr>
          <w:rFonts w:ascii="Times New Roman" w:hAnsi="Times New Roman"/>
          <w:sz w:val="28"/>
          <w:szCs w:val="28"/>
        </w:rPr>
        <w:t>-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w:t>
      </w:r>
    </w:p>
    <w:p>
      <w:pPr>
        <w:pStyle w:val="Normal"/>
        <w:bidi w:val="0"/>
        <w:spacing w:lineRule="auto" w:line="360"/>
        <w:ind w:start="0" w:end="0" w:firstLine="709"/>
        <w:rPr/>
      </w:pPr>
      <w:r>
        <w:rPr>
          <w:rFonts w:ascii="Times New Roman" w:hAnsi="Times New Roman"/>
          <w:sz w:val="28"/>
          <w:szCs w:val="28"/>
        </w:rPr>
        <w:t>- санитарно-эпидемиологический фактор, заключающийся в возникновении в теле свалок благоприятных условий для развития болезнетворных микроорганизмов;</w:t>
      </w:r>
    </w:p>
    <w:p>
      <w:pPr>
        <w:pStyle w:val="Normal"/>
        <w:bidi w:val="0"/>
        <w:spacing w:lineRule="auto" w:line="360"/>
        <w:ind w:start="0" w:end="0" w:firstLine="709"/>
        <w:rPr/>
      </w:pPr>
      <w:r>
        <w:rPr>
          <w:rFonts w:ascii="Times New Roman" w:hAnsi="Times New Roman"/>
          <w:sz w:val="28"/>
          <w:szCs w:val="28"/>
        </w:rPr>
        <w:t>- зоогенный фактор, выражающийся в привлечении и размножении насекомых, птиц, млекопитающих;</w:t>
      </w:r>
    </w:p>
    <w:p>
      <w:pPr>
        <w:pStyle w:val="Normal"/>
        <w:bidi w:val="0"/>
        <w:spacing w:lineRule="auto" w:line="360"/>
        <w:ind w:start="0" w:end="0" w:firstLine="709"/>
        <w:rPr/>
      </w:pPr>
      <w:r>
        <w:rPr>
          <w:rFonts w:ascii="Times New Roman" w:hAnsi="Times New Roman"/>
          <w:sz w:val="28"/>
          <w:szCs w:val="28"/>
        </w:rPr>
        <w:t>-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опосредственному - при контакте с загрязненными компонентами окружающей среды.</w:t>
      </w:r>
    </w:p>
    <w:p>
      <w:pPr>
        <w:pStyle w:val="2"/>
        <w:bidi w:val="0"/>
        <w:spacing w:beforeAutospacing="1" w:afterAutospacing="1"/>
        <w:ind w:start="0" w:end="0" w:hanging="0"/>
        <w:rPr/>
      </w:pPr>
      <w:bookmarkStart w:id="28" w:name="_Toc392150679"/>
      <w:r>
        <w:rPr>
          <w:rFonts w:ascii="Times New Roman" w:hAnsi="Times New Roman"/>
          <w:b w:val="false"/>
          <w:sz w:val="28"/>
          <w:szCs w:val="28"/>
        </w:rPr>
        <w:t>6.2. Чрезвычайные ситуации техногенного характера</w:t>
      </w:r>
      <w:bookmarkEnd w:id="28"/>
    </w:p>
    <w:p>
      <w:pPr>
        <w:pStyle w:val="Normal"/>
        <w:bidi w:val="0"/>
        <w:spacing w:lineRule="auto" w:line="360"/>
        <w:ind w:start="0" w:end="0" w:firstLine="709"/>
        <w:rPr/>
      </w:pPr>
      <w:r>
        <w:rPr>
          <w:rFonts w:ascii="Times New Roman" w:hAnsi="Times New Roman"/>
          <w:sz w:val="28"/>
          <w:szCs w:val="28"/>
        </w:rPr>
        <w:t>На территории Ростовановского сельского поселения радиационных, химических, биологических объектов нет. Здесь расположен гидродинамически опасный объект (плотина). Чрезвычайных ситуаций, связанных с обрушением зданий, сооружений, пород не прогнозируются. Наибольшую опасность для безопасности населения представляют пожароопасные и взрывоопасные объекты.</w:t>
      </w:r>
    </w:p>
    <w:p>
      <w:pPr>
        <w:pStyle w:val="Normal"/>
        <w:bidi w:val="0"/>
        <w:spacing w:lineRule="auto" w:line="360"/>
        <w:ind w:start="0" w:end="0" w:firstLine="709"/>
        <w:rPr/>
      </w:pPr>
      <w:r>
        <w:rPr>
          <w:rFonts w:ascii="Times New Roman" w:hAnsi="Times New Roman"/>
          <w:sz w:val="28"/>
          <w:szCs w:val="28"/>
        </w:rPr>
        <w:t>Источниками ЧС техногенного характера на рассматриваемой территории могут считаться транспортные системы – автомобильные дороги. Аварии на автомобильном транспорте происходят по различным причинам, зависящим как от человеческого фактора (нарушение правил дорожного движения), так и от технического состояния дорожных путей (неровности покрытий с дефектами, отсутствие горизонтальной разметки и ограждений на опасных участках, недостаточное освещение дорог и остановок общественного транспорта, качество покрытий – низкое сцепление, особенно зимой, и другие факторы).</w:t>
      </w:r>
    </w:p>
    <w:p>
      <w:pPr>
        <w:pStyle w:val="Normal"/>
        <w:bidi w:val="0"/>
        <w:spacing w:lineRule="auto" w:line="360"/>
        <w:ind w:start="0" w:end="0" w:firstLine="709"/>
        <w:rPr/>
      </w:pPr>
      <w:r>
        <w:rPr>
          <w:rFonts w:ascii="Times New Roman" w:hAnsi="Times New Roman"/>
          <w:sz w:val="28"/>
          <w:szCs w:val="28"/>
        </w:rPr>
        <w:t>Тушение пожаров выполняется силами пожарной части № 72, расположенных на территории соседних поселений.</w:t>
      </w:r>
    </w:p>
    <w:p>
      <w:pPr>
        <w:pStyle w:val="Normal"/>
        <w:bidi w:val="0"/>
        <w:spacing w:lineRule="auto" w:line="360"/>
        <w:ind w:start="0" w:end="0" w:firstLine="709"/>
        <w:rPr/>
      </w:pPr>
      <w:r>
        <w:rPr>
          <w:rFonts w:ascii="Times New Roman" w:hAnsi="Times New Roman"/>
          <w:sz w:val="28"/>
          <w:szCs w:val="28"/>
        </w:rPr>
        <w:t>Ответственность за проведение мероприятий ЧС на автомобильном транспорте выполняется силами службы ГИБДД района.</w:t>
      </w:r>
    </w:p>
    <w:p>
      <w:pPr>
        <w:pStyle w:val="Normal"/>
        <w:bidi w:val="0"/>
        <w:spacing w:lineRule="auto" w:line="360"/>
        <w:ind w:start="0" w:end="0" w:firstLine="709"/>
        <w:rPr/>
      </w:pPr>
      <w:r>
        <w:rPr>
          <w:rFonts w:ascii="Times New Roman" w:hAnsi="Times New Roman"/>
          <w:sz w:val="28"/>
          <w:szCs w:val="28"/>
        </w:rPr>
        <w:t>Кроме того, к источникам ЧС техногенного характера относятся газовые объекты и  трансформаторные электроподстанции: взрывы трансформаторов, повреждение сетей, пожары, перебои в электроснабжении.</w:t>
      </w:r>
    </w:p>
    <w:p>
      <w:pPr>
        <w:pStyle w:val="Normal"/>
        <w:bidi w:val="0"/>
        <w:spacing w:lineRule="auto" w:line="360"/>
        <w:ind w:start="0" w:end="0" w:firstLine="720"/>
        <w:rPr/>
      </w:pPr>
      <w:r>
        <w:rPr>
          <w:rFonts w:ascii="Times New Roman" w:hAnsi="Times New Roman"/>
          <w:sz w:val="28"/>
          <w:szCs w:val="28"/>
        </w:rPr>
        <w:t xml:space="preserve">Имеющиеся на территории поселения места массового скопления людей не оборудованы средствами оповещения экстренных служб, незаконное проникновение, исключающими пронос взрывчатых и химически опасных веществ, а также не охраняются подразделениями вневедомственной охраны. </w:t>
      </w:r>
    </w:p>
    <w:p>
      <w:pPr>
        <w:pStyle w:val="Normal"/>
        <w:bidi w:val="0"/>
        <w:spacing w:lineRule="auto" w:line="360"/>
        <w:ind w:start="0" w:end="0" w:firstLine="709"/>
        <w:rPr/>
      </w:pPr>
      <w:r>
        <w:rPr>
          <w:rFonts w:ascii="Times New Roman" w:hAnsi="Times New Roman"/>
          <w:sz w:val="28"/>
          <w:szCs w:val="28"/>
        </w:rPr>
        <w:t>Фонд резервных запасов, используемых при возникновении ЧС, в поселении сформирован не по всем позициям, и в целом не удовлетворяет нормативных потребностей.</w:t>
      </w:r>
    </w:p>
    <w:p>
      <w:pPr>
        <w:pStyle w:val="Normal"/>
        <w:bidi w:val="0"/>
        <w:spacing w:lineRule="auto" w:line="360"/>
        <w:ind w:start="0" w:end="0" w:firstLine="709"/>
        <w:rPr/>
      </w:pPr>
      <w:r>
        <w:rPr>
          <w:rFonts w:ascii="Times New Roman" w:hAnsi="Times New Roman"/>
          <w:sz w:val="28"/>
          <w:szCs w:val="28"/>
        </w:rPr>
        <w:t>Требования пожарной безопасности при градостроительной деятельности должны учитывать:</w:t>
      </w:r>
    </w:p>
    <w:p>
      <w:pPr>
        <w:pStyle w:val="Normal"/>
        <w:bidi w:val="0"/>
        <w:spacing w:lineRule="auto" w:line="360"/>
        <w:ind w:start="0" w:end="0" w:firstLine="709"/>
        <w:rPr/>
      </w:pPr>
      <w:r>
        <w:rPr>
          <w:rFonts w:ascii="Times New Roman" w:hAnsi="Times New Roman"/>
          <w:sz w:val="28"/>
          <w:szCs w:val="28"/>
        </w:rPr>
        <w:t>- размещение пожаровзрывоопасных объектов на территории поселения: производственные и коммунальные объекты пожаровзрывоопасного характера предусматривать, как правило, за границей населенного пункта или с учетом воздействия опасных факторов пожара на соседние объекты защиты и др.;</w:t>
      </w:r>
    </w:p>
    <w:p>
      <w:pPr>
        <w:pStyle w:val="Normal"/>
        <w:bidi w:val="0"/>
        <w:spacing w:lineRule="auto" w:line="360"/>
        <w:ind w:start="0" w:end="0" w:firstLine="709"/>
        <w:rPr/>
      </w:pPr>
      <w:r>
        <w:rPr>
          <w:rFonts w:ascii="Times New Roman" w:hAnsi="Times New Roman"/>
          <w:sz w:val="28"/>
          <w:szCs w:val="28"/>
        </w:rPr>
        <w:t>- вопросы подъезда пожарных автомобилей к населенным пунктам с постоянным пребыванием жителей учитываются при проектировании транспортной инфраструктуры (автомобильные дороги) по территории поселения; подъезды к зданиям, сооружениям и строениям общественного, жилого, производственно-коммунального назначения должны проектироваться в соответствии с регламентами на стадии разработки проектов планировки территории населенных пунктов;</w:t>
      </w:r>
    </w:p>
    <w:p>
      <w:pPr>
        <w:pStyle w:val="Normal"/>
        <w:bidi w:val="0"/>
        <w:spacing w:lineRule="auto" w:line="360"/>
        <w:ind w:start="0" w:end="0" w:firstLine="709"/>
        <w:rPr/>
      </w:pPr>
      <w:r>
        <w:rPr>
          <w:rFonts w:ascii="Times New Roman" w:hAnsi="Times New Roman"/>
          <w:sz w:val="28"/>
          <w:szCs w:val="28"/>
        </w:rPr>
        <w:t>- на территории населенных пунктов и производственных объектов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 производственных и сельскохозяйственных зданий и сооружений; вопросы детального проектирования наружного противопожарного водоснабжения решаются на стадии разработки проектов планировки.</w:t>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2"/>
        <w:bidi w:val="0"/>
        <w:spacing w:beforeAutospacing="1" w:afterAutospacing="1"/>
        <w:ind w:start="0" w:end="0" w:hanging="0"/>
        <w:rPr/>
      </w:pPr>
      <w:bookmarkStart w:id="29" w:name="_Toc391459974"/>
      <w:bookmarkStart w:id="30" w:name="_Toc392150680"/>
      <w:bookmarkStart w:id="31" w:name="_Toc343119519"/>
      <w:bookmarkStart w:id="32" w:name="_Toc357862395"/>
      <w:r>
        <w:rPr>
          <w:rFonts w:ascii="Times New Roman" w:hAnsi="Times New Roman"/>
          <w:b w:val="false"/>
          <w:sz w:val="28"/>
          <w:szCs w:val="28"/>
        </w:rPr>
        <w:t>6.3. Чрезвычайные ситуации техногенного происхождения</w:t>
      </w:r>
      <w:bookmarkEnd w:id="29"/>
      <w:bookmarkEnd w:id="30"/>
      <w:bookmarkEnd w:id="31"/>
      <w:bookmarkEnd w:id="32"/>
    </w:p>
    <w:p>
      <w:pPr>
        <w:pStyle w:val="Normal"/>
        <w:bidi w:val="0"/>
        <w:ind w:start="0" w:end="0" w:firstLine="851"/>
        <w:rPr/>
      </w:pPr>
      <w:r>
        <w:rPr/>
      </w:r>
    </w:p>
    <w:p>
      <w:pPr>
        <w:pStyle w:val="Normal"/>
        <w:bidi w:val="0"/>
        <w:spacing w:lineRule="auto" w:line="360"/>
        <w:ind w:start="0" w:end="0" w:firstLine="709"/>
        <w:rPr/>
      </w:pPr>
      <w:r>
        <w:rPr>
          <w:rFonts w:ascii="Times New Roman" w:hAnsi="Times New Roman"/>
          <w:sz w:val="28"/>
          <w:szCs w:val="28"/>
        </w:rPr>
        <w:t>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pPr>
        <w:pStyle w:val="Normal"/>
        <w:bidi w:val="0"/>
        <w:spacing w:lineRule="auto" w:line="360"/>
        <w:ind w:start="0" w:end="0" w:firstLine="709"/>
        <w:rPr/>
      </w:pPr>
      <w:r>
        <w:rPr>
          <w:rFonts w:ascii="Times New Roman" w:hAnsi="Times New Roman"/>
          <w:sz w:val="28"/>
          <w:szCs w:val="28"/>
        </w:rPr>
        <w:t>Виды возможных техногенных чрезвычайных ситуаций на территории Ростовановского сельсовета:</w:t>
      </w:r>
    </w:p>
    <w:p>
      <w:pPr>
        <w:pStyle w:val="Normal"/>
        <w:bidi w:val="0"/>
        <w:spacing w:lineRule="auto" w:line="360"/>
        <w:ind w:start="0" w:end="0" w:firstLine="709"/>
        <w:rPr/>
      </w:pPr>
      <w:r>
        <w:rPr>
          <w:rFonts w:ascii="Times New Roman" w:hAnsi="Times New Roman"/>
          <w:sz w:val="28"/>
          <w:szCs w:val="28"/>
        </w:rPr>
        <w:t>- чрезвычайные ситуации на пожароопасных и взрывоопасных объектах;</w:t>
      </w:r>
    </w:p>
    <w:p>
      <w:pPr>
        <w:pStyle w:val="Normal"/>
        <w:bidi w:val="0"/>
        <w:spacing w:lineRule="auto" w:line="360"/>
        <w:ind w:start="0" w:end="0" w:firstLine="709"/>
        <w:rPr/>
      </w:pPr>
      <w:r>
        <w:rPr>
          <w:rFonts w:ascii="Times New Roman" w:hAnsi="Times New Roman"/>
          <w:sz w:val="28"/>
          <w:szCs w:val="28"/>
        </w:rPr>
        <w:t>- чрезвычайные ситуации на электроэнергетических системах и системах связи;</w:t>
      </w:r>
    </w:p>
    <w:p>
      <w:pPr>
        <w:pStyle w:val="Normal"/>
        <w:bidi w:val="0"/>
        <w:spacing w:lineRule="auto" w:line="360"/>
        <w:ind w:start="0" w:end="0" w:firstLine="709"/>
        <w:rPr/>
      </w:pPr>
      <w:r>
        <w:rPr>
          <w:rFonts w:ascii="Times New Roman" w:hAnsi="Times New Roman"/>
          <w:sz w:val="28"/>
          <w:szCs w:val="28"/>
        </w:rPr>
        <w:t>- чрезвычайные ситуации на коммунальных системах жизнеобеспечения;</w:t>
      </w:r>
    </w:p>
    <w:p>
      <w:pPr>
        <w:pStyle w:val="Normal"/>
        <w:bidi w:val="0"/>
        <w:spacing w:lineRule="auto" w:line="360"/>
        <w:ind w:start="0" w:end="0" w:firstLine="709"/>
        <w:rPr/>
      </w:pPr>
      <w:r>
        <w:rPr>
          <w:rFonts w:ascii="Times New Roman" w:hAnsi="Times New Roman"/>
          <w:sz w:val="28"/>
          <w:szCs w:val="28"/>
        </w:rPr>
        <w:t>- чрезвычайные ситуации на автомобильном транспорте;</w:t>
      </w:r>
    </w:p>
    <w:p>
      <w:pPr>
        <w:pStyle w:val="Normal"/>
        <w:bidi w:val="0"/>
        <w:spacing w:lineRule="auto" w:line="360"/>
        <w:ind w:start="0" w:end="0" w:firstLine="709"/>
        <w:rPr/>
      </w:pPr>
      <w:r>
        <w:rPr>
          <w:rFonts w:ascii="Times New Roman" w:hAnsi="Times New Roman"/>
          <w:sz w:val="28"/>
          <w:szCs w:val="28"/>
        </w:rPr>
        <w:t>- чрезвычайные ситуации на трубопроводах.</w:t>
      </w:r>
    </w:p>
    <w:p>
      <w:pPr>
        <w:pStyle w:val="Normal"/>
        <w:bidi w:val="0"/>
        <w:spacing w:lineRule="auto" w:line="360"/>
        <w:ind w:start="0" w:end="0" w:firstLine="709"/>
        <w:rPr/>
      </w:pPr>
      <w:r>
        <w:rPr>
          <w:rFonts w:ascii="Times New Roman" w:hAnsi="Times New Roman"/>
          <w:sz w:val="28"/>
          <w:szCs w:val="28"/>
        </w:rPr>
        <w:t>Возможность возникновения указанных ЧС указана ниже.</w:t>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jc w:val="end"/>
        <w:rPr/>
      </w:pPr>
      <w:r>
        <w:rPr>
          <w:rFonts w:ascii="Times New Roman" w:hAnsi="Times New Roman"/>
          <w:sz w:val="24"/>
          <w:szCs w:val="24"/>
        </w:rPr>
        <w:t xml:space="preserve">Таблица </w:t>
      </w:r>
      <w:r>
        <w:rPr>
          <w:rFonts w:ascii="Times New Roman" w:hAnsi="Times New Roman"/>
          <w:sz w:val="24"/>
          <w:szCs w:val="24"/>
          <w:lang w:eastAsia="ru-RU"/>
        </w:rPr>
        <w:fldChar w:fldCharType="begin"/>
      </w:r>
      <w:r>
        <w:rPr>
          <w:sz w:val="24"/>
          <w:szCs w:val="24"/>
          <w:rFonts w:ascii="Times New Roman" w:hAnsi="Times New Roman"/>
          <w:lang w:eastAsia="ru-RU"/>
        </w:rPr>
        <w:instrText> SEQ Таблица \* ARABIC </w:instrText>
      </w:r>
      <w:r>
        <w:rPr>
          <w:sz w:val="24"/>
          <w:szCs w:val="24"/>
          <w:rFonts w:ascii="Times New Roman" w:hAnsi="Times New Roman"/>
          <w:lang w:eastAsia="ru-RU"/>
        </w:rPr>
        <w:fldChar w:fldCharType="separate"/>
      </w:r>
      <w:r>
        <w:rPr>
          <w:sz w:val="24"/>
          <w:szCs w:val="24"/>
          <w:rFonts w:ascii="Times New Roman" w:hAnsi="Times New Roman"/>
          <w:lang w:eastAsia="ru-RU"/>
        </w:rPr>
        <w:t>12</w:t>
      </w:r>
      <w:r>
        <w:rPr>
          <w:sz w:val="24"/>
          <w:szCs w:val="24"/>
          <w:rFonts w:ascii="Times New Roman" w:hAnsi="Times New Roman"/>
          <w:lang w:eastAsia="ru-RU"/>
        </w:rPr>
        <w:fldChar w:fldCharType="end"/>
      </w:r>
    </w:p>
    <w:p>
      <w:pPr>
        <w:pStyle w:val="Normal"/>
        <w:bidi w:val="0"/>
        <w:spacing w:lineRule="auto" w:line="360"/>
        <w:ind w:start="0" w:end="0" w:firstLine="709"/>
        <w:rPr/>
      </w:pPr>
      <w:r>
        <w:rPr>
          <w:rFonts w:ascii="Times New Roman" w:hAnsi="Times New Roman"/>
          <w:sz w:val="24"/>
          <w:szCs w:val="24"/>
        </w:rPr>
        <w:t>Обобщенный средний индивидуальный риск для взрывопожароопасных объектов</w:t>
      </w:r>
    </w:p>
    <w:tbl>
      <w:tblPr>
        <w:tblW w:w="9571" w:type="dxa"/>
        <w:jc w:val="start"/>
        <w:tblInd w:w="-109" w:type="dxa"/>
        <w:tblLayout w:type="fixed"/>
        <w:tblCellMar>
          <w:top w:w="0" w:type="dxa"/>
          <w:start w:w="108" w:type="dxa"/>
          <w:bottom w:w="0" w:type="dxa"/>
          <w:end w:w="108" w:type="dxa"/>
        </w:tblCellMar>
      </w:tblPr>
      <w:tblGrid>
        <w:gridCol w:w="4179"/>
        <w:gridCol w:w="2828"/>
        <w:gridCol w:w="2564"/>
      </w:tblGrid>
      <w:tr>
        <w:trPr/>
        <w:tc>
          <w:tcPr>
            <w:tcW w:w="4179" w:type="dxa"/>
            <w:vMerge w:val="restart"/>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hanging="0"/>
              <w:rPr/>
            </w:pPr>
            <w:r>
              <w:rPr>
                <w:rFonts w:ascii="Times New Roman" w:hAnsi="Times New Roman"/>
              </w:rPr>
              <w:t>ВИДЫ ПРОМЫШЛЕННЫХ</w:t>
            </w:r>
          </w:p>
          <w:p>
            <w:pPr>
              <w:pStyle w:val="Normal"/>
              <w:widowControl w:val="false"/>
              <w:tabs>
                <w:tab w:val="clear" w:pos="708"/>
              </w:tabs>
              <w:bidi w:val="0"/>
              <w:spacing w:lineRule="auto" w:line="360"/>
              <w:ind w:start="0" w:end="0" w:firstLine="709"/>
              <w:rPr/>
            </w:pPr>
            <w:r>
              <w:rPr>
                <w:rFonts w:ascii="Times New Roman" w:hAnsi="Times New Roman"/>
              </w:rPr>
              <w:t>ОБЪЕКТОВ</w:t>
            </w:r>
          </w:p>
        </w:tc>
        <w:tc>
          <w:tcPr>
            <w:tcW w:w="5392" w:type="dxa"/>
            <w:gridSpan w:val="2"/>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ПОКАЗАТЕЛИ</w:t>
            </w:r>
          </w:p>
        </w:tc>
      </w:tr>
      <w:tr>
        <w:trPr/>
        <w:tc>
          <w:tcPr>
            <w:tcW w:w="4179" w:type="dxa"/>
            <w:vMerge w:val="continue"/>
            <w:tcBorders>
              <w:top w:val="single" w:sz="4" w:space="0" w:color="BFBFBF"/>
              <w:start w:val="single" w:sz="4" w:space="0" w:color="BFBFBF"/>
              <w:bottom w:val="single" w:sz="4" w:space="0" w:color="BFBFBF"/>
              <w:end w:val="single" w:sz="4" w:space="0" w:color="BFBFBF"/>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опасные вещества</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индивидуальные риски</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hanging="0"/>
              <w:rPr/>
            </w:pPr>
            <w:r>
              <w:rPr>
                <w:rFonts w:ascii="Times New Roman" w:hAnsi="Times New Roman"/>
              </w:rPr>
              <w:t xml:space="preserve">Предприятия газовой промышленности, трубопроводы </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товарный газ, нефтепродукты, ШФЛУ</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3,5 х 10-5  -  7,3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нефтяной промышленности</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 xml:space="preserve">попутный газ, </w:t>
            </w:r>
          </w:p>
          <w:p>
            <w:pPr>
              <w:pStyle w:val="Normal"/>
              <w:widowControl w:val="false"/>
              <w:bidi w:val="0"/>
              <w:spacing w:lineRule="auto" w:line="360"/>
              <w:ind w:start="0" w:end="0" w:firstLine="709"/>
              <w:rPr/>
            </w:pPr>
            <w:r>
              <w:rPr>
                <w:rFonts w:ascii="Times New Roman" w:hAnsi="Times New Roman"/>
              </w:rPr>
              <w:t>нефтепродукты</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1,6 х 10-4  -  3,5 х 10-5</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энергетики</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товарный газ, нефтепродукты, аммиак</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2 х 10-5  -  1,9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переработки и хранения зерна</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органическая пыль, товарный газ, нефтепродукты</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1,56 х 10-5  -  3,4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пищевой промышленности</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аммиак, нефтепродукты, газ</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2,0 х 10-4  -  8,0 х 10-5</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хранения нефтепродуктов</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нефтепродукты</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1,7 х 10-5  -  3,5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Склады хранения взрывчатых веществ</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тротил, грамонит и др.</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1,65 х 10-5  -  2,7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 xml:space="preserve">Предприятия ЖКХ </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газ, аммиак, нефтепродукты</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1,76 х 10-5  -  3,24 х 10-6</w:t>
            </w:r>
          </w:p>
        </w:tc>
      </w:tr>
      <w:tr>
        <w:trPr/>
        <w:tc>
          <w:tcPr>
            <w:tcW w:w="417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Другие промышленные предприятия</w:t>
            </w:r>
          </w:p>
        </w:tc>
        <w:tc>
          <w:tcPr>
            <w:tcW w:w="2828"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газ, нефтепродукты</w:t>
            </w:r>
          </w:p>
        </w:tc>
        <w:tc>
          <w:tcPr>
            <w:tcW w:w="2564"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1,3 х 10-4  -  2,1 х 10-5</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jc w:val="end"/>
        <w:rPr/>
      </w:pPr>
      <w:r>
        <w:rPr>
          <w:rFonts w:ascii="Times New Roman" w:hAnsi="Times New Roman"/>
          <w:sz w:val="24"/>
          <w:szCs w:val="24"/>
        </w:rPr>
        <w:t xml:space="preserve">Таблица </w:t>
      </w:r>
      <w:r>
        <w:rPr>
          <w:rFonts w:ascii="Times New Roman" w:hAnsi="Times New Roman"/>
          <w:sz w:val="24"/>
          <w:szCs w:val="24"/>
          <w:lang w:eastAsia="ru-RU"/>
        </w:rPr>
        <w:fldChar w:fldCharType="begin"/>
      </w:r>
      <w:r>
        <w:rPr>
          <w:sz w:val="24"/>
          <w:szCs w:val="24"/>
          <w:rFonts w:ascii="Times New Roman" w:hAnsi="Times New Roman"/>
          <w:lang w:eastAsia="ru-RU"/>
        </w:rPr>
        <w:instrText> SEQ Таблица \* ARABIC </w:instrText>
      </w:r>
      <w:r>
        <w:rPr>
          <w:sz w:val="24"/>
          <w:szCs w:val="24"/>
          <w:rFonts w:ascii="Times New Roman" w:hAnsi="Times New Roman"/>
          <w:lang w:eastAsia="ru-RU"/>
        </w:rPr>
        <w:fldChar w:fldCharType="separate"/>
      </w:r>
      <w:r>
        <w:rPr>
          <w:sz w:val="24"/>
          <w:szCs w:val="24"/>
          <w:rFonts w:ascii="Times New Roman" w:hAnsi="Times New Roman"/>
          <w:lang w:eastAsia="ru-RU"/>
        </w:rPr>
        <w:t>13</w:t>
      </w:r>
      <w:r>
        <w:rPr>
          <w:sz w:val="24"/>
          <w:szCs w:val="24"/>
          <w:rFonts w:ascii="Times New Roman" w:hAnsi="Times New Roman"/>
          <w:lang w:eastAsia="ru-RU"/>
        </w:rPr>
        <w:fldChar w:fldCharType="end"/>
      </w:r>
    </w:p>
    <w:p>
      <w:pPr>
        <w:pStyle w:val="Normal"/>
        <w:bidi w:val="0"/>
        <w:spacing w:lineRule="auto" w:line="360"/>
        <w:ind w:start="0" w:end="0" w:firstLine="709"/>
        <w:rPr/>
      </w:pPr>
      <w:r>
        <w:rPr>
          <w:rFonts w:ascii="Times New Roman" w:hAnsi="Times New Roman"/>
          <w:sz w:val="24"/>
          <w:szCs w:val="24"/>
        </w:rPr>
        <w:t>Обобщенный средний индивидуальный риск для химически опасных объектов</w:t>
      </w:r>
    </w:p>
    <w:tbl>
      <w:tblPr>
        <w:tblW w:w="9571" w:type="dxa"/>
        <w:jc w:val="start"/>
        <w:tblInd w:w="-109" w:type="dxa"/>
        <w:tblLayout w:type="fixed"/>
        <w:tblCellMar>
          <w:top w:w="0" w:type="dxa"/>
          <w:start w:w="108" w:type="dxa"/>
          <w:bottom w:w="0" w:type="dxa"/>
          <w:end w:w="108" w:type="dxa"/>
        </w:tblCellMar>
      </w:tblPr>
      <w:tblGrid>
        <w:gridCol w:w="4243"/>
        <w:gridCol w:w="2772"/>
        <w:gridCol w:w="2556"/>
      </w:tblGrid>
      <w:tr>
        <w:trPr/>
        <w:tc>
          <w:tcPr>
            <w:tcW w:w="4243" w:type="dxa"/>
            <w:vMerge w:val="restart"/>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hanging="0"/>
              <w:rPr/>
            </w:pPr>
            <w:r>
              <w:rPr>
                <w:rFonts w:ascii="Times New Roman" w:hAnsi="Times New Roman"/>
              </w:rPr>
              <w:t>ВИДЫ ПРОМЫШЛЕННЫХ</w:t>
            </w:r>
          </w:p>
          <w:p>
            <w:pPr>
              <w:pStyle w:val="Normal"/>
              <w:widowControl w:val="false"/>
              <w:tabs>
                <w:tab w:val="clear" w:pos="708"/>
              </w:tabs>
              <w:bidi w:val="0"/>
              <w:spacing w:lineRule="auto" w:line="360"/>
              <w:ind w:start="0" w:end="0" w:hanging="0"/>
              <w:rPr/>
            </w:pPr>
            <w:r>
              <w:rPr>
                <w:rFonts w:ascii="Times New Roman" w:hAnsi="Times New Roman"/>
              </w:rPr>
              <w:t>ОБЪЕКТОВ</w:t>
            </w:r>
          </w:p>
        </w:tc>
        <w:tc>
          <w:tcPr>
            <w:tcW w:w="5328" w:type="dxa"/>
            <w:gridSpan w:val="2"/>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ПОКАЗАТЕЛИ</w:t>
            </w:r>
          </w:p>
        </w:tc>
      </w:tr>
      <w:tr>
        <w:trPr/>
        <w:tc>
          <w:tcPr>
            <w:tcW w:w="4243" w:type="dxa"/>
            <w:vMerge w:val="continue"/>
            <w:tcBorders>
              <w:top w:val="single" w:sz="4" w:space="0" w:color="BFBFBF"/>
              <w:start w:val="single" w:sz="4" w:space="0" w:color="BFBFBF"/>
              <w:bottom w:val="single" w:sz="4" w:space="0" w:color="BFBFBF"/>
              <w:end w:val="single" w:sz="4" w:space="0" w:color="BFBFBF"/>
            </w:tcBorders>
            <w:vAlign w:val="center"/>
          </w:tcPr>
          <w:p>
            <w:pPr>
              <w:pStyle w:val="Normal"/>
              <w:widowControl w:val="false"/>
              <w:tabs>
                <w:tab w:val="clear" w:pos="708"/>
              </w:tabs>
              <w:bidi w:val="0"/>
              <w:ind w:start="0" w:end="0" w:hanging="0"/>
              <w:jc w:val="start"/>
              <w:rPr>
                <w:rFonts w:ascii="Times New Roman" w:hAnsi="Times New Roman"/>
              </w:rPr>
            </w:pPr>
            <w:r>
              <w:rPr>
                <w:rFonts w:ascii="Times New Roman" w:hAnsi="Times New Roman"/>
              </w:rPr>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опасные вещества</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индивидуальные риски</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hanging="0"/>
              <w:rPr/>
            </w:pPr>
            <w:r>
              <w:rPr>
                <w:rFonts w:ascii="Times New Roman" w:hAnsi="Times New Roman"/>
              </w:rPr>
              <w:t>Хлораторные водозаборов, очистные сооружений</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хлор</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lineRule="auto" w:line="360"/>
              <w:ind w:start="0" w:end="0" w:firstLine="709"/>
              <w:rPr/>
            </w:pPr>
            <w:r>
              <w:rPr>
                <w:rFonts w:ascii="Times New Roman" w:hAnsi="Times New Roman"/>
              </w:rPr>
              <w:t>1,78 х 10-6</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молочной промышленности</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аммиак</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1,63 х 10-7</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мясоперерабатывающей промышленности, птицефабрики</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аммиак</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1,16 х 10-6</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газовой промышленности</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сероводород, кислоты</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2,53 х 10-5</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Железнодорожный транспорт</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хлор, аммиак, соляная кислота и др.</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1,65 х 10-6</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Магистральный трубопровод</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сероводород</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1,3 х 10-5</w:t>
            </w:r>
          </w:p>
        </w:tc>
      </w:tr>
      <w:tr>
        <w:trPr/>
        <w:tc>
          <w:tcPr>
            <w:tcW w:w="4243"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hanging="0"/>
              <w:rPr/>
            </w:pPr>
            <w:r>
              <w:rPr>
                <w:rFonts w:ascii="Times New Roman" w:hAnsi="Times New Roman"/>
              </w:rPr>
              <w:t>Предприятия энергетики и нефтепереработки</w:t>
            </w:r>
          </w:p>
        </w:tc>
        <w:tc>
          <w:tcPr>
            <w:tcW w:w="2772"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хлор, аммиак, соляная кислота</w:t>
            </w:r>
          </w:p>
        </w:tc>
        <w:tc>
          <w:tcPr>
            <w:tcW w:w="2556"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lineRule="auto" w:line="360"/>
              <w:ind w:start="0" w:end="0" w:firstLine="709"/>
              <w:rPr/>
            </w:pPr>
            <w:r>
              <w:rPr>
                <w:rFonts w:ascii="Times New Roman" w:hAnsi="Times New Roman"/>
              </w:rPr>
              <w:t>2,09 х 10-6</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pPr>
      <w:r>
        <w:rPr>
          <w:rFonts w:ascii="Times New Roman" w:hAnsi="Times New Roman"/>
          <w:sz w:val="28"/>
          <w:szCs w:val="28"/>
        </w:rPr>
        <w:t xml:space="preserve">Практически на всех трубопроводах транспортируемый продукт содержит аварийно химически опасные вещества (АХОВ): сероводород и меркаптан, количество которых колеблется от 0,1% до 5%. Значительная часть трубопроводов выработала свой ресурс, без принятия мер по их восстановлению в перспективе возможен резкий скачок аварийности в этой </w:t>
      </w:r>
    </w:p>
    <w:p>
      <w:pPr>
        <w:pStyle w:val="Normal"/>
        <w:bidi w:val="0"/>
        <w:spacing w:lineRule="auto" w:line="360"/>
        <w:ind w:start="0" w:end="0" w:firstLine="709"/>
        <w:rPr/>
      </w:pPr>
      <w:r>
        <w:rPr>
          <w:rFonts w:ascii="Times New Roman" w:hAnsi="Times New Roman"/>
          <w:sz w:val="28"/>
          <w:szCs w:val="28"/>
        </w:rPr>
        <w:t>Риск ЧС, связанных с авариями на коммунальных системах жизнеобеспечения, возможен из-за износа коммуникаций до 100%. Вследствие значительного износа коммунальных тепловых сетей и оборудования могут возникнуть перебои с теплоснабжением административных зданий.</w:t>
      </w:r>
    </w:p>
    <w:p>
      <w:pPr>
        <w:pStyle w:val="Normal"/>
        <w:bidi w:val="0"/>
        <w:spacing w:lineRule="auto" w:line="360"/>
        <w:ind w:start="0" w:end="0" w:firstLine="709"/>
        <w:rPr/>
      </w:pPr>
      <w:r>
        <w:rPr>
          <w:rFonts w:ascii="Times New Roman" w:hAnsi="Times New Roman"/>
          <w:sz w:val="28"/>
          <w:szCs w:val="28"/>
        </w:rPr>
        <w:t>На системах энергоснабжения возможны ЧС, вследствие нарушений правил эксплуатации: пробои кабеля, короткое замыкание, возгорание кабельных сетей и как следствие временные отключения электроэнергии от потребителей.</w:t>
      </w:r>
    </w:p>
    <w:p>
      <w:pPr>
        <w:pStyle w:val="Normal"/>
        <w:bidi w:val="0"/>
        <w:spacing w:lineRule="auto" w:line="360"/>
        <w:ind w:start="0" w:end="0" w:firstLine="709"/>
        <w:rPr/>
      </w:pPr>
      <w:r>
        <w:rPr>
          <w:rFonts w:ascii="Times New Roman" w:hAnsi="Times New Roman"/>
          <w:sz w:val="28"/>
          <w:szCs w:val="28"/>
        </w:rPr>
        <w:t>Аварии на газовых магистралях могут вызвать взрывы и пожары, что приведет к гибели людей, значительным разрушениям и ущербу. Вследствие аварий может, прекратится подача газа в жилые дома и на объекты экономики.</w:t>
      </w:r>
    </w:p>
    <w:p>
      <w:pPr>
        <w:pStyle w:val="Normal"/>
        <w:bidi w:val="0"/>
        <w:spacing w:lineRule="auto" w:line="360"/>
        <w:ind w:start="0" w:end="0" w:firstLine="709"/>
        <w:rPr/>
      </w:pPr>
      <w:r>
        <w:rPr>
          <w:rFonts w:ascii="Times New Roman" w:hAnsi="Times New Roman"/>
          <w:sz w:val="28"/>
          <w:szCs w:val="28"/>
        </w:rPr>
        <w:t xml:space="preserve">В результате аварий на коммунально-энергетических сетях можно ожидать временное нарушение жизнеобеспечения населения, производственной деятельности промышленных предприятий, учреждений здравоохранения, образования и объектов коммунально-хозяйственного назначения. </w:t>
      </w:r>
    </w:p>
    <w:p>
      <w:pPr>
        <w:pStyle w:val="Normal"/>
        <w:bidi w:val="0"/>
        <w:spacing w:lineRule="auto" w:line="360"/>
        <w:ind w:start="0" w:end="0" w:firstLine="709"/>
        <w:rPr/>
      </w:pPr>
      <w:r>
        <w:rPr>
          <w:rFonts w:ascii="Times New Roman" w:hAnsi="Times New Roman"/>
          <w:sz w:val="28"/>
          <w:szCs w:val="28"/>
        </w:rPr>
        <w:t>При взрывах газа в жилом секторе при условии одно-двухэтажности застроек объем завалов при разрушении составит 30-50% от строительного объема зданий. Время работы для проведения мероприятий по ликвидации ЧС может составлять от 12 часов до полутора суток. Количество пострадавших для одноэтажных домов составляет 3-5 человек при 2-этажных - 8-12 человек.</w:t>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2"/>
        <w:bidi w:val="0"/>
        <w:spacing w:beforeAutospacing="1" w:afterAutospacing="1"/>
        <w:ind w:start="0" w:end="0" w:hanging="0"/>
        <w:rPr/>
      </w:pPr>
      <w:bookmarkStart w:id="33" w:name="_Toc391459975"/>
      <w:bookmarkStart w:id="34" w:name="_Toc392150681"/>
      <w:r>
        <w:rPr>
          <w:rFonts w:ascii="Times New Roman" w:hAnsi="Times New Roman"/>
          <w:b w:val="false"/>
          <w:sz w:val="28"/>
          <w:szCs w:val="28"/>
        </w:rPr>
        <w:t>6.4. Санитарная очистка территории</w:t>
      </w:r>
      <w:bookmarkEnd w:id="33"/>
      <w:bookmarkEnd w:id="34"/>
      <w:r>
        <w:rPr>
          <w:rFonts w:ascii="Times New Roman" w:hAnsi="Times New Roman"/>
          <w:b w:val="false"/>
          <w:sz w:val="28"/>
          <w:szCs w:val="28"/>
        </w:rPr>
        <w:t xml:space="preserve"> </w:t>
      </w:r>
    </w:p>
    <w:p>
      <w:pPr>
        <w:pStyle w:val="Normal"/>
        <w:bidi w:val="0"/>
        <w:spacing w:lineRule="exact" w:line="340"/>
        <w:ind w:start="0" w:end="0" w:firstLine="709"/>
        <w:rPr>
          <w:color w:val="000000"/>
          <w:sz w:val="28"/>
          <w:szCs w:val="28"/>
        </w:rPr>
      </w:pPr>
      <w:r>
        <w:rPr>
          <w:color w:val="000000"/>
          <w:sz w:val="28"/>
          <w:szCs w:val="28"/>
        </w:rPr>
      </w:r>
    </w:p>
    <w:p>
      <w:pPr>
        <w:pStyle w:val="Normal"/>
        <w:bidi w:val="0"/>
        <w:spacing w:lineRule="auto" w:line="360"/>
        <w:ind w:start="0" w:end="0" w:firstLine="709"/>
        <w:rPr/>
      </w:pPr>
      <w:r>
        <w:rPr>
          <w:rFonts w:ascii="Times New Roman" w:hAnsi="Times New Roman"/>
          <w:sz w:val="28"/>
          <w:szCs w:val="28"/>
        </w:rPr>
        <w:t>В целях соблюдения санитарно-эпидемиологического благополучия населения, правил сбора, утилизации и уничтожения биологических и твердых бытовых отходов, разработана «Генеральная схема очистки территорий населенных пунктов Курского муниципального района Ставропольского края».</w:t>
      </w:r>
    </w:p>
    <w:p>
      <w:pPr>
        <w:pStyle w:val="Normal"/>
        <w:bidi w:val="0"/>
        <w:spacing w:lineRule="auto" w:line="360"/>
        <w:ind w:start="0" w:end="0" w:firstLine="709"/>
        <w:rPr/>
      </w:pPr>
      <w:r>
        <w:rPr>
          <w:rFonts w:ascii="Times New Roman" w:hAnsi="Times New Roman"/>
          <w:sz w:val="28"/>
          <w:szCs w:val="28"/>
        </w:rPr>
        <w:t>Организованный сбор ТБО на территории Ростовановского сельсовета осуществляется в ст. Курской контейнерным и позвонковым методом.</w:t>
      </w:r>
    </w:p>
    <w:p>
      <w:pPr>
        <w:pStyle w:val="Normal"/>
        <w:bidi w:val="0"/>
        <w:spacing w:lineRule="auto" w:line="360"/>
        <w:ind w:start="0" w:end="0" w:firstLine="709"/>
        <w:rPr/>
      </w:pPr>
      <w:r>
        <w:rPr>
          <w:rFonts w:ascii="Times New Roman" w:hAnsi="Times New Roman"/>
          <w:sz w:val="28"/>
          <w:szCs w:val="28"/>
        </w:rPr>
        <w:t>На территории с. Курского вывоз ТБО, ЖБО осуществляет ГУП СК «ЖКХ Курского района». Специализированное предприятие Курский филиал ГУП «Ставрополькрайводоканал» осуществляет вывоз ЖБО.</w:t>
      </w:r>
    </w:p>
    <w:p>
      <w:pPr>
        <w:pStyle w:val="Normal"/>
        <w:bidi w:val="0"/>
        <w:spacing w:lineRule="auto" w:line="360"/>
        <w:ind w:start="0" w:end="0" w:firstLine="709"/>
        <w:rPr/>
      </w:pPr>
      <w:r>
        <w:rPr>
          <w:rFonts w:ascii="Times New Roman" w:hAnsi="Times New Roman"/>
          <w:sz w:val="28"/>
          <w:szCs w:val="28"/>
        </w:rPr>
        <w:t>Сбор ТБО контейнерным методом производится в металлические контейнеры объемом 0,75м</w:t>
      </w:r>
      <w:r>
        <w:rPr>
          <w:rFonts w:ascii="Times New Roman" w:hAnsi="Times New Roman"/>
          <w:sz w:val="28"/>
          <w:szCs w:val="28"/>
          <w:vertAlign w:val="superscript"/>
        </w:rPr>
        <w:t>3</w:t>
      </w:r>
      <w:r>
        <w:rPr>
          <w:rFonts w:ascii="Times New Roman" w:hAnsi="Times New Roman"/>
          <w:sz w:val="28"/>
          <w:szCs w:val="28"/>
        </w:rPr>
        <w:t>, расположенные на контейнерных площадках. Вывоз ТБО с контейнерных площадок осуществляется по маршруту согласно установленного графика.</w:t>
      </w:r>
    </w:p>
    <w:p>
      <w:pPr>
        <w:pStyle w:val="Normal"/>
        <w:bidi w:val="0"/>
        <w:spacing w:lineRule="auto" w:line="360"/>
        <w:ind w:start="0" w:end="0" w:firstLine="709"/>
        <w:rPr/>
      </w:pPr>
      <w:r>
        <w:rPr>
          <w:rFonts w:ascii="Times New Roman" w:hAnsi="Times New Roman"/>
          <w:sz w:val="28"/>
          <w:szCs w:val="28"/>
        </w:rPr>
        <w:t xml:space="preserve">Собранные бытовые отходы вывозятся на свалку, расположенную ст. Курской. Свалка эксплуатируется с 1975 года. В настоящее время общая площадь свалки составляет 6 га, в том числе участок складирования отходов 4,5 га. Обустройство территории не соответствует требованиям СП 2.1.7.1038-01. Проектно-сметная документация под строительство свалки отсутствует. Весовой контроль ТБО, стационарный радиометрический контроль, система мониторинга состояния окружающей среды на свалке ТБО отсутствует. </w:t>
      </w:r>
    </w:p>
    <w:p>
      <w:pPr>
        <w:pStyle w:val="Normal"/>
        <w:bidi w:val="0"/>
        <w:spacing w:lineRule="auto" w:line="360"/>
        <w:ind w:start="0" w:end="0" w:firstLine="709"/>
        <w:rPr/>
      </w:pPr>
      <w:r>
        <w:rPr>
          <w:rFonts w:ascii="Times New Roman" w:hAnsi="Times New Roman"/>
          <w:sz w:val="28"/>
          <w:szCs w:val="28"/>
        </w:rPr>
        <w:t>В целях совершенствования системы обращения с твердыми коммунальными отходами администрацией Курского муниципального района было принято решение о строительстве полигона ТБО. Оптимальным вариантом размещения полигона был выбран земельный участок, расположенный на территории ст. Курской площадью 9 га, который был согласован комиссией в соответствии с актом выбора площадки под строительство полигона для ТБО 20.04.1994г. Выбор земельного участка утвержден постановлением главы администрации Курского района № 533 от 12.09.1994г. В настоящее время из-за отсутствия финансирования разработка исходно - разрешительной документации для проектирования и строительства полигона не осуществляется.</w:t>
      </w:r>
    </w:p>
    <w:p>
      <w:pPr>
        <w:pStyle w:val="Normal"/>
        <w:shd w:fill="FFFFFF"/>
        <w:tabs>
          <w:tab w:val="clear" w:pos="708"/>
          <w:tab w:val="left" w:pos="142" w:leader="none"/>
        </w:tabs>
        <w:bidi w:val="0"/>
        <w:spacing w:lineRule="auto" w:line="360"/>
        <w:ind w:start="0" w:end="-51" w:firstLine="567"/>
        <w:rPr/>
      </w:pPr>
      <w:r>
        <w:rPr>
          <w:rFonts w:ascii="Times New Roman" w:hAnsi="Times New Roman"/>
          <w:sz w:val="28"/>
          <w:szCs w:val="28"/>
        </w:rPr>
        <w:t>Среднее плечо вывоза ТБО до проектируемого полигона представлено в таблице ниже.</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14</w:t>
      </w:r>
      <w:r>
        <w:rPr>
          <w:lang w:eastAsia="ru-RU"/>
        </w:rPr>
        <w:fldChar w:fldCharType="end"/>
      </w:r>
      <w:r>
        <w:rPr>
          <w:lang w:eastAsia="ru-RU"/>
        </w:rPr>
        <w:t xml:space="preserve"> </w:t>
      </w:r>
    </w:p>
    <w:p>
      <w:pPr>
        <w:pStyle w:val="Normal"/>
        <w:shd w:fill="FFFFFF"/>
        <w:tabs>
          <w:tab w:val="clear" w:pos="708"/>
          <w:tab w:val="left" w:pos="142" w:leader="none"/>
        </w:tabs>
        <w:bidi w:val="0"/>
        <w:spacing w:lineRule="auto" w:line="360"/>
        <w:ind w:start="0" w:end="-51" w:firstLine="567"/>
        <w:rPr/>
      </w:pPr>
      <w:r>
        <w:rPr>
          <w:rFonts w:ascii="Times New Roman" w:hAnsi="Times New Roman"/>
          <w:sz w:val="24"/>
          <w:szCs w:val="24"/>
        </w:rPr>
        <w:t>Среднее плечо вывоза ТБО до проектируемого полигона в ст. Курской</w:t>
      </w:r>
    </w:p>
    <w:tbl>
      <w:tblPr>
        <w:tblW w:w="9498" w:type="dxa"/>
        <w:jc w:val="start"/>
        <w:tblInd w:w="0" w:type="dxa"/>
        <w:tblLayout w:type="fixed"/>
        <w:tblCellMar>
          <w:top w:w="0" w:type="dxa"/>
          <w:start w:w="108" w:type="dxa"/>
          <w:bottom w:w="0" w:type="dxa"/>
          <w:end w:w="108" w:type="dxa"/>
        </w:tblCellMar>
      </w:tblPr>
      <w:tblGrid>
        <w:gridCol w:w="5387"/>
        <w:gridCol w:w="4110"/>
      </w:tblGrid>
      <w:tr>
        <w:trPr>
          <w:trHeight w:val="460" w:hRule="atLeast"/>
        </w:trPr>
        <w:tc>
          <w:tcPr>
            <w:tcW w:w="5387" w:type="dxa"/>
            <w:tcBorders>
              <w:top w:val="single" w:sz="4" w:space="0" w:color="000000"/>
              <w:start w:val="single" w:sz="4" w:space="0" w:color="000000"/>
              <w:bottom w:val="single" w:sz="4" w:space="0" w:color="000000"/>
              <w:end w:val="single" w:sz="4" w:space="0" w:color="000000"/>
            </w:tcBorders>
            <w:vAlign w:val="center"/>
          </w:tcPr>
          <w:p>
            <w:pPr>
              <w:pStyle w:val="NormalWebWebWeb211222"/>
              <w:widowControl w:val="false"/>
              <w:tabs>
                <w:tab w:val="clear" w:pos="708"/>
              </w:tabs>
              <w:bidi w:val="0"/>
              <w:spacing w:lineRule="auto" w:line="360" w:before="240" w:after="60"/>
              <w:ind w:start="0" w:end="0" w:hanging="0"/>
              <w:rPr/>
            </w:pPr>
            <w:r>
              <w:rPr>
                <w:lang w:eastAsia="ru-RU"/>
              </w:rPr>
              <w:t>Наименование муниципального образования</w:t>
            </w:r>
          </w:p>
        </w:tc>
        <w:tc>
          <w:tcPr>
            <w:tcW w:w="4110" w:type="dxa"/>
            <w:tcBorders>
              <w:top w:val="single" w:sz="4" w:space="0" w:color="000000"/>
              <w:start w:val="single" w:sz="4" w:space="0" w:color="000000"/>
              <w:bottom w:val="single" w:sz="4" w:space="0" w:color="000000"/>
              <w:end w:val="single" w:sz="4" w:space="0" w:color="000000"/>
            </w:tcBorders>
            <w:vAlign w:val="center"/>
          </w:tcPr>
          <w:p>
            <w:pPr>
              <w:pStyle w:val="NormalWebWebWeb211222"/>
              <w:widowControl w:val="false"/>
              <w:tabs>
                <w:tab w:val="clear" w:pos="708"/>
              </w:tabs>
              <w:bidi w:val="0"/>
              <w:spacing w:lineRule="auto" w:line="360" w:before="240" w:after="60"/>
              <w:ind w:start="0" w:end="0" w:hanging="0"/>
              <w:rPr/>
            </w:pPr>
            <w:r>
              <w:rPr>
                <w:lang w:eastAsia="ru-RU"/>
              </w:rPr>
              <w:t>Среднее плечо вывоза ТБО, км</w:t>
            </w:r>
          </w:p>
        </w:tc>
      </w:tr>
      <w:tr>
        <w:trPr/>
        <w:tc>
          <w:tcPr>
            <w:tcW w:w="53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firstLine="851"/>
              <w:jc w:val="start"/>
              <w:rPr/>
            </w:pPr>
            <w:r>
              <w:rPr>
                <w:sz w:val="20"/>
                <w:szCs w:val="20"/>
                <w:lang w:eastAsia="ru-RU"/>
              </w:rPr>
              <w:t>Ростовановский сельсовет</w:t>
            </w:r>
          </w:p>
        </w:tc>
        <w:tc>
          <w:tcPr>
            <w:tcW w:w="4110" w:type="dxa"/>
            <w:tcBorders>
              <w:top w:val="single" w:sz="4" w:space="0" w:color="000000"/>
              <w:start w:val="single" w:sz="4" w:space="0" w:color="000000"/>
              <w:bottom w:val="single" w:sz="4" w:space="0" w:color="000000"/>
              <w:end w:val="single" w:sz="4" w:space="0" w:color="000000"/>
            </w:tcBorders>
            <w:vAlign w:val="center"/>
          </w:tcPr>
          <w:p>
            <w:pPr>
              <w:pStyle w:val="NormalWebWebWeb211222"/>
              <w:widowControl w:val="false"/>
              <w:tabs>
                <w:tab w:val="clear" w:pos="708"/>
              </w:tabs>
              <w:bidi w:val="0"/>
              <w:spacing w:lineRule="auto" w:line="360" w:before="240" w:after="60"/>
              <w:ind w:start="0" w:end="0" w:hanging="0"/>
              <w:rPr/>
            </w:pPr>
            <w:r>
              <w:rPr>
                <w:lang w:eastAsia="ru-RU"/>
              </w:rPr>
              <w:t>25</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pPr>
      <w:r>
        <w:rPr>
          <w:rFonts w:ascii="Times New Roman" w:hAnsi="Times New Roman"/>
          <w:sz w:val="28"/>
          <w:szCs w:val="28"/>
        </w:rPr>
        <w:t>В соответствии с фактическими нормами накопления ТБО представлены расчетные объемы накопления ТБО от жилищного фонда на территории населенных пунктов Курского муниципального района, разработанные в генеральной схеме очистки территорий населенных пунктов Курского муниципального района Ставропольского края.</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15</w:t>
      </w:r>
      <w:r>
        <w:rPr>
          <w:lang w:eastAsia="ru-RU"/>
        </w:rPr>
        <w:fldChar w:fldCharType="end"/>
      </w:r>
    </w:p>
    <w:p>
      <w:pPr>
        <w:pStyle w:val="Normal"/>
        <w:shd w:fill="FFFFFF"/>
        <w:tabs>
          <w:tab w:val="clear" w:pos="708"/>
          <w:tab w:val="left" w:pos="10065" w:leader="none"/>
        </w:tabs>
        <w:suppressAutoHyphens w:val="true"/>
        <w:bidi w:val="0"/>
        <w:ind w:start="0" w:end="0" w:firstLine="851"/>
        <w:rPr/>
      </w:pPr>
      <w:r>
        <w:rPr>
          <w:spacing w:val="-4"/>
          <w:sz w:val="24"/>
          <w:szCs w:val="24"/>
        </w:rPr>
        <w:t xml:space="preserve">Расчет объемов накопления ТБО от жилищного фонда на </w:t>
      </w:r>
      <w:r>
        <w:rPr>
          <w:spacing w:val="-4"/>
          <w:sz w:val="24"/>
          <w:szCs w:val="24"/>
          <w:lang w:val="en-US"/>
        </w:rPr>
        <w:t>I</w:t>
      </w:r>
      <w:r>
        <w:rPr>
          <w:spacing w:val="-4"/>
          <w:sz w:val="24"/>
          <w:szCs w:val="24"/>
        </w:rPr>
        <w:t xml:space="preserve"> очередь</w:t>
      </w:r>
    </w:p>
    <w:p>
      <w:pPr>
        <w:pStyle w:val="Normal"/>
        <w:shd w:fill="FFFFFF"/>
        <w:tabs>
          <w:tab w:val="clear" w:pos="708"/>
          <w:tab w:val="left" w:pos="10065" w:leader="none"/>
        </w:tabs>
        <w:suppressAutoHyphens w:val="true"/>
        <w:bidi w:val="0"/>
        <w:ind w:start="0" w:end="0" w:firstLine="851"/>
        <w:rPr>
          <w:b/>
          <w:b/>
          <w:spacing w:val="-4"/>
          <w:sz w:val="24"/>
          <w:szCs w:val="24"/>
        </w:rPr>
      </w:pPr>
      <w:r>
        <w:rPr>
          <w:b/>
          <w:spacing w:val="-4"/>
          <w:sz w:val="24"/>
          <w:szCs w:val="24"/>
        </w:rPr>
      </w:r>
    </w:p>
    <w:tbl>
      <w:tblPr>
        <w:tblW w:w="9645" w:type="dxa"/>
        <w:jc w:val="start"/>
        <w:tblInd w:w="-5" w:type="dxa"/>
        <w:tblLayout w:type="fixed"/>
        <w:tblCellMar>
          <w:top w:w="0" w:type="dxa"/>
          <w:start w:w="108" w:type="dxa"/>
          <w:bottom w:w="0" w:type="dxa"/>
          <w:end w:w="108" w:type="dxa"/>
        </w:tblCellMar>
      </w:tblPr>
      <w:tblGrid>
        <w:gridCol w:w="671"/>
        <w:gridCol w:w="3870"/>
        <w:gridCol w:w="1418"/>
        <w:gridCol w:w="1843"/>
        <w:gridCol w:w="1843"/>
      </w:tblGrid>
      <w:tr>
        <w:trPr>
          <w:trHeight w:val="315" w:hRule="atLeast"/>
        </w:trPr>
        <w:tc>
          <w:tcPr>
            <w:tcW w:w="671"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103" w:end="-73" w:firstLine="851"/>
              <w:jc w:val="center"/>
              <w:rPr/>
            </w:pPr>
            <w:r>
              <w:rPr>
                <w:sz w:val="20"/>
              </w:rPr>
              <w:t xml:space="preserve">№№ </w:t>
            </w:r>
            <w:r>
              <w:rPr>
                <w:sz w:val="20"/>
              </w:rPr>
              <w:t>п/п</w:t>
            </w:r>
          </w:p>
        </w:tc>
        <w:tc>
          <w:tcPr>
            <w:tcW w:w="3870"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Наименование населенного пункта</w:t>
            </w:r>
          </w:p>
        </w:tc>
        <w:tc>
          <w:tcPr>
            <w:tcW w:w="1418"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22" w:hanging="0"/>
              <w:rPr/>
            </w:pPr>
            <w:r>
              <w:rPr>
                <w:sz w:val="20"/>
              </w:rPr>
              <w:t xml:space="preserve">Общая численность населения </w:t>
            </w:r>
          </w:p>
        </w:tc>
        <w:tc>
          <w:tcPr>
            <w:tcW w:w="184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108" w:end="-108" w:firstLine="851"/>
              <w:jc w:val="center"/>
              <w:rPr/>
            </w:pPr>
            <w:r>
              <w:rPr>
                <w:sz w:val="20"/>
              </w:rPr>
              <w:t>Объемы накопления ТБО с учетом ежегодного 1% увеличения нормы накопления ТБО, м</w:t>
            </w:r>
            <w:r>
              <w:rPr>
                <w:sz w:val="20"/>
                <w:vertAlign w:val="superscript"/>
              </w:rPr>
              <w:t>3</w:t>
            </w:r>
            <w:r>
              <w:rPr>
                <w:sz w:val="20"/>
              </w:rPr>
              <w:t>/год</w:t>
            </w:r>
          </w:p>
        </w:tc>
        <w:tc>
          <w:tcPr>
            <w:tcW w:w="184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108" w:end="-108" w:firstLine="851"/>
              <w:jc w:val="center"/>
              <w:rPr/>
            </w:pPr>
            <w:r>
              <w:rPr>
                <w:sz w:val="20"/>
              </w:rPr>
              <w:t>Суточное накопление ТБО, м</w:t>
            </w:r>
            <w:r>
              <w:rPr>
                <w:sz w:val="20"/>
                <w:vertAlign w:val="superscript"/>
              </w:rPr>
              <w:t>3</w:t>
            </w:r>
            <w:r>
              <w:rPr>
                <w:sz w:val="20"/>
              </w:rPr>
              <w:t>/сут</w:t>
            </w:r>
          </w:p>
        </w:tc>
      </w:tr>
      <w:tr>
        <w:trPr>
          <w:trHeight w:val="360"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8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41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585"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8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41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780"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8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41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84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686"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rPr/>
            </w:pPr>
            <w:r>
              <w:rPr>
                <w:b/>
                <w:bCs/>
                <w:sz w:val="24"/>
                <w:szCs w:val="24"/>
              </w:rPr>
              <w:t>1</w:t>
            </w:r>
          </w:p>
        </w:tc>
        <w:tc>
          <w:tcPr>
            <w:tcW w:w="3870"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start"/>
              <w:rPr/>
            </w:pPr>
            <w:r>
              <w:rPr>
                <w:b/>
                <w:bCs/>
                <w:sz w:val="24"/>
                <w:szCs w:val="24"/>
              </w:rPr>
              <w:t>муниципальное образование Ростовановский сельсовет</w:t>
            </w:r>
          </w:p>
        </w:tc>
        <w:tc>
          <w:tcPr>
            <w:tcW w:w="141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b/>
                <w:bCs/>
                <w:sz w:val="24"/>
                <w:szCs w:val="24"/>
              </w:rPr>
              <w:t>4484</w:t>
            </w:r>
          </w:p>
        </w:tc>
        <w:tc>
          <w:tcPr>
            <w:tcW w:w="1843"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b/>
                <w:bCs/>
                <w:sz w:val="24"/>
                <w:szCs w:val="24"/>
              </w:rPr>
              <w:t>9416</w:t>
            </w:r>
          </w:p>
        </w:tc>
        <w:tc>
          <w:tcPr>
            <w:tcW w:w="184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b/>
                <w:bCs/>
                <w:sz w:val="24"/>
                <w:szCs w:val="24"/>
              </w:rPr>
              <w:t>25,80</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rPr/>
            </w:pPr>
            <w:r>
              <w:rPr>
                <w:sz w:val="24"/>
                <w:szCs w:val="24"/>
              </w:rPr>
              <w:t>1.1.</w:t>
            </w:r>
          </w:p>
        </w:tc>
        <w:tc>
          <w:tcPr>
            <w:tcW w:w="3870"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start"/>
              <w:rPr/>
            </w:pPr>
            <w:r>
              <w:rPr>
                <w:sz w:val="24"/>
                <w:szCs w:val="24"/>
              </w:rPr>
              <w:t>с. Ростовановское</w:t>
            </w:r>
          </w:p>
        </w:tc>
        <w:tc>
          <w:tcPr>
            <w:tcW w:w="141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sz w:val="24"/>
                <w:szCs w:val="24"/>
              </w:rPr>
              <w:t>1774</w:t>
            </w:r>
          </w:p>
        </w:tc>
        <w:tc>
          <w:tcPr>
            <w:tcW w:w="1843"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sz w:val="24"/>
                <w:szCs w:val="24"/>
              </w:rPr>
              <w:t>3725</w:t>
            </w:r>
          </w:p>
        </w:tc>
        <w:tc>
          <w:tcPr>
            <w:tcW w:w="184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4"/>
                <w:szCs w:val="24"/>
              </w:rPr>
              <w:t>10,21</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1.2.</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Пролетарский</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1441</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3026</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8,29</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1.3.</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Веденяпин</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244</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512</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1,40</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1.4.</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Дыдымовка</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155</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326</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0,89</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1.5.</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Межевой</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201</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422</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1,16</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1.6.</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Прогонный</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101</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212</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0,58</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1.7.</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Труд Земледельца</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114</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239</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0,66</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1.8.</w:t>
            </w:r>
          </w:p>
        </w:tc>
        <w:tc>
          <w:tcPr>
            <w:tcW w:w="3870"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Широкий Камыш</w:t>
            </w:r>
          </w:p>
        </w:tc>
        <w:tc>
          <w:tcPr>
            <w:tcW w:w="141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454</w:t>
            </w:r>
          </w:p>
        </w:tc>
        <w:tc>
          <w:tcPr>
            <w:tcW w:w="1843"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953</w:t>
            </w:r>
          </w:p>
        </w:tc>
        <w:tc>
          <w:tcPr>
            <w:tcW w:w="1843"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2,61</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16</w:t>
      </w:r>
      <w:r>
        <w:rPr>
          <w:lang w:eastAsia="ru-RU"/>
        </w:rPr>
        <w:fldChar w:fldCharType="end"/>
      </w:r>
    </w:p>
    <w:p>
      <w:pPr>
        <w:pStyle w:val="NormalWebWebWeb211222"/>
        <w:bidi w:val="0"/>
        <w:spacing w:lineRule="auto" w:line="360"/>
        <w:ind w:start="0" w:end="0" w:hanging="0"/>
        <w:rPr/>
      </w:pPr>
      <w:r>
        <w:rPr>
          <w:lang w:eastAsia="ru-RU"/>
        </w:rPr>
        <w:t>Расчет объемов накопления ТБО от жилищного фонда на расчетный срок</w:t>
      </w:r>
    </w:p>
    <w:p>
      <w:pPr>
        <w:pStyle w:val="Normal"/>
        <w:shd w:fill="FFFFFF"/>
        <w:tabs>
          <w:tab w:val="clear" w:pos="708"/>
          <w:tab w:val="left" w:pos="10065" w:leader="none"/>
        </w:tabs>
        <w:suppressAutoHyphens w:val="true"/>
        <w:bidi w:val="0"/>
        <w:ind w:start="0" w:end="0" w:firstLine="851"/>
        <w:rPr>
          <w:b/>
          <w:b/>
          <w:spacing w:val="-4"/>
          <w:sz w:val="24"/>
          <w:szCs w:val="24"/>
        </w:rPr>
      </w:pPr>
      <w:r>
        <w:rPr>
          <w:b/>
          <w:spacing w:val="-4"/>
          <w:sz w:val="24"/>
          <w:szCs w:val="24"/>
        </w:rPr>
      </w:r>
    </w:p>
    <w:tbl>
      <w:tblPr>
        <w:tblW w:w="9645" w:type="dxa"/>
        <w:jc w:val="start"/>
        <w:tblInd w:w="-5" w:type="dxa"/>
        <w:tblLayout w:type="fixed"/>
        <w:tblCellMar>
          <w:top w:w="0" w:type="dxa"/>
          <w:start w:w="108" w:type="dxa"/>
          <w:bottom w:w="0" w:type="dxa"/>
          <w:end w:w="108" w:type="dxa"/>
        </w:tblCellMar>
      </w:tblPr>
      <w:tblGrid>
        <w:gridCol w:w="671"/>
        <w:gridCol w:w="3588"/>
        <w:gridCol w:w="1558"/>
        <w:gridCol w:w="2126"/>
        <w:gridCol w:w="1702"/>
      </w:tblGrid>
      <w:tr>
        <w:trPr>
          <w:trHeight w:val="315" w:hRule="atLeast"/>
        </w:trPr>
        <w:tc>
          <w:tcPr>
            <w:tcW w:w="671"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103" w:end="0" w:firstLine="851"/>
              <w:jc w:val="center"/>
              <w:rPr/>
            </w:pPr>
            <w:r>
              <w:rPr>
                <w:sz w:val="20"/>
              </w:rPr>
              <w:t xml:space="preserve">№№ </w:t>
            </w:r>
            <w:r>
              <w:rPr>
                <w:sz w:val="20"/>
              </w:rPr>
              <w:t>п/п</w:t>
            </w:r>
          </w:p>
        </w:tc>
        <w:tc>
          <w:tcPr>
            <w:tcW w:w="3588"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Наименование населенного пункта</w:t>
            </w:r>
          </w:p>
        </w:tc>
        <w:tc>
          <w:tcPr>
            <w:tcW w:w="1558"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 xml:space="preserve">Общая численность населения </w:t>
            </w:r>
          </w:p>
        </w:tc>
        <w:tc>
          <w:tcPr>
            <w:tcW w:w="2126"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13" w:hanging="0"/>
              <w:rPr/>
            </w:pPr>
            <w:r>
              <w:rPr>
                <w:sz w:val="18"/>
                <w:szCs w:val="18"/>
              </w:rPr>
              <w:t>Объемы накопления ТБО с учетом ежегодного 1% увеличения нормы накопления ТБО, м</w:t>
            </w:r>
            <w:r>
              <w:rPr>
                <w:sz w:val="18"/>
                <w:szCs w:val="18"/>
                <w:vertAlign w:val="superscript"/>
              </w:rPr>
              <w:t>3</w:t>
            </w:r>
            <w:r>
              <w:rPr>
                <w:sz w:val="18"/>
                <w:szCs w:val="18"/>
              </w:rPr>
              <w:t>/год</w:t>
            </w:r>
          </w:p>
        </w:tc>
        <w:tc>
          <w:tcPr>
            <w:tcW w:w="1702"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7" w:hanging="0"/>
              <w:rPr/>
            </w:pPr>
            <w:r>
              <w:rPr>
                <w:sz w:val="20"/>
              </w:rPr>
              <w:t>Суточное накопле-ние ТБО, м</w:t>
            </w:r>
            <w:r>
              <w:rPr>
                <w:sz w:val="20"/>
                <w:vertAlign w:val="superscript"/>
              </w:rPr>
              <w:t>3</w:t>
            </w:r>
            <w:r>
              <w:rPr>
                <w:sz w:val="20"/>
              </w:rPr>
              <w:t>/сут</w:t>
            </w:r>
          </w:p>
        </w:tc>
      </w:tr>
      <w:tr>
        <w:trPr>
          <w:trHeight w:val="244"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5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55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2126"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18"/>
                <w:szCs w:val="18"/>
                <w:highlight w:val="yellow"/>
              </w:rPr>
            </w:pPr>
            <w:r>
              <w:rPr>
                <w:sz w:val="18"/>
                <w:szCs w:val="18"/>
                <w:highlight w:val="yellow"/>
              </w:rPr>
            </w:r>
          </w:p>
        </w:tc>
        <w:tc>
          <w:tcPr>
            <w:tcW w:w="17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675"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5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55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2126"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18"/>
                <w:szCs w:val="18"/>
                <w:highlight w:val="yellow"/>
              </w:rPr>
            </w:pPr>
            <w:r>
              <w:rPr>
                <w:sz w:val="18"/>
                <w:szCs w:val="18"/>
                <w:highlight w:val="yellow"/>
              </w:rPr>
            </w:r>
          </w:p>
        </w:tc>
        <w:tc>
          <w:tcPr>
            <w:tcW w:w="17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244" w:hRule="atLeast"/>
        </w:trPr>
        <w:tc>
          <w:tcPr>
            <w:tcW w:w="67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58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55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2126"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18"/>
                <w:szCs w:val="18"/>
                <w:highlight w:val="yellow"/>
              </w:rPr>
            </w:pPr>
            <w:r>
              <w:rPr>
                <w:sz w:val="18"/>
                <w:szCs w:val="18"/>
                <w:highlight w:val="yellow"/>
              </w:rPr>
            </w:r>
          </w:p>
        </w:tc>
        <w:tc>
          <w:tcPr>
            <w:tcW w:w="17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816"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rPr/>
            </w:pPr>
            <w:r>
              <w:rPr>
                <w:b/>
                <w:bCs/>
                <w:sz w:val="24"/>
                <w:szCs w:val="24"/>
              </w:rPr>
              <w:t>VII</w:t>
            </w:r>
          </w:p>
        </w:tc>
        <w:tc>
          <w:tcPr>
            <w:tcW w:w="358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start"/>
              <w:rPr/>
            </w:pPr>
            <w:r>
              <w:rPr>
                <w:b/>
                <w:bCs/>
                <w:sz w:val="24"/>
                <w:szCs w:val="24"/>
              </w:rPr>
              <w:t>муниципальное образование Ростовановский сельсовет</w:t>
            </w:r>
          </w:p>
        </w:tc>
        <w:tc>
          <w:tcPr>
            <w:tcW w:w="155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b/>
                <w:bCs/>
                <w:sz w:val="24"/>
                <w:szCs w:val="24"/>
              </w:rPr>
              <w:t>5210</w:t>
            </w:r>
          </w:p>
        </w:tc>
        <w:tc>
          <w:tcPr>
            <w:tcW w:w="2126"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b/>
                <w:bCs/>
                <w:sz w:val="24"/>
                <w:szCs w:val="24"/>
              </w:rPr>
              <w:t>12712</w:t>
            </w:r>
          </w:p>
        </w:tc>
        <w:tc>
          <w:tcPr>
            <w:tcW w:w="1702"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b/>
                <w:bCs/>
                <w:sz w:val="24"/>
                <w:szCs w:val="24"/>
              </w:rPr>
              <w:t>34,83</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rPr/>
            </w:pPr>
            <w:r>
              <w:rPr>
                <w:sz w:val="24"/>
                <w:szCs w:val="24"/>
              </w:rPr>
              <w:t>24</w:t>
            </w:r>
          </w:p>
        </w:tc>
        <w:tc>
          <w:tcPr>
            <w:tcW w:w="358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start"/>
              <w:rPr/>
            </w:pPr>
            <w:r>
              <w:rPr>
                <w:sz w:val="24"/>
                <w:szCs w:val="24"/>
              </w:rPr>
              <w:t>с. Ростовановское</w:t>
            </w:r>
          </w:p>
        </w:tc>
        <w:tc>
          <w:tcPr>
            <w:tcW w:w="1558" w:type="dxa"/>
            <w:tcBorders>
              <w:bottom w:val="single" w:sz="4" w:space="0" w:color="000000"/>
              <w:end w:val="single" w:sz="4" w:space="0" w:color="000000"/>
            </w:tcBorders>
            <w:shd w:color="auto" w:fill="FFFFFF"/>
            <w:vAlign w:val="center"/>
          </w:tcPr>
          <w:p>
            <w:pPr>
              <w:pStyle w:val="Normal"/>
              <w:widowControl w:val="false"/>
              <w:tabs>
                <w:tab w:val="clear" w:pos="708"/>
              </w:tabs>
              <w:suppressAutoHyphens w:val="true"/>
              <w:bidi w:val="0"/>
              <w:ind w:start="0" w:end="0" w:hanging="0"/>
              <w:jc w:val="center"/>
              <w:rPr/>
            </w:pPr>
            <w:r>
              <w:rPr>
                <w:sz w:val="24"/>
                <w:szCs w:val="24"/>
              </w:rPr>
              <w:t>2000</w:t>
            </w:r>
          </w:p>
        </w:tc>
        <w:tc>
          <w:tcPr>
            <w:tcW w:w="2126"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4"/>
                <w:szCs w:val="24"/>
              </w:rPr>
              <w:t>4880</w:t>
            </w:r>
          </w:p>
        </w:tc>
        <w:tc>
          <w:tcPr>
            <w:tcW w:w="1702"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4"/>
                <w:szCs w:val="24"/>
              </w:rPr>
              <w:t>13,37</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25</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Пролетарский</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1800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4392</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12,03</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26</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Веденяпин</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260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634</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1,74</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27</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Дыдымовка</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200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488</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1,34</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28</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Межевой</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200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488</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1,34</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29</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Прогонный</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100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244</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0,67</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30</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Труд Земледельца</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150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366</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1,00</w:t>
            </w:r>
          </w:p>
        </w:tc>
      </w:tr>
      <w:tr>
        <w:trPr>
          <w:trHeight w:val="284" w:hRule="exact"/>
        </w:trPr>
        <w:tc>
          <w:tcPr>
            <w:tcW w:w="671" w:type="dxa"/>
            <w:tcBorders>
              <w:start w:val="single" w:sz="4" w:space="0" w:color="000000"/>
              <w:bottom w:val="single" w:sz="4" w:space="0" w:color="000000"/>
              <w:end w:val="single" w:sz="4" w:space="0" w:color="000000"/>
            </w:tcBorders>
            <w:shd w:color="auto" w:fill="FFFFFF"/>
            <w:vAlign w:val="center"/>
          </w:tcPr>
          <w:p>
            <w:pPr>
              <w:pStyle w:val="Normal"/>
              <w:widowControl w:val="false"/>
              <w:suppressAutoHyphens w:val="true"/>
              <w:bidi w:val="0"/>
              <w:ind w:start="0" w:end="0" w:hanging="0"/>
              <w:rPr/>
            </w:pPr>
            <w:r>
              <w:rPr>
                <w:sz w:val="24"/>
                <w:szCs w:val="24"/>
              </w:rPr>
              <w:t>31</w:t>
            </w:r>
          </w:p>
        </w:tc>
        <w:tc>
          <w:tcPr>
            <w:tcW w:w="358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start"/>
              <w:rPr/>
            </w:pPr>
            <w:r>
              <w:rPr>
                <w:sz w:val="24"/>
                <w:szCs w:val="24"/>
              </w:rPr>
              <w:t>х. Широкий Камыш</w:t>
            </w:r>
          </w:p>
        </w:tc>
        <w:tc>
          <w:tcPr>
            <w:tcW w:w="1558" w:type="dxa"/>
            <w:tcBorders>
              <w:bottom w:val="single" w:sz="4" w:space="0" w:color="000000"/>
              <w:end w:val="single" w:sz="4" w:space="0" w:color="000000"/>
            </w:tcBorders>
            <w:shd w:color="auto" w:fill="FFFFFF"/>
            <w:vAlign w:val="center"/>
          </w:tcPr>
          <w:p>
            <w:pPr>
              <w:pStyle w:val="Normal"/>
              <w:widowControl w:val="false"/>
              <w:suppressAutoHyphens w:val="true"/>
              <w:bidi w:val="0"/>
              <w:ind w:start="0" w:end="0" w:hanging="0"/>
              <w:jc w:val="center"/>
              <w:rPr/>
            </w:pPr>
            <w:r>
              <w:rPr>
                <w:sz w:val="24"/>
                <w:szCs w:val="24"/>
              </w:rPr>
              <w:t>500</w:t>
            </w:r>
          </w:p>
        </w:tc>
        <w:tc>
          <w:tcPr>
            <w:tcW w:w="2126"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1220</w:t>
            </w:r>
          </w:p>
        </w:tc>
        <w:tc>
          <w:tcPr>
            <w:tcW w:w="1702"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4"/>
                <w:szCs w:val="24"/>
              </w:rPr>
              <w:t>3,34</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pPr>
      <w:r>
        <w:rPr>
          <w:rFonts w:ascii="Times New Roman" w:hAnsi="Times New Roman"/>
          <w:sz w:val="28"/>
          <w:szCs w:val="28"/>
        </w:rPr>
        <w:t>В качестве основной системы сбора и удаления ТБО на территории Курского района предлагается система несменяемых контейнеров.</w:t>
      </w:r>
    </w:p>
    <w:p>
      <w:pPr>
        <w:pStyle w:val="Normal"/>
        <w:bidi w:val="0"/>
        <w:spacing w:lineRule="auto" w:line="360"/>
        <w:ind w:start="0" w:end="0" w:firstLine="709"/>
        <w:rPr/>
      </w:pPr>
      <w:r>
        <w:rPr>
          <w:rFonts w:ascii="Times New Roman" w:hAnsi="Times New Roman"/>
          <w:b/>
          <w:sz w:val="28"/>
          <w:szCs w:val="28"/>
        </w:rPr>
        <w:t>Вариант 1.</w:t>
      </w:r>
    </w:p>
    <w:p>
      <w:pPr>
        <w:pStyle w:val="Normal"/>
        <w:bidi w:val="0"/>
        <w:spacing w:lineRule="auto" w:line="360"/>
        <w:ind w:start="0" w:end="0" w:firstLine="709"/>
        <w:rPr/>
      </w:pPr>
      <w:r>
        <w:rPr>
          <w:rFonts w:ascii="Times New Roman" w:hAnsi="Times New Roman"/>
          <w:sz w:val="28"/>
          <w:szCs w:val="28"/>
        </w:rPr>
        <w:t>На I очередь и расчетный срок планируется в жилищном фонде, а также у стационарных магазинов, на территориях школ, рынков и т.п., разместить специальные площадки для мусоросборников – контейнерные площадки. На площадках рекомендуется установить контейнеры объемом 0,75 м3. Для населенных пунктов, где численность населения составляет менее 1000 человек, предлагается использование бункеров объемом 8,0 м3 для сбора ТБО, что объясняется не значительными объемами накопления ТБО и большим плечом вывоза. В населенных пунктах, на территории которых образуется незначительное накопление ТБО от объектов инфраструктуры, предлагается сбор производить в бункеры жилищного фонда.</w:t>
      </w:r>
    </w:p>
    <w:p>
      <w:pPr>
        <w:pStyle w:val="Normal"/>
        <w:bidi w:val="0"/>
        <w:spacing w:lineRule="auto" w:line="360"/>
        <w:ind w:start="0" w:end="0" w:firstLine="709"/>
        <w:rPr/>
      </w:pPr>
      <w:r>
        <w:rPr>
          <w:rFonts w:ascii="Times New Roman" w:hAnsi="Times New Roman"/>
          <w:sz w:val="28"/>
          <w:szCs w:val="28"/>
        </w:rPr>
        <w:t>Контейнерные площадки располагают на расстоянии не ближе 20 м, но не более 100 метров от окон жилых и общественных зданий, детских и спортивных площадок, мест отдыха.</w:t>
      </w:r>
    </w:p>
    <w:p>
      <w:pPr>
        <w:pStyle w:val="Normal"/>
        <w:bidi w:val="0"/>
        <w:spacing w:lineRule="auto" w:line="360"/>
        <w:ind w:start="0" w:end="0" w:firstLine="709"/>
        <w:rPr/>
      </w:pPr>
      <w:r>
        <w:rPr>
          <w:rFonts w:ascii="Times New Roman" w:hAnsi="Times New Roman"/>
          <w:sz w:val="28"/>
          <w:szCs w:val="28"/>
        </w:rPr>
        <w:t>Размещение, размеры и конструкции площадок подлежат согласованию с жилищно-эксплуатационными организациями, органами Роспотребнадзора и организацией, осуществляющей вывоз ТБО.</w:t>
      </w:r>
    </w:p>
    <w:p>
      <w:pPr>
        <w:pStyle w:val="Normal"/>
        <w:suppressAutoHyphens w:val="true"/>
        <w:bidi w:val="0"/>
        <w:ind w:start="0" w:end="0" w:hanging="0"/>
        <w:rPr>
          <w:b/>
          <w:b/>
          <w:bCs/>
          <w:sz w:val="24"/>
          <w:szCs w:val="24"/>
        </w:rPr>
      </w:pPr>
      <w:r>
        <w:rPr>
          <w:b/>
          <w:bCs/>
          <w:sz w:val="24"/>
          <w:szCs w:val="24"/>
        </w:rPr>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17</w:t>
      </w:r>
      <w:r>
        <w:rPr>
          <w:lang w:eastAsia="ru-RU"/>
        </w:rPr>
        <w:fldChar w:fldCharType="end"/>
      </w:r>
    </w:p>
    <w:p>
      <w:pPr>
        <w:pStyle w:val="NormalWebWebWeb211222"/>
        <w:bidi w:val="0"/>
        <w:spacing w:lineRule="auto" w:line="360"/>
        <w:ind w:start="0" w:end="0" w:hanging="0"/>
        <w:rPr/>
      </w:pPr>
      <w:r>
        <w:rPr>
          <w:lang w:eastAsia="ru-RU"/>
        </w:rPr>
        <w:t>Расчет количества контейнеров и бункеров для организации сбора ТБО и КГО от населения и периодичность их вывоза на I очередь</w:t>
      </w:r>
    </w:p>
    <w:p>
      <w:pPr>
        <w:pStyle w:val="Normal"/>
        <w:suppressAutoHyphens w:val="true"/>
        <w:bidi w:val="0"/>
        <w:ind w:start="0" w:end="0" w:firstLine="851"/>
        <w:rPr>
          <w:b/>
          <w:b/>
          <w:bCs/>
          <w:color w:val="FF0000"/>
          <w:sz w:val="24"/>
          <w:szCs w:val="24"/>
        </w:rPr>
      </w:pPr>
      <w:r>
        <w:rPr>
          <w:b/>
          <w:bCs/>
          <w:color w:val="FF0000"/>
          <w:sz w:val="24"/>
          <w:szCs w:val="24"/>
        </w:rPr>
      </w:r>
    </w:p>
    <w:tbl>
      <w:tblPr>
        <w:tblW w:w="9645" w:type="dxa"/>
        <w:jc w:val="start"/>
        <w:tblInd w:w="-5" w:type="dxa"/>
        <w:tblLayout w:type="fixed"/>
        <w:tblCellMar>
          <w:top w:w="0" w:type="dxa"/>
          <w:start w:w="108" w:type="dxa"/>
          <w:bottom w:w="0" w:type="dxa"/>
          <w:end w:w="108" w:type="dxa"/>
        </w:tblCellMar>
      </w:tblPr>
      <w:tblGrid>
        <w:gridCol w:w="545"/>
        <w:gridCol w:w="3147"/>
        <w:gridCol w:w="991"/>
        <w:gridCol w:w="709"/>
        <w:gridCol w:w="710"/>
        <w:gridCol w:w="1103"/>
        <w:gridCol w:w="881"/>
        <w:gridCol w:w="1557"/>
      </w:tblGrid>
      <w:tr>
        <w:trPr>
          <w:trHeight w:val="255" w:hRule="atLeast"/>
        </w:trPr>
        <w:tc>
          <w:tcPr>
            <w:tcW w:w="545"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xml:space="preserve">№ </w:t>
            </w:r>
            <w:r>
              <w:rPr>
                <w:sz w:val="20"/>
              </w:rPr>
              <w:t>п/п</w:t>
            </w:r>
          </w:p>
        </w:tc>
        <w:tc>
          <w:tcPr>
            <w:tcW w:w="3147"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Наименование населенного пункта</w:t>
            </w:r>
          </w:p>
        </w:tc>
        <w:tc>
          <w:tcPr>
            <w:tcW w:w="2410" w:type="dxa"/>
            <w:gridSpan w:val="3"/>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Объем ТБО с отбором вторсырья, I очередь, м</w:t>
            </w:r>
            <w:r>
              <w:rPr>
                <w:sz w:val="20"/>
                <w:vertAlign w:val="superscript"/>
              </w:rPr>
              <w:t>3</w:t>
            </w:r>
          </w:p>
        </w:tc>
        <w:tc>
          <w:tcPr>
            <w:tcW w:w="1984" w:type="dxa"/>
            <w:gridSpan w:val="2"/>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Кол-во контейнеров и бункеров на</w:t>
            </w:r>
          </w:p>
          <w:p>
            <w:pPr>
              <w:pStyle w:val="Normal"/>
              <w:widowControl w:val="false"/>
              <w:tabs>
                <w:tab w:val="clear" w:pos="708"/>
              </w:tabs>
              <w:suppressAutoHyphens w:val="true"/>
              <w:bidi w:val="0"/>
              <w:ind w:start="0" w:end="-108" w:hanging="0"/>
              <w:rPr/>
            </w:pPr>
            <w:r>
              <w:rPr>
                <w:sz w:val="20"/>
              </w:rPr>
              <w:t>I очередь, шт.</w:t>
            </w:r>
          </w:p>
        </w:tc>
        <w:tc>
          <w:tcPr>
            <w:tcW w:w="1557"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Периодичность вывоза</w:t>
            </w:r>
          </w:p>
        </w:tc>
      </w:tr>
      <w:tr>
        <w:trPr>
          <w:trHeight w:val="480" w:hRule="atLeas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14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2410"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984"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55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284" w:hRule="exac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14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Общий</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ТБО</w:t>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КГО</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V0,75м</w:t>
            </w:r>
            <w:r>
              <w:rPr>
                <w:sz w:val="20"/>
                <w:vertAlign w:val="superscript"/>
              </w:rPr>
              <w:t>3</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V8,0м</w:t>
            </w:r>
            <w:r>
              <w:rPr>
                <w:sz w:val="20"/>
                <w:vertAlign w:val="superscript"/>
              </w:rPr>
              <w:t>3</w:t>
            </w:r>
          </w:p>
        </w:tc>
        <w:tc>
          <w:tcPr>
            <w:tcW w:w="155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345"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b/>
                <w:bCs/>
                <w:sz w:val="24"/>
                <w:szCs w:val="24"/>
              </w:rPr>
              <w:t>1</w:t>
            </w:r>
          </w:p>
        </w:tc>
        <w:tc>
          <w:tcPr>
            <w:tcW w:w="314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b/>
                <w:bCs/>
                <w:sz w:val="24"/>
                <w:szCs w:val="24"/>
              </w:rPr>
              <w:t>муниципальное образование Ростовановский сельсовет</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4"/>
                <w:szCs w:val="24"/>
              </w:rPr>
              <w:t>921</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4"/>
                <w:szCs w:val="24"/>
              </w:rPr>
              <w:t>615</w:t>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4"/>
                <w:szCs w:val="24"/>
              </w:rPr>
              <w:t>306</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4"/>
                <w:szCs w:val="24"/>
              </w:rPr>
              <w:t>6</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4"/>
                <w:szCs w:val="24"/>
              </w:rPr>
              <w:t>1</w:t>
            </w:r>
          </w:p>
        </w:tc>
        <w:tc>
          <w:tcPr>
            <w:tcW w:w="155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b/>
                <w:bCs/>
                <w:sz w:val="20"/>
              </w:rPr>
              <w:t>ТБО - 1раз в 3 дня /КГО 1 раз в 7 дней</w:t>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1.1.</w:t>
            </w:r>
          </w:p>
        </w:tc>
        <w:tc>
          <w:tcPr>
            <w:tcW w:w="314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с. Ростовановское</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2738</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2546</w:t>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192</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37</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55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0"/>
              </w:rPr>
            </w:pPr>
            <w:r>
              <w:rPr>
                <w:sz w:val="20"/>
              </w:rPr>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1.2.</w:t>
            </w:r>
          </w:p>
        </w:tc>
        <w:tc>
          <w:tcPr>
            <w:tcW w:w="314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х. Пролетарский</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2224</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2068</w:t>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156</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29</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55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 </w:t>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1.3.</w:t>
            </w:r>
          </w:p>
        </w:tc>
        <w:tc>
          <w:tcPr>
            <w:tcW w:w="314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х. Веденяпин</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377</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377</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w:t>
            </w:r>
          </w:p>
        </w:tc>
        <w:tc>
          <w:tcPr>
            <w:tcW w:w="155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 </w:t>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1.4</w:t>
            </w:r>
          </w:p>
        </w:tc>
        <w:tc>
          <w:tcPr>
            <w:tcW w:w="3147" w:type="dxa"/>
            <w:tcBorders>
              <w:bottom w:val="single" w:sz="4" w:space="0" w:color="000000"/>
              <w:end w:val="single" w:sz="4" w:space="0" w:color="000000"/>
            </w:tcBorders>
            <w:vAlign w:val="center"/>
          </w:tcPr>
          <w:p>
            <w:pPr>
              <w:pStyle w:val="Normal"/>
              <w:widowControl w:val="false"/>
              <w:suppressAutoHyphens w:val="true"/>
              <w:bidi w:val="0"/>
              <w:ind w:start="0" w:end="0" w:hanging="0"/>
              <w:jc w:val="start"/>
              <w:rPr/>
            </w:pPr>
            <w:r>
              <w:rPr>
                <w:sz w:val="24"/>
                <w:szCs w:val="24"/>
              </w:rPr>
              <w:t>х. Дыдымовка</w:t>
            </w:r>
          </w:p>
        </w:tc>
        <w:tc>
          <w:tcPr>
            <w:tcW w:w="99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239</w:t>
            </w:r>
          </w:p>
        </w:tc>
        <w:tc>
          <w:tcPr>
            <w:tcW w:w="709" w:type="dxa"/>
            <w:tcBorders>
              <w:bottom w:val="single" w:sz="4" w:space="0" w:color="000000"/>
              <w:end w:val="single" w:sz="4" w:space="0" w:color="000000"/>
            </w:tcBorders>
            <w:vAlign w:val="center"/>
          </w:tcPr>
          <w:p>
            <w:pPr>
              <w:pStyle w:val="Normal"/>
              <w:widowControl w:val="false"/>
              <w:suppressAutoHyphens w:val="true"/>
              <w:bidi w:val="0"/>
              <w:ind w:start="0" w:end="0" w:hanging="0"/>
              <w:rPr>
                <w:sz w:val="24"/>
                <w:szCs w:val="24"/>
              </w:rPr>
            </w:pPr>
            <w:r>
              <w:rPr>
                <w:sz w:val="24"/>
                <w:szCs w:val="24"/>
              </w:rPr>
            </w:r>
          </w:p>
        </w:tc>
        <w:tc>
          <w:tcPr>
            <w:tcW w:w="710" w:type="dxa"/>
            <w:tcBorders>
              <w:bottom w:val="single" w:sz="4" w:space="0" w:color="000000"/>
              <w:end w:val="single" w:sz="4" w:space="0" w:color="000000"/>
            </w:tcBorders>
            <w:vAlign w:val="center"/>
          </w:tcPr>
          <w:p>
            <w:pPr>
              <w:pStyle w:val="Normal"/>
              <w:widowControl w:val="false"/>
              <w:suppressAutoHyphens w:val="true"/>
              <w:bidi w:val="0"/>
              <w:ind w:start="0" w:end="0" w:firstLine="851"/>
              <w:jc w:val="end"/>
              <w:rPr/>
            </w:pPr>
            <w:r>
              <w:rPr>
                <w:sz w:val="24"/>
                <w:szCs w:val="24"/>
              </w:rPr>
              <w:t>239</w:t>
            </w:r>
          </w:p>
        </w:tc>
        <w:tc>
          <w:tcPr>
            <w:tcW w:w="1103"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0</w:t>
            </w:r>
          </w:p>
        </w:tc>
        <w:tc>
          <w:tcPr>
            <w:tcW w:w="88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1</w:t>
            </w:r>
          </w:p>
        </w:tc>
        <w:tc>
          <w:tcPr>
            <w:tcW w:w="1557" w:type="dxa"/>
            <w:tcBorders>
              <w:bottom w:val="single" w:sz="4" w:space="0" w:color="000000"/>
              <w:end w:val="single" w:sz="4" w:space="0" w:color="000000"/>
            </w:tcBorders>
            <w:vAlign w:val="center"/>
          </w:tcPr>
          <w:p>
            <w:pPr>
              <w:pStyle w:val="Normal"/>
              <w:widowControl w:val="false"/>
              <w:suppressAutoHyphens w:val="true"/>
              <w:bidi w:val="0"/>
              <w:ind w:start="0" w:end="0" w:firstLine="851"/>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1.5.</w:t>
            </w:r>
          </w:p>
        </w:tc>
        <w:tc>
          <w:tcPr>
            <w:tcW w:w="31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х. Межевой</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310</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7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310</w:t>
            </w:r>
          </w:p>
        </w:tc>
        <w:tc>
          <w:tcPr>
            <w:tcW w:w="11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8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55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1.6.</w:t>
            </w:r>
          </w:p>
        </w:tc>
        <w:tc>
          <w:tcPr>
            <w:tcW w:w="3147"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х. Прогонный</w:t>
            </w:r>
          </w:p>
        </w:tc>
        <w:tc>
          <w:tcPr>
            <w:tcW w:w="991"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156</w:t>
            </w:r>
          </w:p>
        </w:tc>
        <w:tc>
          <w:tcPr>
            <w:tcW w:w="709"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710"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156</w:t>
            </w:r>
          </w:p>
        </w:tc>
        <w:tc>
          <w:tcPr>
            <w:tcW w:w="1103"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881"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557"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1.7.</w:t>
            </w:r>
          </w:p>
        </w:tc>
        <w:tc>
          <w:tcPr>
            <w:tcW w:w="314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pPr>
            <w:r>
              <w:rPr>
                <w:sz w:val="24"/>
                <w:szCs w:val="24"/>
              </w:rPr>
              <w:t>х. Труд Земледельца</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176</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710"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176</w:t>
            </w:r>
          </w:p>
        </w:tc>
        <w:tc>
          <w:tcPr>
            <w:tcW w:w="110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88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55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1.8.</w:t>
            </w:r>
          </w:p>
        </w:tc>
        <w:tc>
          <w:tcPr>
            <w:tcW w:w="3147" w:type="dxa"/>
            <w:tcBorders>
              <w:bottom w:val="single" w:sz="4" w:space="0" w:color="000000"/>
              <w:end w:val="single" w:sz="4" w:space="0" w:color="000000"/>
            </w:tcBorders>
            <w:vAlign w:val="center"/>
          </w:tcPr>
          <w:p>
            <w:pPr>
              <w:pStyle w:val="Normal"/>
              <w:widowControl w:val="false"/>
              <w:suppressAutoHyphens w:val="true"/>
              <w:bidi w:val="0"/>
              <w:ind w:start="0" w:end="0" w:hanging="0"/>
              <w:jc w:val="start"/>
              <w:rPr/>
            </w:pPr>
            <w:r>
              <w:rPr>
                <w:sz w:val="24"/>
                <w:szCs w:val="24"/>
              </w:rPr>
              <w:t>х. Широкий Камыш</w:t>
            </w:r>
          </w:p>
        </w:tc>
        <w:tc>
          <w:tcPr>
            <w:tcW w:w="99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701</w:t>
            </w:r>
          </w:p>
        </w:tc>
        <w:tc>
          <w:tcPr>
            <w:tcW w:w="709" w:type="dxa"/>
            <w:tcBorders>
              <w:bottom w:val="single" w:sz="4" w:space="0" w:color="000000"/>
              <w:end w:val="single" w:sz="4" w:space="0" w:color="000000"/>
            </w:tcBorders>
            <w:vAlign w:val="center"/>
          </w:tcPr>
          <w:p>
            <w:pPr>
              <w:pStyle w:val="Normal"/>
              <w:widowControl w:val="false"/>
              <w:suppressAutoHyphens w:val="true"/>
              <w:bidi w:val="0"/>
              <w:ind w:start="0" w:end="0" w:hanging="0"/>
              <w:jc w:val="center"/>
              <w:rPr>
                <w:sz w:val="24"/>
                <w:szCs w:val="24"/>
              </w:rPr>
            </w:pPr>
            <w:r>
              <w:rPr>
                <w:sz w:val="24"/>
                <w:szCs w:val="24"/>
              </w:rPr>
            </w:r>
          </w:p>
        </w:tc>
        <w:tc>
          <w:tcPr>
            <w:tcW w:w="710" w:type="dxa"/>
            <w:tcBorders>
              <w:bottom w:val="single" w:sz="4" w:space="0" w:color="000000"/>
              <w:end w:val="single" w:sz="4" w:space="0" w:color="000000"/>
            </w:tcBorders>
            <w:vAlign w:val="center"/>
          </w:tcPr>
          <w:p>
            <w:pPr>
              <w:pStyle w:val="Normal"/>
              <w:widowControl w:val="false"/>
              <w:suppressAutoHyphens w:val="true"/>
              <w:bidi w:val="0"/>
              <w:ind w:start="0" w:end="0" w:firstLine="851"/>
              <w:jc w:val="end"/>
              <w:rPr/>
            </w:pPr>
            <w:r>
              <w:rPr>
                <w:sz w:val="24"/>
                <w:szCs w:val="24"/>
              </w:rPr>
              <w:t>701</w:t>
            </w:r>
          </w:p>
        </w:tc>
        <w:tc>
          <w:tcPr>
            <w:tcW w:w="1103"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0</w:t>
            </w:r>
          </w:p>
        </w:tc>
        <w:tc>
          <w:tcPr>
            <w:tcW w:w="88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w:t>
            </w:r>
          </w:p>
        </w:tc>
        <w:tc>
          <w:tcPr>
            <w:tcW w:w="1557" w:type="dxa"/>
            <w:tcBorders>
              <w:bottom w:val="single" w:sz="4" w:space="0" w:color="000000"/>
              <w:end w:val="single" w:sz="4" w:space="0" w:color="000000"/>
            </w:tcBorders>
            <w:vAlign w:val="center"/>
          </w:tcPr>
          <w:p>
            <w:pPr>
              <w:pStyle w:val="Normal"/>
              <w:widowControl w:val="false"/>
              <w:suppressAutoHyphens w:val="true"/>
              <w:bidi w:val="0"/>
              <w:ind w:start="0" w:end="0" w:firstLine="851"/>
              <w:jc w:val="center"/>
              <w:rPr/>
            </w:pPr>
            <w:r>
              <w:rPr>
                <w:sz w:val="20"/>
              </w:rPr>
              <w:t> </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18</w:t>
      </w:r>
      <w:r>
        <w:rPr>
          <w:lang w:eastAsia="ru-RU"/>
        </w:rPr>
        <w:fldChar w:fldCharType="end"/>
      </w:r>
    </w:p>
    <w:p>
      <w:pPr>
        <w:pStyle w:val="NormalWebWebWeb211222"/>
        <w:bidi w:val="0"/>
        <w:spacing w:lineRule="auto" w:line="360"/>
        <w:ind w:start="0" w:end="0" w:hanging="0"/>
        <w:rPr/>
      </w:pPr>
      <w:r>
        <w:rPr>
          <w:lang w:eastAsia="ru-RU"/>
        </w:rPr>
        <w:t>Расчет количества контейнеров и бункеров для организации сбора ТБО и КГО от населения и периодичность их вывоза на расчетный срок</w:t>
      </w:r>
    </w:p>
    <w:p>
      <w:pPr>
        <w:pStyle w:val="Normal"/>
        <w:suppressAutoHyphens w:val="true"/>
        <w:bidi w:val="0"/>
        <w:ind w:start="0" w:end="0" w:firstLine="851"/>
        <w:rPr>
          <w:b/>
          <w:b/>
          <w:bCs/>
          <w:color w:val="FF0000"/>
          <w:sz w:val="24"/>
          <w:szCs w:val="24"/>
        </w:rPr>
      </w:pPr>
      <w:r>
        <w:rPr>
          <w:b/>
          <w:bCs/>
          <w:color w:val="FF0000"/>
          <w:sz w:val="24"/>
          <w:szCs w:val="24"/>
        </w:rPr>
      </w:r>
    </w:p>
    <w:tbl>
      <w:tblPr>
        <w:tblW w:w="9645" w:type="dxa"/>
        <w:jc w:val="start"/>
        <w:tblInd w:w="-5" w:type="dxa"/>
        <w:tblLayout w:type="fixed"/>
        <w:tblCellMar>
          <w:top w:w="0" w:type="dxa"/>
          <w:start w:w="108" w:type="dxa"/>
          <w:bottom w:w="0" w:type="dxa"/>
          <w:end w:w="108" w:type="dxa"/>
        </w:tblCellMar>
      </w:tblPr>
      <w:tblGrid>
        <w:gridCol w:w="545"/>
        <w:gridCol w:w="2154"/>
        <w:gridCol w:w="1134"/>
        <w:gridCol w:w="993"/>
        <w:gridCol w:w="991"/>
        <w:gridCol w:w="1135"/>
        <w:gridCol w:w="974"/>
        <w:gridCol w:w="1717"/>
      </w:tblGrid>
      <w:tr>
        <w:trPr>
          <w:trHeight w:val="293" w:hRule="atLeast"/>
        </w:trPr>
        <w:tc>
          <w:tcPr>
            <w:tcW w:w="545"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4"/>
                <w:szCs w:val="24"/>
              </w:rPr>
              <w:t xml:space="preserve">№ </w:t>
            </w:r>
            <w:r>
              <w:rPr>
                <w:sz w:val="24"/>
                <w:szCs w:val="24"/>
              </w:rPr>
              <w:t>п/п</w:t>
            </w:r>
          </w:p>
        </w:tc>
        <w:tc>
          <w:tcPr>
            <w:tcW w:w="2154"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Наименование населенного пункта</w:t>
            </w:r>
          </w:p>
        </w:tc>
        <w:tc>
          <w:tcPr>
            <w:tcW w:w="3118" w:type="dxa"/>
            <w:gridSpan w:val="3"/>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Объем ТБО на расчетный срок</w:t>
            </w:r>
          </w:p>
        </w:tc>
        <w:tc>
          <w:tcPr>
            <w:tcW w:w="2109" w:type="dxa"/>
            <w:gridSpan w:val="2"/>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Кол-во контейнеров и бункеров на расч. ср., шт.</w:t>
            </w:r>
          </w:p>
        </w:tc>
        <w:tc>
          <w:tcPr>
            <w:tcW w:w="1717" w:type="dxa"/>
            <w:vMerge w:val="restart"/>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Периодичность вывоза</w:t>
            </w:r>
          </w:p>
        </w:tc>
      </w:tr>
      <w:tr>
        <w:trPr>
          <w:trHeight w:val="555" w:hRule="atLeas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4"/>
                <w:szCs w:val="24"/>
              </w:rPr>
            </w:pPr>
            <w:r>
              <w:rPr>
                <w:sz w:val="24"/>
                <w:szCs w:val="24"/>
              </w:rPr>
            </w:r>
          </w:p>
        </w:tc>
        <w:tc>
          <w:tcPr>
            <w:tcW w:w="215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3118"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2109"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717" w:type="dxa"/>
            <w:vMerge w:val="continue"/>
            <w:tcBorders>
              <w:top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r>
      <w:tr>
        <w:trPr>
          <w:trHeight w:val="284" w:hRule="exac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4"/>
                <w:szCs w:val="24"/>
              </w:rPr>
            </w:pPr>
            <w:r>
              <w:rPr>
                <w:sz w:val="24"/>
                <w:szCs w:val="24"/>
              </w:rPr>
            </w:r>
          </w:p>
        </w:tc>
        <w:tc>
          <w:tcPr>
            <w:tcW w:w="215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start"/>
              <w:rPr>
                <w:sz w:val="20"/>
              </w:rPr>
            </w:pPr>
            <w:r>
              <w:rPr>
                <w:sz w:val="20"/>
              </w:rPr>
            </w:r>
          </w:p>
        </w:tc>
        <w:tc>
          <w:tcPr>
            <w:tcW w:w="113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108" w:hanging="0"/>
              <w:rPr/>
            </w:pPr>
            <w:r>
              <w:rPr>
                <w:sz w:val="20"/>
              </w:rPr>
              <w:t>Общий</w:t>
            </w:r>
          </w:p>
        </w:tc>
        <w:tc>
          <w:tcPr>
            <w:tcW w:w="99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ТБО</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КГО</w:t>
            </w:r>
          </w:p>
        </w:tc>
        <w:tc>
          <w:tcPr>
            <w:tcW w:w="1135"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V0,75м</w:t>
            </w:r>
            <w:r>
              <w:rPr>
                <w:sz w:val="20"/>
                <w:vertAlign w:val="superscript"/>
              </w:rPr>
              <w:t>3</w:t>
            </w:r>
          </w:p>
        </w:tc>
        <w:tc>
          <w:tcPr>
            <w:tcW w:w="97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V8,0м</w:t>
            </w:r>
            <w:r>
              <w:rPr>
                <w:sz w:val="20"/>
                <w:vertAlign w:val="superscript"/>
              </w:rPr>
              <w:t>3</w:t>
            </w:r>
          </w:p>
        </w:tc>
        <w:tc>
          <w:tcPr>
            <w:tcW w:w="1717"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start"/>
              <w:rPr>
                <w:sz w:val="20"/>
              </w:rPr>
            </w:pPr>
            <w:r>
              <w:rPr>
                <w:sz w:val="20"/>
              </w:rPr>
            </w:r>
          </w:p>
        </w:tc>
      </w:tr>
      <w:tr>
        <w:trPr>
          <w:trHeight w:val="284" w:hRule="exact"/>
        </w:trPr>
        <w:tc>
          <w:tcPr>
            <w:tcW w:w="545" w:type="dxa"/>
            <w:tcBorders>
              <w:start w:val="single" w:sz="4" w:space="0" w:color="000000"/>
              <w:bottom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2154"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с. Ростовановское</w:t>
            </w:r>
          </w:p>
        </w:tc>
        <w:tc>
          <w:tcPr>
            <w:tcW w:w="113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3587</w:t>
            </w:r>
          </w:p>
        </w:tc>
        <w:tc>
          <w:tcPr>
            <w:tcW w:w="99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3336</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251</w:t>
            </w:r>
          </w:p>
        </w:tc>
        <w:tc>
          <w:tcPr>
            <w:tcW w:w="1135"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47</w:t>
            </w:r>
          </w:p>
        </w:tc>
        <w:tc>
          <w:tcPr>
            <w:tcW w:w="97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71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0"/>
              </w:rPr>
              <w:t> </w:t>
            </w:r>
          </w:p>
        </w:tc>
      </w:tr>
      <w:tr>
        <w:trPr>
          <w:trHeight w:val="284" w:hRule="exact"/>
        </w:trPr>
        <w:tc>
          <w:tcPr>
            <w:tcW w:w="545" w:type="dxa"/>
            <w:tcBorders>
              <w:start w:val="single" w:sz="4" w:space="0" w:color="000000"/>
              <w:bottom w:val="single" w:sz="4" w:space="0" w:color="000000"/>
            </w:tcBorders>
            <w:vAlign w:val="center"/>
          </w:tcPr>
          <w:p>
            <w:pPr>
              <w:pStyle w:val="Normal"/>
              <w:widowControl w:val="false"/>
              <w:suppressAutoHyphens w:val="true"/>
              <w:bidi w:val="0"/>
              <w:ind w:start="0" w:end="0" w:hanging="0"/>
              <w:rPr/>
            </w:pPr>
            <w:r>
              <w:rPr>
                <w:sz w:val="24"/>
                <w:szCs w:val="24"/>
              </w:rPr>
              <w:t>2</w:t>
            </w:r>
          </w:p>
        </w:tc>
        <w:tc>
          <w:tcPr>
            <w:tcW w:w="2154"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х. Пролетарский</w:t>
            </w:r>
          </w:p>
        </w:tc>
        <w:tc>
          <w:tcPr>
            <w:tcW w:w="113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3228</w:t>
            </w:r>
          </w:p>
        </w:tc>
        <w:tc>
          <w:tcPr>
            <w:tcW w:w="993"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3002</w:t>
            </w:r>
          </w:p>
        </w:tc>
        <w:tc>
          <w:tcPr>
            <w:tcW w:w="99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226</w:t>
            </w:r>
          </w:p>
        </w:tc>
        <w:tc>
          <w:tcPr>
            <w:tcW w:w="1135"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42</w:t>
            </w:r>
          </w:p>
        </w:tc>
        <w:tc>
          <w:tcPr>
            <w:tcW w:w="97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1</w:t>
            </w:r>
          </w:p>
        </w:tc>
        <w:tc>
          <w:tcPr>
            <w:tcW w:w="1717"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0"/>
              </w:rPr>
              <w:t> </w:t>
            </w:r>
          </w:p>
        </w:tc>
      </w:tr>
      <w:tr>
        <w:trPr>
          <w:trHeight w:val="284" w:hRule="exact"/>
        </w:trPr>
        <w:tc>
          <w:tcPr>
            <w:tcW w:w="545" w:type="dxa"/>
            <w:tcBorders>
              <w:start w:val="single" w:sz="4" w:space="0" w:color="000000"/>
              <w:bottom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w:t>
            </w:r>
          </w:p>
        </w:tc>
        <w:tc>
          <w:tcPr>
            <w:tcW w:w="2154"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х. Веденяпин</w:t>
            </w:r>
          </w:p>
        </w:tc>
        <w:tc>
          <w:tcPr>
            <w:tcW w:w="113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466</w:t>
            </w:r>
          </w:p>
        </w:tc>
        <w:tc>
          <w:tcPr>
            <w:tcW w:w="99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466</w:t>
            </w:r>
          </w:p>
        </w:tc>
        <w:tc>
          <w:tcPr>
            <w:tcW w:w="1135"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97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w:t>
            </w:r>
          </w:p>
        </w:tc>
        <w:tc>
          <w:tcPr>
            <w:tcW w:w="171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start w:val="single" w:sz="4" w:space="0" w:color="000000"/>
              <w:bottom w:val="single" w:sz="4" w:space="0" w:color="000000"/>
            </w:tcBorders>
            <w:vAlign w:val="center"/>
          </w:tcPr>
          <w:p>
            <w:pPr>
              <w:pStyle w:val="Normal"/>
              <w:widowControl w:val="false"/>
              <w:suppressAutoHyphens w:val="true"/>
              <w:bidi w:val="0"/>
              <w:ind w:start="0" w:end="0" w:hanging="0"/>
              <w:rPr/>
            </w:pPr>
            <w:r>
              <w:rPr>
                <w:sz w:val="24"/>
                <w:szCs w:val="24"/>
              </w:rPr>
              <w:t>4</w:t>
            </w:r>
          </w:p>
        </w:tc>
        <w:tc>
          <w:tcPr>
            <w:tcW w:w="2154"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х. Дыдымовка</w:t>
            </w:r>
          </w:p>
        </w:tc>
        <w:tc>
          <w:tcPr>
            <w:tcW w:w="113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359</w:t>
            </w:r>
          </w:p>
        </w:tc>
        <w:tc>
          <w:tcPr>
            <w:tcW w:w="993" w:type="dxa"/>
            <w:tcBorders>
              <w:bottom w:val="single" w:sz="4" w:space="0" w:color="000000"/>
              <w:end w:val="single" w:sz="4" w:space="0" w:color="000000"/>
            </w:tcBorders>
            <w:vAlign w:val="center"/>
          </w:tcPr>
          <w:p>
            <w:pPr>
              <w:pStyle w:val="Normal"/>
              <w:widowControl w:val="false"/>
              <w:suppressAutoHyphens w:val="true"/>
              <w:bidi w:val="0"/>
              <w:ind w:start="0" w:end="0" w:hanging="0"/>
              <w:rPr>
                <w:sz w:val="24"/>
                <w:szCs w:val="24"/>
              </w:rPr>
            </w:pPr>
            <w:r>
              <w:rPr>
                <w:sz w:val="24"/>
                <w:szCs w:val="24"/>
              </w:rPr>
            </w:r>
          </w:p>
        </w:tc>
        <w:tc>
          <w:tcPr>
            <w:tcW w:w="99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359</w:t>
            </w:r>
          </w:p>
        </w:tc>
        <w:tc>
          <w:tcPr>
            <w:tcW w:w="1135"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0</w:t>
            </w:r>
          </w:p>
        </w:tc>
        <w:tc>
          <w:tcPr>
            <w:tcW w:w="97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1</w:t>
            </w:r>
          </w:p>
        </w:tc>
        <w:tc>
          <w:tcPr>
            <w:tcW w:w="1717" w:type="dxa"/>
            <w:tcBorders>
              <w:bottom w:val="single" w:sz="4" w:space="0" w:color="000000"/>
              <w:end w:val="single" w:sz="4" w:space="0" w:color="000000"/>
            </w:tcBorders>
            <w:vAlign w:val="center"/>
          </w:tcPr>
          <w:p>
            <w:pPr>
              <w:pStyle w:val="Normal"/>
              <w:widowControl w:val="false"/>
              <w:suppressAutoHyphens w:val="true"/>
              <w:bidi w:val="0"/>
              <w:ind w:start="0" w:end="0" w:firstLine="851"/>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5</w:t>
            </w:r>
          </w:p>
        </w:tc>
        <w:tc>
          <w:tcPr>
            <w:tcW w:w="215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х. Межевой</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359</w:t>
            </w:r>
          </w:p>
        </w:tc>
        <w:tc>
          <w:tcPr>
            <w:tcW w:w="9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sz w:val="24"/>
                <w:szCs w:val="24"/>
              </w:rPr>
            </w:pPr>
            <w:r>
              <w:rPr>
                <w:sz w:val="24"/>
                <w:szCs w:val="24"/>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359</w:t>
            </w:r>
          </w:p>
        </w:tc>
        <w:tc>
          <w:tcPr>
            <w:tcW w:w="11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0</w:t>
            </w:r>
          </w:p>
        </w:tc>
        <w:tc>
          <w:tcPr>
            <w:tcW w:w="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7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315" w:hRule="atLeast"/>
        </w:trPr>
        <w:tc>
          <w:tcPr>
            <w:tcW w:w="545" w:type="dxa"/>
            <w:tcBorders>
              <w:top w:val="single" w:sz="4" w:space="0" w:color="000000"/>
              <w:start w:val="single" w:sz="4" w:space="0" w:color="000000"/>
              <w:bottom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6</w:t>
            </w:r>
          </w:p>
        </w:tc>
        <w:tc>
          <w:tcPr>
            <w:tcW w:w="215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х. Прогонный</w:t>
            </w:r>
          </w:p>
        </w:tc>
        <w:tc>
          <w:tcPr>
            <w:tcW w:w="1134"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179</w:t>
            </w:r>
          </w:p>
        </w:tc>
        <w:tc>
          <w:tcPr>
            <w:tcW w:w="993"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 </w:t>
            </w:r>
          </w:p>
        </w:tc>
        <w:tc>
          <w:tcPr>
            <w:tcW w:w="991"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179</w:t>
            </w:r>
          </w:p>
        </w:tc>
        <w:tc>
          <w:tcPr>
            <w:tcW w:w="1135"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rPr/>
            </w:pPr>
            <w:r>
              <w:rPr>
                <w:sz w:val="24"/>
                <w:szCs w:val="24"/>
              </w:rPr>
              <w:t>0</w:t>
            </w:r>
          </w:p>
        </w:tc>
        <w:tc>
          <w:tcPr>
            <w:tcW w:w="974"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717" w:type="dxa"/>
            <w:tcBorders>
              <w:top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start w:val="single" w:sz="4" w:space="0" w:color="000000"/>
              <w:bottom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7</w:t>
            </w:r>
          </w:p>
        </w:tc>
        <w:tc>
          <w:tcPr>
            <w:tcW w:w="2154"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х.Труд Земледельца</w:t>
            </w:r>
          </w:p>
        </w:tc>
        <w:tc>
          <w:tcPr>
            <w:tcW w:w="113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269</w:t>
            </w:r>
          </w:p>
        </w:tc>
        <w:tc>
          <w:tcPr>
            <w:tcW w:w="993"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 </w:t>
            </w:r>
          </w:p>
        </w:tc>
        <w:tc>
          <w:tcPr>
            <w:tcW w:w="991"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269</w:t>
            </w:r>
          </w:p>
        </w:tc>
        <w:tc>
          <w:tcPr>
            <w:tcW w:w="1135"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end"/>
              <w:rPr/>
            </w:pPr>
            <w:r>
              <w:rPr>
                <w:sz w:val="24"/>
                <w:szCs w:val="24"/>
              </w:rPr>
              <w:t>0</w:t>
            </w:r>
          </w:p>
        </w:tc>
        <w:tc>
          <w:tcPr>
            <w:tcW w:w="974"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rPr/>
            </w:pPr>
            <w:r>
              <w:rPr>
                <w:sz w:val="24"/>
                <w:szCs w:val="24"/>
              </w:rPr>
              <w:t>1</w:t>
            </w:r>
          </w:p>
        </w:tc>
        <w:tc>
          <w:tcPr>
            <w:tcW w:w="1717" w:type="dxa"/>
            <w:tcBorders>
              <w:bottom w:val="single" w:sz="4" w:space="0" w:color="000000"/>
              <w:end w:val="single" w:sz="4" w:space="0" w:color="000000"/>
            </w:tcBorders>
            <w:vAlign w:val="center"/>
          </w:tcPr>
          <w:p>
            <w:pPr>
              <w:pStyle w:val="Normal"/>
              <w:widowControl w:val="false"/>
              <w:tabs>
                <w:tab w:val="clear" w:pos="708"/>
              </w:tabs>
              <w:suppressAutoHyphens w:val="true"/>
              <w:bidi w:val="0"/>
              <w:ind w:start="0" w:end="0" w:firstLine="851"/>
              <w:jc w:val="center"/>
              <w:rPr/>
            </w:pPr>
            <w:r>
              <w:rPr>
                <w:sz w:val="20"/>
              </w:rPr>
              <w:t> </w:t>
            </w:r>
          </w:p>
        </w:tc>
      </w:tr>
      <w:tr>
        <w:trPr>
          <w:trHeight w:val="284" w:hRule="exact"/>
        </w:trPr>
        <w:tc>
          <w:tcPr>
            <w:tcW w:w="545" w:type="dxa"/>
            <w:tcBorders>
              <w:start w:val="single" w:sz="4" w:space="0" w:color="000000"/>
              <w:bottom w:val="single" w:sz="4" w:space="0" w:color="000000"/>
            </w:tcBorders>
            <w:vAlign w:val="center"/>
          </w:tcPr>
          <w:p>
            <w:pPr>
              <w:pStyle w:val="Normal"/>
              <w:widowControl w:val="false"/>
              <w:suppressAutoHyphens w:val="true"/>
              <w:bidi w:val="0"/>
              <w:ind w:start="0" w:end="0" w:hanging="0"/>
              <w:rPr/>
            </w:pPr>
            <w:r>
              <w:rPr>
                <w:sz w:val="24"/>
                <w:szCs w:val="24"/>
              </w:rPr>
              <w:t>8</w:t>
            </w:r>
          </w:p>
        </w:tc>
        <w:tc>
          <w:tcPr>
            <w:tcW w:w="2154"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х.Широкий Камыш</w:t>
            </w:r>
          </w:p>
        </w:tc>
        <w:tc>
          <w:tcPr>
            <w:tcW w:w="113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897</w:t>
            </w:r>
          </w:p>
        </w:tc>
        <w:tc>
          <w:tcPr>
            <w:tcW w:w="993"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 </w:t>
            </w:r>
          </w:p>
        </w:tc>
        <w:tc>
          <w:tcPr>
            <w:tcW w:w="991"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897</w:t>
            </w:r>
          </w:p>
        </w:tc>
        <w:tc>
          <w:tcPr>
            <w:tcW w:w="1135" w:type="dxa"/>
            <w:tcBorders>
              <w:bottom w:val="single" w:sz="4" w:space="0" w:color="000000"/>
              <w:end w:val="single" w:sz="4" w:space="0" w:color="000000"/>
            </w:tcBorders>
            <w:vAlign w:val="center"/>
          </w:tcPr>
          <w:p>
            <w:pPr>
              <w:pStyle w:val="Normal"/>
              <w:widowControl w:val="false"/>
              <w:suppressAutoHyphens w:val="true"/>
              <w:bidi w:val="0"/>
              <w:ind w:start="0" w:end="0" w:firstLine="851"/>
              <w:jc w:val="end"/>
              <w:rPr/>
            </w:pPr>
            <w:r>
              <w:rPr>
                <w:sz w:val="24"/>
                <w:szCs w:val="24"/>
              </w:rPr>
              <w:t>0</w:t>
            </w:r>
          </w:p>
        </w:tc>
        <w:tc>
          <w:tcPr>
            <w:tcW w:w="974" w:type="dxa"/>
            <w:tcBorders>
              <w:bottom w:val="single" w:sz="4" w:space="0" w:color="000000"/>
              <w:end w:val="single" w:sz="4" w:space="0" w:color="000000"/>
            </w:tcBorders>
            <w:vAlign w:val="center"/>
          </w:tcPr>
          <w:p>
            <w:pPr>
              <w:pStyle w:val="Normal"/>
              <w:widowControl w:val="false"/>
              <w:suppressAutoHyphens w:val="true"/>
              <w:bidi w:val="0"/>
              <w:ind w:start="0" w:end="0" w:hanging="0"/>
              <w:rPr/>
            </w:pPr>
            <w:r>
              <w:rPr>
                <w:sz w:val="24"/>
                <w:szCs w:val="24"/>
              </w:rPr>
              <w:t>3</w:t>
            </w:r>
          </w:p>
        </w:tc>
        <w:tc>
          <w:tcPr>
            <w:tcW w:w="1717" w:type="dxa"/>
            <w:tcBorders>
              <w:bottom w:val="single" w:sz="4" w:space="0" w:color="000000"/>
              <w:end w:val="single" w:sz="4" w:space="0" w:color="000000"/>
            </w:tcBorders>
            <w:vAlign w:val="center"/>
          </w:tcPr>
          <w:p>
            <w:pPr>
              <w:pStyle w:val="Normal"/>
              <w:widowControl w:val="false"/>
              <w:suppressAutoHyphens w:val="true"/>
              <w:bidi w:val="0"/>
              <w:ind w:start="0" w:end="0" w:firstLine="851"/>
              <w:jc w:val="center"/>
              <w:rPr/>
            </w:pPr>
            <w:r>
              <w:rPr>
                <w:sz w:val="20"/>
              </w:rPr>
              <w:t> </w:t>
            </w:r>
          </w:p>
        </w:tc>
      </w:tr>
    </w:tbl>
    <w:p>
      <w:pPr>
        <w:pStyle w:val="Normal"/>
        <w:widowControl w:val="false"/>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pPr>
      <w:r>
        <w:rPr>
          <w:rFonts w:ascii="Times New Roman" w:hAnsi="Times New Roman"/>
          <w:b/>
          <w:sz w:val="28"/>
          <w:szCs w:val="28"/>
        </w:rPr>
        <w:t>Вариант 2.</w:t>
      </w:r>
    </w:p>
    <w:p>
      <w:pPr>
        <w:pStyle w:val="Normal"/>
        <w:bidi w:val="0"/>
        <w:spacing w:lineRule="auto" w:line="360"/>
        <w:ind w:start="0" w:end="0" w:firstLine="709"/>
        <w:rPr/>
      </w:pPr>
      <w:r>
        <w:rPr>
          <w:rFonts w:ascii="Times New Roman" w:hAnsi="Times New Roman"/>
          <w:sz w:val="28"/>
          <w:szCs w:val="28"/>
        </w:rPr>
        <w:t>На I очередь и расчетный срок по варианту 2 предлагается в жилищном фонде и возле объектов инфраструктуры населенных пунктов Галюкаевском, Курском, Рощинским сельсоветах разместить специальные площадки для мусоросборных контейнеров объемом 0,75 м3 и бункеров объемом 8,0 м3. На территории остальных муниципальных образований жилищного фонда планируется осуществлять позвонковый сбор ТБО. Для населенных пунктов, где численность населения составляет менее 1000 человек, предлагается использование бункеров объемом 8,0 м3 для сбора ТБО, что объясняется не значительными объемами накопления ТБО. В населенных пунктах, на территории которых образуется незначительное накопление ТБО от объектов инфраструктуры, предлагается сбор производить в бункеры жилищного фонда (Приложение 1,2).</w:t>
      </w:r>
    </w:p>
    <w:p>
      <w:pPr>
        <w:pStyle w:val="Normal"/>
        <w:bidi w:val="0"/>
        <w:spacing w:lineRule="auto" w:line="360"/>
        <w:ind w:start="0" w:end="0" w:firstLine="709"/>
        <w:rPr/>
      </w:pPr>
      <w:r>
        <w:rPr>
          <w:rFonts w:ascii="Times New Roman" w:hAnsi="Times New Roman"/>
          <w:sz w:val="28"/>
          <w:szCs w:val="28"/>
        </w:rPr>
        <w:t>Движение спецавтомашин по обслуживаемому участку регламентируется маршрутом движения до полной загрузки.</w:t>
      </w:r>
    </w:p>
    <w:p>
      <w:pPr>
        <w:pStyle w:val="Normal"/>
        <w:bidi w:val="0"/>
        <w:spacing w:lineRule="auto" w:line="360"/>
        <w:ind w:start="0" w:end="0" w:firstLine="709"/>
        <w:rPr/>
      </w:pPr>
      <w:r>
        <w:rPr>
          <w:rFonts w:ascii="Times New Roman" w:hAnsi="Times New Roman"/>
          <w:sz w:val="28"/>
          <w:szCs w:val="28"/>
        </w:rPr>
        <w:t>При приобретении контейнеров и бункеров следует учитывать их срок эксплуатации (5 лет), по истечению которого старые контейнеры и бункеры сменяются новыми, не меняя запланированного количества.</w:t>
      </w:r>
    </w:p>
    <w:p>
      <w:pPr>
        <w:pStyle w:val="Normal"/>
        <w:bidi w:val="0"/>
        <w:spacing w:lineRule="auto" w:line="360"/>
        <w:ind w:start="0" w:end="0" w:firstLine="709"/>
        <w:rPr/>
      </w:pPr>
      <w:r>
        <w:rPr>
          <w:rFonts w:ascii="Times New Roman" w:hAnsi="Times New Roman"/>
          <w:sz w:val="28"/>
          <w:szCs w:val="28"/>
        </w:rPr>
        <w:t>В будущем целесообразно запланировать разработку Схемы санитарной очистки территории Ростовановского сельсовета Курского района Ставропольского края.</w:t>
      </w:r>
    </w:p>
    <w:p>
      <w:pPr>
        <w:pStyle w:val="Normal"/>
        <w:bidi w:val="0"/>
        <w:spacing w:lineRule="auto" w:line="360"/>
        <w:ind w:start="0" w:end="0" w:firstLine="709"/>
        <w:rPr/>
      </w:pPr>
      <w:r>
        <w:rPr>
          <w:rFonts w:ascii="Times New Roman" w:hAnsi="Times New Roman"/>
          <w:sz w:val="28"/>
          <w:szCs w:val="28"/>
        </w:rPr>
        <w:t>Основными положениями организации системы санитарной очистки в схемы должны стать:</w:t>
      </w:r>
    </w:p>
    <w:p>
      <w:pPr>
        <w:pStyle w:val="Normal"/>
        <w:bidi w:val="0"/>
        <w:spacing w:lineRule="auto" w:line="360"/>
        <w:ind w:start="0" w:end="0" w:firstLine="709"/>
        <w:rPr/>
      </w:pPr>
      <w:r>
        <w:rPr>
          <w:rFonts w:ascii="Times New Roman" w:hAnsi="Times New Roman"/>
          <w:sz w:val="28"/>
          <w:szCs w:val="28"/>
        </w:rPr>
        <w:t>1. Сбор, транспортировка и удаление твердых бытовых отходов (ТБО), а также всех видов отходов, на территории населенных пунктов Ростовановского сельсовета.</w:t>
      </w:r>
    </w:p>
    <w:p>
      <w:pPr>
        <w:pStyle w:val="Normal"/>
        <w:bidi w:val="0"/>
        <w:spacing w:lineRule="auto" w:line="360"/>
        <w:ind w:start="0" w:end="0" w:firstLine="709"/>
        <w:rPr/>
      </w:pPr>
      <w:r>
        <w:rPr>
          <w:rFonts w:ascii="Times New Roman" w:hAnsi="Times New Roman"/>
          <w:sz w:val="28"/>
          <w:szCs w:val="28"/>
        </w:rPr>
        <w:t>2. Обезвреживание и утилизация всех отходов.</w:t>
      </w:r>
    </w:p>
    <w:p>
      <w:pPr>
        <w:pStyle w:val="Normal"/>
        <w:bidi w:val="0"/>
        <w:spacing w:lineRule="auto" w:line="360"/>
        <w:ind w:start="0" w:end="0" w:firstLine="709"/>
        <w:rPr/>
      </w:pPr>
      <w:r>
        <w:rPr>
          <w:rFonts w:ascii="Times New Roman" w:hAnsi="Times New Roman"/>
          <w:sz w:val="28"/>
          <w:szCs w:val="28"/>
        </w:rPr>
        <w:t>3. Организация сбора и удаление вторичного сырья.</w:t>
      </w:r>
    </w:p>
    <w:p>
      <w:pPr>
        <w:pStyle w:val="Normal"/>
        <w:bidi w:val="0"/>
        <w:spacing w:lineRule="auto" w:line="360"/>
        <w:ind w:start="0" w:end="0" w:firstLine="709"/>
        <w:rPr/>
      </w:pPr>
      <w:r>
        <w:rPr>
          <w:rFonts w:ascii="Times New Roman" w:hAnsi="Times New Roman"/>
          <w:sz w:val="28"/>
          <w:szCs w:val="28"/>
        </w:rPr>
        <w:t>4. Очистка неканализованных зданий от жидких отходов.</w:t>
      </w:r>
    </w:p>
    <w:p>
      <w:pPr>
        <w:pStyle w:val="Normal"/>
        <w:bidi w:val="0"/>
        <w:spacing w:lineRule="auto" w:line="360"/>
        <w:ind w:start="0" w:end="0" w:firstLine="709"/>
        <w:rPr/>
      </w:pPr>
      <w:r>
        <w:rPr>
          <w:rFonts w:ascii="Times New Roman" w:hAnsi="Times New Roman"/>
          <w:sz w:val="28"/>
          <w:szCs w:val="28"/>
        </w:rPr>
        <w:t>5. Сбор, удаление и обезвреживание специфических отходов.</w:t>
      </w:r>
    </w:p>
    <w:p>
      <w:pPr>
        <w:pStyle w:val="Normal"/>
        <w:bidi w:val="0"/>
        <w:spacing w:lineRule="auto" w:line="360"/>
        <w:ind w:start="0" w:end="0" w:firstLine="709"/>
        <w:rPr/>
      </w:pPr>
      <w:r>
        <w:rPr>
          <w:rFonts w:ascii="Times New Roman" w:hAnsi="Times New Roman"/>
          <w:sz w:val="28"/>
          <w:szCs w:val="28"/>
        </w:rPr>
        <w:t>6. Удаление, обезвреживание и переработка неутилизируемых инертных промышленных отходов.</w:t>
      </w:r>
    </w:p>
    <w:p>
      <w:pPr>
        <w:pStyle w:val="Normal"/>
        <w:bidi w:val="0"/>
        <w:spacing w:lineRule="auto" w:line="360"/>
        <w:ind w:start="0" w:end="0" w:firstLine="709"/>
        <w:rPr/>
      </w:pPr>
      <w:r>
        <w:rPr>
          <w:rFonts w:ascii="Times New Roman" w:hAnsi="Times New Roman"/>
          <w:sz w:val="28"/>
          <w:szCs w:val="28"/>
        </w:rPr>
        <w:t>7. Уборка территорий населенных пунктов от мусора, смета снега, мытье усовершенствованных покрытий.</w:t>
      </w:r>
    </w:p>
    <w:p>
      <w:pPr>
        <w:pStyle w:val="Normal"/>
        <w:bidi w:val="0"/>
        <w:spacing w:lineRule="auto" w:line="360"/>
        <w:ind w:start="0" w:end="0" w:firstLine="709"/>
        <w:rPr/>
      </w:pPr>
      <w:r>
        <w:rPr>
          <w:rFonts w:ascii="Times New Roman" w:hAnsi="Times New Roman"/>
          <w:sz w:val="28"/>
          <w:szCs w:val="28"/>
        </w:rPr>
        <w:t>8. Организованная обработка трупов животных методом обеззараживания в яме типа «Беккари».</w:t>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spacing w:lineRule="auto" w:line="360"/>
        <w:ind w:start="0" w:end="0" w:firstLine="709"/>
        <w:rPr>
          <w:rFonts w:ascii="Times New Roman" w:hAnsi="Times New Roman"/>
          <w:sz w:val="28"/>
          <w:szCs w:val="28"/>
        </w:rPr>
      </w:pPr>
      <w:r>
        <w:rPr>
          <w:rFonts w:ascii="Times New Roman" w:hAnsi="Times New Roman"/>
          <w:sz w:val="28"/>
          <w:szCs w:val="28"/>
        </w:rPr>
      </w:r>
    </w:p>
    <w:p>
      <w:pPr>
        <w:pStyle w:val="Normal"/>
        <w:bidi w:val="0"/>
        <w:ind w:start="0" w:end="0" w:firstLine="851"/>
        <w:rPr/>
      </w:pPr>
      <w:r>
        <w:rPr/>
      </w:r>
    </w:p>
    <w:sectPr>
      <w:footerReference w:type="default" r:id="rId3"/>
      <w:type w:val="nextPage"/>
      <w:pgSz w:w="11906" w:h="16838"/>
      <w:pgMar w:left="1701" w:right="850" w:header="0" w:top="1134" w:footer="708"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Narrow">
    <w:charset w:val="01" w:characterSet="utf-8"/>
    <w:family w:val="roman"/>
    <w:pitch w:val="variable"/>
  </w:font>
  <w:font w:name="Trebuchet MS">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Courier New">
    <w:charset w:val="01" w:characterSet="utf-8"/>
    <w:family w:val="roman"/>
    <w:pitch w:val="variable"/>
  </w:font>
  <w:font w:name="Univers Condensed">
    <w:charset w:val="01" w:characterSet="utf-8"/>
    <w:family w:val="roman"/>
    <w:pitch w:val="variable"/>
  </w:font>
  <w:font w:name="Verdana">
    <w:charset w:val="01" w:characterSet="utf-8"/>
    <w:family w:val="roman"/>
    <w:pitch w:val="variable"/>
  </w:font>
  <w:font w:name="Century Gothic">
    <w:charset w:val="01" w:characterSet="utf-8"/>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widowControl/>
      <w:bidi w:val="0"/>
      <w:ind w:start="0" w:end="0" w:firstLine="851"/>
      <w:jc w:val="end"/>
      <w:textAlignment w:val="auto"/>
      <w:rPr>
        <w:lang w:val="ru-RU"/>
      </w:rPr>
    </w:pPr>
    <w:r>
      <w:rPr/>
      <w:fldChar w:fldCharType="begin"/>
    </w:r>
    <w:r>
      <w:rPr/>
      <w:instrText> PAGE </w:instrText>
    </w:r>
    <w:r>
      <w:rPr/>
      <w:fldChar w:fldCharType="separate"/>
    </w:r>
    <w:r>
      <w:rPr/>
      <w:t>48</w:t>
    </w:r>
    <w:r>
      <w:rPr/>
      <w:fldChar w:fldCharType="end"/>
    </w:r>
  </w:p>
  <w:p>
    <w:pPr>
      <w:pStyle w:val="Style38"/>
      <w:widowControl/>
      <w:bidi w:val="0"/>
      <w:ind w:start="0" w:end="0" w:firstLine="851"/>
      <w:jc w:val="both"/>
      <w:textAlignment w:val="auto"/>
      <w:rPr>
        <w:rFonts w:ascii="Calibri" w:hAnsi="Calibri" w:cs="Times New Roman"/>
        <w:sz w:val="24"/>
        <w:szCs w:val="24"/>
        <w:lang w:val="ru-RU" w:eastAsia="en-US" w:bidi="ar-SA"/>
      </w:rPr>
    </w:pPr>
    <w:r>
      <w:rPr>
        <w:rFonts w:cs="Times New Roman"/>
        <w:sz w:val="24"/>
        <w:szCs w:val="24"/>
        <w:lang w:val="ru-RU" w:eastAsia="en-US"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decimal"/>
      <w:lvlText w:val="%1"/>
      <w:lvlJc w:val="start"/>
      <w:pPr>
        <w:tabs>
          <w:tab w:val="num" w:pos="0"/>
        </w:tabs>
        <w:ind w:start="0" w:hanging="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ind w:firstLine="851"/>
      <w:jc w:val="both"/>
      <w:textAlignment w:val="auto"/>
    </w:pPr>
    <w:rPr>
      <w:rFonts w:ascii="Calibri" w:hAnsi="Calibri" w:eastAsia="Courier New" w:cs="Times New Roman"/>
      <w:color w:val="auto"/>
      <w:kern w:val="2"/>
      <w:sz w:val="22"/>
      <w:szCs w:val="22"/>
      <w:lang w:val="ru-RU" w:eastAsia="en-US" w:bidi="ar-SA"/>
    </w:rPr>
  </w:style>
  <w:style w:type="paragraph" w:styleId="1">
    <w:name w:val="Heading 1"/>
    <w:basedOn w:val="Normal"/>
    <w:qFormat/>
    <w:pPr>
      <w:keepNext w:val="true"/>
      <w:spacing w:before="240" w:after="60"/>
      <w:ind w:hanging="0"/>
      <w:jc w:val="start"/>
      <w:outlineLvl w:val="0"/>
    </w:pPr>
    <w:rPr>
      <w:rFonts w:ascii="Cambria" w:hAnsi="Cambria"/>
      <w:b/>
      <w:bCs/>
      <w:kern w:val="2"/>
      <w:sz w:val="32"/>
      <w:szCs w:val="32"/>
      <w:lang w:eastAsia="ru-RU"/>
    </w:rPr>
  </w:style>
  <w:style w:type="paragraph" w:styleId="2">
    <w:name w:val="Heading 2"/>
    <w:basedOn w:val="Normal"/>
    <w:qFormat/>
    <w:pPr>
      <w:spacing w:beforeAutospacing="1" w:afterAutospacing="1"/>
      <w:ind w:hanging="0"/>
      <w:jc w:val="start"/>
      <w:outlineLvl w:val="1"/>
    </w:pPr>
    <w:rPr>
      <w:b/>
      <w:bCs/>
      <w:sz w:val="36"/>
      <w:szCs w:val="36"/>
      <w:lang w:eastAsia="ru-RU"/>
    </w:rPr>
  </w:style>
  <w:style w:type="paragraph" w:styleId="3">
    <w:name w:val="Heading 3"/>
    <w:basedOn w:val="Normal"/>
    <w:qFormat/>
    <w:pPr>
      <w:keepNext w:val="true"/>
      <w:keepLines/>
      <w:spacing w:before="200" w:after="0"/>
      <w:ind w:firstLine="851"/>
      <w:outlineLvl w:val="2"/>
    </w:pPr>
    <w:rPr>
      <w:rFonts w:ascii="Cambria" w:hAnsi="Cambria"/>
      <w:b/>
      <w:bCs/>
      <w:color w:val="4F81BD"/>
      <w:lang w:eastAsia="ru-RU"/>
    </w:rPr>
  </w:style>
  <w:style w:type="paragraph" w:styleId="4">
    <w:name w:val="Heading 4"/>
    <w:basedOn w:val="Normal"/>
    <w:qFormat/>
    <w:pPr>
      <w:keepNext w:val="true"/>
      <w:keepLines/>
      <w:spacing w:before="200" w:after="0"/>
      <w:ind w:firstLine="851"/>
      <w:outlineLvl w:val="3"/>
    </w:pPr>
    <w:rPr>
      <w:rFonts w:ascii="Cambria" w:hAnsi="Cambria"/>
      <w:b/>
      <w:bCs/>
      <w:i/>
      <w:iCs/>
      <w:color w:val="4F81BD"/>
      <w:lang w:eastAsia="ru-RU"/>
    </w:rPr>
  </w:style>
  <w:style w:type="paragraph" w:styleId="5">
    <w:name w:val="Heading 5"/>
    <w:basedOn w:val="Normal"/>
    <w:qFormat/>
    <w:pPr>
      <w:keepNext w:val="true"/>
      <w:keepLines/>
      <w:spacing w:before="200" w:after="0"/>
      <w:ind w:firstLine="851"/>
      <w:outlineLvl w:val="4"/>
    </w:pPr>
    <w:rPr>
      <w:rFonts w:ascii="Cambria" w:hAnsi="Cambria"/>
      <w:color w:val="243F60"/>
      <w:lang w:eastAsia="ru-RU"/>
    </w:rPr>
  </w:style>
  <w:style w:type="paragraph" w:styleId="6">
    <w:name w:val="Heading 6"/>
    <w:basedOn w:val="Normal"/>
    <w:qFormat/>
    <w:pPr>
      <w:keepNext w:val="true"/>
      <w:keepLines/>
      <w:spacing w:before="200" w:after="0"/>
      <w:ind w:firstLine="851"/>
      <w:outlineLvl w:val="5"/>
    </w:pPr>
    <w:rPr>
      <w:rFonts w:ascii="Cambria" w:hAnsi="Cambria"/>
      <w:i/>
      <w:iCs/>
      <w:color w:val="243F60"/>
      <w:lang w:eastAsia="ru-RU"/>
    </w:rPr>
  </w:style>
  <w:style w:type="paragraph" w:styleId="7">
    <w:name w:val="Heading 7"/>
    <w:basedOn w:val="Normal"/>
    <w:qFormat/>
    <w:pPr>
      <w:keepNext w:val="true"/>
      <w:keepLines/>
      <w:spacing w:before="200" w:after="0"/>
      <w:ind w:firstLine="851"/>
      <w:outlineLvl w:val="6"/>
    </w:pPr>
    <w:rPr>
      <w:rFonts w:ascii="Cambria" w:hAnsi="Cambria" w:eastAsia="Times New Roman"/>
      <w:i/>
      <w:iCs/>
      <w:color w:val="404040"/>
    </w:rPr>
  </w:style>
  <w:style w:type="paragraph" w:styleId="8">
    <w:name w:val="Heading 8"/>
    <w:basedOn w:val="Normal"/>
    <w:qFormat/>
    <w:pPr>
      <w:keepNext w:val="true"/>
      <w:keepLines/>
      <w:spacing w:before="200" w:after="0"/>
      <w:ind w:firstLine="851"/>
      <w:outlineLvl w:val="7"/>
    </w:pPr>
    <w:rPr>
      <w:rFonts w:ascii="Cambria" w:hAnsi="Cambria" w:eastAsia="Times New Roman"/>
      <w:color w:val="404040"/>
      <w:sz w:val="20"/>
      <w:szCs w:val="20"/>
    </w:rPr>
  </w:style>
  <w:style w:type="paragraph" w:styleId="9">
    <w:name w:val="Heading 9"/>
    <w:basedOn w:val="Normal"/>
    <w:qFormat/>
    <w:pPr>
      <w:keepNext w:val="true"/>
      <w:keepLines/>
      <w:spacing w:before="200" w:after="0"/>
      <w:ind w:firstLine="851"/>
      <w:outlineLvl w:val="8"/>
    </w:pPr>
    <w:rPr>
      <w:rFonts w:ascii="Cambria" w:hAnsi="Cambria" w:eastAsia="Times New Roman"/>
      <w:i/>
      <w:iCs/>
      <w:color w:val="404040"/>
      <w:sz w:val="20"/>
      <w:szCs w:val="20"/>
    </w:rPr>
  </w:style>
  <w:style w:type="character" w:styleId="DefaultParagraphFont">
    <w:name w:val="Default Paragraph Font"/>
    <w:qFormat/>
    <w:rPr/>
  </w:style>
  <w:style w:type="character" w:styleId="11">
    <w:name w:val="Заголовок 1 Знак"/>
    <w:basedOn w:val="DefaultParagraphFont"/>
    <w:qFormat/>
    <w:rPr>
      <w:rFonts w:ascii="Cambria" w:hAnsi="Cambria"/>
      <w:b/>
      <w:bCs/>
      <w:kern w:val="2"/>
      <w:sz w:val="32"/>
      <w:szCs w:val="32"/>
      <w:lang w:eastAsia="ru-RU"/>
    </w:rPr>
  </w:style>
  <w:style w:type="character" w:styleId="21">
    <w:name w:val="Заголовок 2 Знак"/>
    <w:basedOn w:val="DefaultParagraphFont"/>
    <w:qFormat/>
    <w:rPr>
      <w:rFonts w:ascii="Times New Roman" w:hAnsi="Times New Roman"/>
      <w:b/>
      <w:bCs/>
      <w:sz w:val="36"/>
      <w:szCs w:val="36"/>
      <w:lang w:eastAsia="ru-RU"/>
    </w:rPr>
  </w:style>
  <w:style w:type="character" w:styleId="31">
    <w:name w:val="Заголовок 3 Знак"/>
    <w:basedOn w:val="DefaultParagraphFont"/>
    <w:qFormat/>
    <w:rPr>
      <w:rFonts w:ascii="Cambria" w:hAnsi="Cambria"/>
      <w:b/>
      <w:bCs/>
      <w:color w:val="4F81BD"/>
      <w:lang w:eastAsia="ru-RU"/>
    </w:rPr>
  </w:style>
  <w:style w:type="character" w:styleId="41">
    <w:name w:val="Заголовок 4 Знак"/>
    <w:basedOn w:val="DefaultParagraphFont"/>
    <w:qFormat/>
    <w:rPr>
      <w:rFonts w:ascii="Cambria" w:hAnsi="Cambria"/>
      <w:b/>
      <w:bCs/>
      <w:i/>
      <w:iCs/>
      <w:color w:val="4F81BD"/>
      <w:lang w:eastAsia="ru-RU"/>
    </w:rPr>
  </w:style>
  <w:style w:type="character" w:styleId="51">
    <w:name w:val="Заголовок 5 Знак"/>
    <w:basedOn w:val="DefaultParagraphFont"/>
    <w:qFormat/>
    <w:rPr>
      <w:rFonts w:ascii="Cambria" w:hAnsi="Cambria"/>
      <w:color w:val="243F60"/>
      <w:lang w:eastAsia="ru-RU"/>
    </w:rPr>
  </w:style>
  <w:style w:type="character" w:styleId="61">
    <w:name w:val="Заголовок 6 Знак"/>
    <w:basedOn w:val="DefaultParagraphFont"/>
    <w:qFormat/>
    <w:rPr>
      <w:rFonts w:ascii="Cambria" w:hAnsi="Cambria"/>
      <w:i/>
      <w:iCs/>
      <w:color w:val="243F60"/>
      <w:lang w:eastAsia="ru-RU"/>
    </w:rPr>
  </w:style>
  <w:style w:type="character" w:styleId="71">
    <w:name w:val="Заголовок 7 Знак"/>
    <w:basedOn w:val="DefaultParagraphFont"/>
    <w:qFormat/>
    <w:rPr>
      <w:rFonts w:ascii="Cambria" w:hAnsi="Cambria" w:eastAsia="Times New Roman"/>
      <w:i/>
      <w:iCs/>
      <w:color w:val="404040"/>
    </w:rPr>
  </w:style>
  <w:style w:type="character" w:styleId="81">
    <w:name w:val="Заголовок 8 Знак"/>
    <w:basedOn w:val="DefaultParagraphFont"/>
    <w:qFormat/>
    <w:rPr>
      <w:rFonts w:ascii="Cambria" w:hAnsi="Cambria" w:eastAsia="Times New Roman"/>
      <w:color w:val="404040"/>
      <w:sz w:val="20"/>
      <w:szCs w:val="20"/>
    </w:rPr>
  </w:style>
  <w:style w:type="character" w:styleId="91">
    <w:name w:val="Заголовок 9 Знак"/>
    <w:basedOn w:val="DefaultParagraphFont"/>
    <w:qFormat/>
    <w:rPr>
      <w:rFonts w:ascii="Cambria" w:hAnsi="Cambria" w:eastAsia="Times New Roman"/>
      <w:i/>
      <w:iCs/>
      <w:color w:val="404040"/>
      <w:sz w:val="20"/>
      <w:szCs w:val="20"/>
    </w:rPr>
  </w:style>
  <w:style w:type="character" w:styleId="Style5">
    <w:name w:val="Интернет-ссылка"/>
    <w:basedOn w:val="DefaultParagraphFont"/>
    <w:rPr>
      <w:color w:val="000000"/>
      <w:u w:val="single"/>
    </w:rPr>
  </w:style>
  <w:style w:type="character" w:styleId="Style6">
    <w:name w:val="Посещённая гиперссылка"/>
    <w:basedOn w:val="DefaultParagraphFont"/>
    <w:rPr>
      <w:color w:val="800080"/>
      <w:u w:val="single"/>
    </w:rPr>
  </w:style>
  <w:style w:type="character" w:styleId="WebWeb21122">
    <w:name w:val="Обычный (веб)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qFormat/>
    <w:rPr>
      <w:sz w:val="24"/>
    </w:rPr>
  </w:style>
  <w:style w:type="character" w:styleId="Style7">
    <w:name w:val="Текст сноски Знак"/>
    <w:basedOn w:val="DefaultParagraphFont"/>
    <w:qFormat/>
    <w:rPr/>
  </w:style>
  <w:style w:type="character" w:styleId="Style8">
    <w:name w:val="Верхний колонтитул Знак,ВерхКолонтитул Знак"/>
    <w:basedOn w:val="DefaultParagraphFont"/>
    <w:qFormat/>
    <w:rPr>
      <w:sz w:val="24"/>
      <w:szCs w:val="24"/>
    </w:rPr>
  </w:style>
  <w:style w:type="character" w:styleId="111">
    <w:name w:val="Верхний колонтитул Знак1,ВерхКолонтитул Знак1"/>
    <w:basedOn w:val="DefaultParagraphFont"/>
    <w:qFormat/>
    <w:rPr/>
  </w:style>
  <w:style w:type="character" w:styleId="Style9">
    <w:name w:val="Нижний колонтитул Знак"/>
    <w:basedOn w:val="DefaultParagraphFont"/>
    <w:qFormat/>
    <w:rPr>
      <w:sz w:val="24"/>
      <w:szCs w:val="24"/>
    </w:rPr>
  </w:style>
  <w:style w:type="character" w:styleId="Style10">
    <w:name w:val="Текст концевой сноски Знак"/>
    <w:basedOn w:val="DefaultParagraphFont"/>
    <w:qFormat/>
    <w:rPr/>
  </w:style>
  <w:style w:type="character" w:styleId="Style11">
    <w:name w:val="Заголовок Знак"/>
    <w:basedOn w:val="DefaultParagraphFont"/>
    <w:qFormat/>
    <w:rPr>
      <w:b/>
      <w:sz w:val="24"/>
    </w:rPr>
  </w:style>
  <w:style w:type="character" w:styleId="Bodysingle">
    <w:name w:val="Основной текст Знак,Body single Знак"/>
    <w:basedOn w:val="DefaultParagraphFont"/>
    <w:qFormat/>
    <w:rPr>
      <w:sz w:val="24"/>
      <w:szCs w:val="24"/>
    </w:rPr>
  </w:style>
  <w:style w:type="character" w:styleId="1Bodysingle1">
    <w:name w:val="Основной текст Знак1,Body single Знак1"/>
    <w:basedOn w:val="DefaultParagraphFont"/>
    <w:qFormat/>
    <w:rPr/>
  </w:style>
  <w:style w:type="character" w:styleId="Style12">
    <w:name w:val="Основной текст с отступом Знак"/>
    <w:basedOn w:val="DefaultParagraphFont"/>
    <w:qFormat/>
    <w:rPr>
      <w:sz w:val="24"/>
      <w:szCs w:val="24"/>
    </w:rPr>
  </w:style>
  <w:style w:type="character" w:styleId="Style13">
    <w:name w:val="Подзаголовок Знак"/>
    <w:basedOn w:val="DefaultParagraphFont"/>
    <w:qFormat/>
    <w:rPr>
      <w:b/>
      <w:sz w:val="28"/>
    </w:rPr>
  </w:style>
  <w:style w:type="character" w:styleId="22">
    <w:name w:val="Основной текст 2 Знак,Основной текст сноска под таблицу Знак"/>
    <w:basedOn w:val="DefaultParagraphFont"/>
    <w:qFormat/>
    <w:rPr>
      <w:sz w:val="28"/>
    </w:rPr>
  </w:style>
  <w:style w:type="character" w:styleId="211">
    <w:name w:val="Основной текст 2 Знак1,Основной текст сноска под таблицу Знак1"/>
    <w:basedOn w:val="DefaultParagraphFont"/>
    <w:qFormat/>
    <w:rPr/>
  </w:style>
  <w:style w:type="character" w:styleId="32">
    <w:name w:val="Основной текст 3 Знак"/>
    <w:basedOn w:val="DefaultParagraphFont"/>
    <w:qFormat/>
    <w:rPr>
      <w:i/>
      <w:iCs/>
      <w:sz w:val="24"/>
      <w:szCs w:val="24"/>
    </w:rPr>
  </w:style>
  <w:style w:type="character" w:styleId="23">
    <w:name w:val="Основной текст с отступом 2 Знак"/>
    <w:basedOn w:val="DefaultParagraphFont"/>
    <w:qFormat/>
    <w:rPr/>
  </w:style>
  <w:style w:type="character" w:styleId="33">
    <w:name w:val="Основной текст с отступом 3 Знак"/>
    <w:basedOn w:val="DefaultParagraphFont"/>
    <w:qFormat/>
    <w:rPr>
      <w:sz w:val="26"/>
      <w:szCs w:val="26"/>
    </w:rPr>
  </w:style>
  <w:style w:type="character" w:styleId="Style14">
    <w:name w:val="Текст выноски Знак"/>
    <w:basedOn w:val="DefaultParagraphFont"/>
    <w:qFormat/>
    <w:rPr>
      <w:rFonts w:ascii="Tahoma" w:hAnsi="Tahoma" w:cs="Tahoma"/>
      <w:sz w:val="16"/>
      <w:szCs w:val="16"/>
    </w:rPr>
  </w:style>
  <w:style w:type="character" w:styleId="Style15">
    <w:name w:val="Без интервала Знак"/>
    <w:qFormat/>
    <w:rPr>
      <w:rFonts w:ascii="Calibri" w:hAnsi="Calibri"/>
    </w:rPr>
  </w:style>
  <w:style w:type="character" w:styleId="Style16">
    <w:name w:val="Выделенная цитата Знак"/>
    <w:basedOn w:val="DefaultParagraphFont"/>
    <w:qFormat/>
    <w:rPr>
      <w:b/>
      <w:i/>
      <w:color w:val="4F81BD"/>
    </w:rPr>
  </w:style>
  <w:style w:type="character" w:styleId="ArNar">
    <w:name w:val="Обычный ArNar Знак"/>
    <w:qFormat/>
    <w:rPr>
      <w:rFonts w:ascii="Arial Narrow" w:hAnsi="Arial Narrow"/>
      <w:color w:val="000000"/>
    </w:rPr>
  </w:style>
  <w:style w:type="character" w:styleId="S">
    <w:name w:val="S_Обычный Знак"/>
    <w:qFormat/>
    <w:rPr>
      <w:sz w:val="24"/>
    </w:rPr>
  </w:style>
  <w:style w:type="character" w:styleId="Style17">
    <w:name w:val="Обычный в таблице Знак"/>
    <w:qFormat/>
    <w:rPr>
      <w:sz w:val="24"/>
    </w:rPr>
  </w:style>
  <w:style w:type="character" w:styleId="S1">
    <w:name w:val="S_Обычный в таблице Знак"/>
    <w:qFormat/>
    <w:rPr>
      <w:sz w:val="24"/>
    </w:rPr>
  </w:style>
  <w:style w:type="character" w:styleId="S2">
    <w:name w:val="S_Маркированный Знак Знак"/>
    <w:qFormat/>
    <w:rPr>
      <w:sz w:val="24"/>
    </w:rPr>
  </w:style>
  <w:style w:type="character" w:styleId="Tabn2">
    <w:name w:val="Tab_n Знак2"/>
    <w:qFormat/>
    <w:rPr>
      <w:rFonts w:ascii="Trebuchet MS" w:hAnsi="Trebuchet MS"/>
      <w:i/>
      <w:w w:val="103"/>
      <w:sz w:val="24"/>
    </w:rPr>
  </w:style>
  <w:style w:type="character" w:styleId="Style18">
    <w:name w:val="текст Знак"/>
    <w:qFormat/>
    <w:rPr>
      <w:rFonts w:ascii="Arial" w:hAnsi="Arial"/>
      <w:sz w:val="28"/>
    </w:rPr>
  </w:style>
  <w:style w:type="character" w:styleId="Style19">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711">
    <w:name w:val="Заголовок 7 Знак1"/>
    <w:basedOn w:val="DefaultParagraphFont"/>
    <w:qFormat/>
    <w:rPr>
      <w:rFonts w:ascii="Cambria" w:hAnsi="Cambria" w:eastAsia="Times New Roman"/>
      <w:i/>
      <w:iCs/>
      <w:color w:val="404040"/>
    </w:rPr>
  </w:style>
  <w:style w:type="character" w:styleId="811">
    <w:name w:val="Заголовок 8 Знак1"/>
    <w:basedOn w:val="DefaultParagraphFont"/>
    <w:qFormat/>
    <w:rPr>
      <w:rFonts w:ascii="Cambria" w:hAnsi="Cambria" w:eastAsia="Times New Roman"/>
      <w:color w:val="404040"/>
    </w:rPr>
  </w:style>
  <w:style w:type="character" w:styleId="911">
    <w:name w:val="Заголовок 9 Знак1"/>
    <w:basedOn w:val="DefaultParagraphFont"/>
    <w:qFormat/>
    <w:rPr>
      <w:rFonts w:ascii="Cambria" w:hAnsi="Cambria" w:eastAsia="Times New Roman"/>
      <w:i/>
      <w:iCs/>
      <w:color w:val="404040"/>
    </w:rPr>
  </w:style>
  <w:style w:type="character" w:styleId="212">
    <w:name w:val="Основной текст с отступом 2 Знак1"/>
    <w:basedOn w:val="DefaultParagraphFont"/>
    <w:qFormat/>
    <w:rPr/>
  </w:style>
  <w:style w:type="character" w:styleId="12">
    <w:name w:val="Слабое выделение1,Абзац списка 2"/>
    <w:qFormat/>
    <w:rPr>
      <w:rFonts w:ascii="Times New Roman" w:hAnsi="Times New Roman"/>
      <w:color w:val="000000"/>
      <w:sz w:val="24"/>
    </w:rPr>
  </w:style>
  <w:style w:type="character" w:styleId="13">
    <w:name w:val="Основной текст с отступом Знак1"/>
    <w:basedOn w:val="DefaultParagraphFont"/>
    <w:qFormat/>
    <w:rPr/>
  </w:style>
  <w:style w:type="character" w:styleId="14">
    <w:name w:val="Текст концевой сноски Знак1"/>
    <w:basedOn w:val="DefaultParagraphFont"/>
    <w:qFormat/>
    <w:rPr>
      <w:sz w:val="20"/>
      <w:szCs w:val="20"/>
    </w:rPr>
  </w:style>
  <w:style w:type="character" w:styleId="15">
    <w:name w:val="Текст выноски Знак1"/>
    <w:basedOn w:val="DefaultParagraphFont"/>
    <w:qFormat/>
    <w:rPr>
      <w:rFonts w:ascii="Tahoma" w:hAnsi="Tahoma" w:cs="Tahoma"/>
      <w:sz w:val="16"/>
      <w:szCs w:val="16"/>
    </w:rPr>
  </w:style>
  <w:style w:type="character" w:styleId="311">
    <w:name w:val="Основной текст с отступом 3 Знак1"/>
    <w:basedOn w:val="DefaultParagraphFont"/>
    <w:qFormat/>
    <w:rPr>
      <w:sz w:val="16"/>
      <w:szCs w:val="16"/>
    </w:rPr>
  </w:style>
  <w:style w:type="character" w:styleId="16">
    <w:name w:val="Текст сноски Знак1"/>
    <w:basedOn w:val="DefaultParagraphFont"/>
    <w:qFormat/>
    <w:rPr>
      <w:sz w:val="20"/>
      <w:szCs w:val="20"/>
    </w:rPr>
  </w:style>
  <w:style w:type="character" w:styleId="17">
    <w:name w:val="Название Знак1"/>
    <w:basedOn w:val="DefaultParagraphFont"/>
    <w:qFormat/>
    <w:rPr>
      <w:rFonts w:ascii="Cambria" w:hAnsi="Cambria" w:eastAsia="Times New Roman"/>
      <w:color w:val="17365D"/>
      <w:spacing w:val="5"/>
      <w:kern w:val="2"/>
      <w:sz w:val="52"/>
      <w:szCs w:val="52"/>
    </w:rPr>
  </w:style>
  <w:style w:type="character" w:styleId="312">
    <w:name w:val="Основной текст 3 Знак1"/>
    <w:basedOn w:val="DefaultParagraphFont"/>
    <w:qFormat/>
    <w:rPr>
      <w:sz w:val="16"/>
      <w:szCs w:val="16"/>
    </w:rPr>
  </w:style>
  <w:style w:type="character" w:styleId="18">
    <w:name w:val="Нижний колонтитул Знак1"/>
    <w:basedOn w:val="DefaultParagraphFont"/>
    <w:qFormat/>
    <w:rPr/>
  </w:style>
  <w:style w:type="character" w:styleId="19">
    <w:name w:val="Подзаголовок Знак1"/>
    <w:basedOn w:val="DefaultParagraphFont"/>
    <w:qFormat/>
    <w:rPr>
      <w:rFonts w:ascii="Cambria" w:hAnsi="Cambria" w:eastAsia="Times New Roman"/>
      <w:i/>
      <w:iCs/>
      <w:color w:val="4F81BD"/>
      <w:spacing w:val="15"/>
      <w:sz w:val="24"/>
      <w:szCs w:val="24"/>
    </w:rPr>
  </w:style>
  <w:style w:type="character" w:styleId="110">
    <w:name w:val="Выделенная цитата Знак1"/>
    <w:basedOn w:val="DefaultParagraphFont"/>
    <w:qFormat/>
    <w:rPr>
      <w:b/>
      <w:bCs/>
      <w:i/>
      <w:iCs/>
      <w:color w:val="4F81BD"/>
    </w:rPr>
  </w:style>
  <w:style w:type="character" w:styleId="Style20">
    <w:name w:val="Ссылка указателя"/>
    <w:qFormat/>
    <w:rPr/>
  </w:style>
  <w:style w:type="paragraph" w:styleId="Style21">
    <w:name w:val="Заголовок"/>
    <w:basedOn w:val="Normal"/>
    <w:next w:val="Style22"/>
    <w:qFormat/>
    <w:pPr>
      <w:keepNext w:val="true"/>
      <w:spacing w:before="240" w:after="120"/>
    </w:pPr>
    <w:rPr>
      <w:rFonts w:ascii="Liberation Sans" w:hAnsi="Liberation Sans" w:eastAsia="Tahoma"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NormalTable">
    <w:name w:val="Normal Table"/>
    <w:qFormat/>
    <w:pPr>
      <w:widowControl/>
      <w:bidi w:val="0"/>
      <w:spacing w:lineRule="auto" w:line="276" w:before="0" w:after="200"/>
      <w:jc w:val="start"/>
      <w:textAlignment w:val="auto"/>
    </w:pPr>
    <w:rPr>
      <w:rFonts w:ascii="Calibri" w:hAnsi="Calibri" w:eastAsia="Courier New" w:cs="Times New Roman"/>
      <w:color w:val="auto"/>
      <w:kern w:val="2"/>
      <w:sz w:val="22"/>
      <w:szCs w:val="22"/>
      <w:lang w:val="ru-RU" w:eastAsia="en-US" w:bidi="ar-SA"/>
    </w:rPr>
  </w:style>
  <w:style w:type="paragraph" w:styleId="ConsPlusNormal">
    <w:name w:val="ConsPlusNormal"/>
    <w:qFormat/>
    <w:pPr>
      <w:widowControl w:val="false"/>
      <w:bidi w:val="0"/>
      <w:ind w:firstLine="720"/>
      <w:jc w:val="start"/>
      <w:textAlignment w:val="auto"/>
    </w:pPr>
    <w:rPr>
      <w:rFonts w:ascii="Arial" w:hAnsi="Arial" w:eastAsia="Times New Roman" w:cs="Arial"/>
      <w:color w:val="auto"/>
      <w:kern w:val="2"/>
      <w:sz w:val="20"/>
      <w:szCs w:val="20"/>
      <w:lang w:val="ru-RU" w:eastAsia="ru-RU" w:bidi="ar-SA"/>
    </w:rPr>
  </w:style>
  <w:style w:type="paragraph" w:styleId="NormalWebWebWeb211222">
    <w:name w:val="Normal (Web),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1"/>
    <w:autoRedefine/>
    <w:qFormat/>
    <w:pPr>
      <w:keepNext w:val="true"/>
      <w:spacing w:lineRule="auto" w:line="360"/>
      <w:ind w:hanging="0"/>
      <w:jc w:val="end"/>
    </w:pPr>
    <w:rPr>
      <w:sz w:val="24"/>
      <w:szCs w:val="24"/>
    </w:rPr>
  </w:style>
  <w:style w:type="paragraph" w:styleId="Header">
    <w:name w:val="header,ВерхКолонтитул"/>
    <w:basedOn w:val="Normal"/>
    <w:qFormat/>
    <w:pPr>
      <w:tabs>
        <w:tab w:val="clear" w:pos="708"/>
        <w:tab w:val="center" w:pos="4677" w:leader="none"/>
        <w:tab w:val="right" w:pos="9355" w:leader="none"/>
      </w:tabs>
      <w:ind w:hanging="0"/>
      <w:jc w:val="start"/>
    </w:pPr>
    <w:rPr>
      <w:sz w:val="24"/>
      <w:szCs w:val="24"/>
    </w:rPr>
  </w:style>
  <w:style w:type="paragraph" w:styleId="BodyTextBodysingle">
    <w:name w:val="Body Text,Body single"/>
    <w:basedOn w:val="Normal"/>
    <w:qFormat/>
    <w:pPr>
      <w:spacing w:before="0" w:after="120"/>
      <w:ind w:hanging="0"/>
      <w:jc w:val="start"/>
    </w:pPr>
    <w:rPr>
      <w:sz w:val="24"/>
      <w:szCs w:val="24"/>
    </w:rPr>
  </w:style>
  <w:style w:type="paragraph" w:styleId="BodyText2">
    <w:name w:val="Body Text 2,Основной текст сноска под таблицу"/>
    <w:basedOn w:val="Normal"/>
    <w:qFormat/>
    <w:pPr>
      <w:widowControl w:val="false"/>
      <w:ind w:hanging="0"/>
    </w:pPr>
    <w:rPr>
      <w:sz w:val="28"/>
    </w:rPr>
  </w:style>
  <w:style w:type="paragraph" w:styleId="112">
    <w:name w:val="Заголовок 11"/>
    <w:basedOn w:val="Normal"/>
    <w:qFormat/>
    <w:pPr>
      <w:keepNext w:val="true"/>
      <w:widowControl w:val="false"/>
      <w:spacing w:lineRule="auto" w:line="360"/>
      <w:ind w:hanging="0"/>
      <w:jc w:val="center"/>
    </w:pPr>
    <w:rPr>
      <w:sz w:val="24"/>
      <w:szCs w:val="20"/>
      <w:lang w:val="en-US" w:eastAsia="ru-RU"/>
    </w:rPr>
  </w:style>
  <w:style w:type="paragraph" w:styleId="113">
    <w:name w:val="Абзац списка1"/>
    <w:basedOn w:val="Normal"/>
    <w:qFormat/>
    <w:pPr>
      <w:spacing w:lineRule="auto" w:line="276" w:before="0" w:after="200"/>
      <w:ind w:start="720" w:hanging="0"/>
      <w:jc w:val="start"/>
    </w:pPr>
    <w:rPr/>
  </w:style>
  <w:style w:type="paragraph" w:styleId="ConsPlusNonformat">
    <w:name w:val="ConsPlu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Style26">
    <w:name w:val="ИТМ ГОЧС"/>
    <w:basedOn w:val="Normal"/>
    <w:qFormat/>
    <w:pPr>
      <w:ind w:firstLine="720"/>
    </w:pPr>
    <w:rPr>
      <w:rFonts w:ascii="Arial" w:hAnsi="Arial"/>
      <w:sz w:val="28"/>
      <w:szCs w:val="20"/>
      <w:lang w:eastAsia="ru-RU"/>
    </w:rPr>
  </w:style>
  <w:style w:type="paragraph" w:styleId="ArNar1">
    <w:name w:val="Обычный ArNar"/>
    <w:basedOn w:val="Normal"/>
    <w:qFormat/>
    <w:pPr>
      <w:ind w:firstLine="709"/>
    </w:pPr>
    <w:rPr>
      <w:rFonts w:ascii="Arial Narrow" w:hAnsi="Arial Narrow"/>
      <w:color w:val="000000"/>
    </w:rPr>
  </w:style>
  <w:style w:type="paragraph" w:styleId="Style27">
    <w:name w:val="Перечисление + инт"/>
    <w:basedOn w:val="Normal"/>
    <w:qFormat/>
    <w:pPr>
      <w:tabs>
        <w:tab w:val="clear" w:pos="708"/>
        <w:tab w:val="left" w:pos="567" w:leader="none"/>
        <w:tab w:val="left" w:pos="993" w:leader="none"/>
      </w:tabs>
      <w:spacing w:before="60" w:after="60"/>
      <w:ind w:start="993" w:hanging="284"/>
    </w:pPr>
    <w:rPr>
      <w:rFonts w:ascii="Arial Narrow" w:hAnsi="Arial Narrow"/>
      <w:color w:val="000000"/>
      <w:szCs w:val="20"/>
      <w:lang w:eastAsia="ru-RU"/>
    </w:rPr>
  </w:style>
  <w:style w:type="paragraph" w:styleId="Style28">
    <w:name w:val="Текст с интервалом"/>
    <w:basedOn w:val="ArNar1"/>
    <w:qFormat/>
    <w:pPr>
      <w:spacing w:before="60" w:after="60"/>
      <w:ind w:firstLine="709"/>
    </w:pPr>
    <w:rPr>
      <w:rFonts w:ascii="Arial Narrow" w:hAnsi="Arial Narrow"/>
      <w:color w:val="000000"/>
    </w:rPr>
  </w:style>
  <w:style w:type="paragraph" w:styleId="24">
    <w:name w:val="Текст с интервалом 2"/>
    <w:basedOn w:val="ArNar1"/>
    <w:qFormat/>
    <w:pPr>
      <w:spacing w:before="60" w:after="0"/>
      <w:ind w:firstLine="709"/>
    </w:pPr>
    <w:rPr>
      <w:rFonts w:ascii="Arial Narrow" w:hAnsi="Arial Narrow"/>
      <w:color w:val="000000"/>
    </w:rPr>
  </w:style>
  <w:style w:type="paragraph" w:styleId="S3">
    <w:name w:val="S_Обычный"/>
    <w:basedOn w:val="Normal"/>
    <w:qFormat/>
    <w:pPr>
      <w:spacing w:lineRule="auto" w:line="360"/>
      <w:ind w:firstLine="709"/>
    </w:pPr>
    <w:rPr>
      <w:sz w:val="24"/>
      <w:szCs w:val="24"/>
    </w:rPr>
  </w:style>
  <w:style w:type="paragraph" w:styleId="Style29">
    <w:name w:val="Обычный в таблице"/>
    <w:basedOn w:val="Normal"/>
    <w:qFormat/>
    <w:pPr>
      <w:spacing w:lineRule="auto" w:line="360"/>
      <w:ind w:hanging="6"/>
      <w:jc w:val="center"/>
    </w:pPr>
    <w:rPr>
      <w:sz w:val="24"/>
      <w:szCs w:val="24"/>
    </w:rPr>
  </w:style>
  <w:style w:type="paragraph" w:styleId="S4">
    <w:name w:val="S_Обычный в таблице"/>
    <w:basedOn w:val="Normal"/>
    <w:qFormat/>
    <w:pPr>
      <w:spacing w:lineRule="auto" w:line="360"/>
      <w:ind w:hanging="0"/>
      <w:jc w:val="center"/>
    </w:pPr>
    <w:rPr>
      <w:sz w:val="24"/>
      <w:szCs w:val="24"/>
    </w:rPr>
  </w:style>
  <w:style w:type="paragraph" w:styleId="ListBullet">
    <w:name w:val="List Bullet"/>
    <w:basedOn w:val="Normal"/>
    <w:qFormat/>
    <w:pPr>
      <w:numPr>
        <w:ilvl w:val="0"/>
        <w:numId w:val="2"/>
      </w:numPr>
      <w:tabs>
        <w:tab w:val="clear" w:pos="708"/>
        <w:tab w:val="left" w:pos="360" w:leader="none"/>
      </w:tabs>
      <w:spacing w:before="0" w:after="0"/>
      <w:ind w:start="360" w:hanging="360"/>
      <w:contextualSpacing/>
    </w:pPr>
    <w:rPr/>
  </w:style>
  <w:style w:type="paragraph" w:styleId="S5">
    <w:name w:val="S_Маркированный"/>
    <w:basedOn w:val="ListBullet"/>
    <w:autoRedefine/>
    <w:qFormat/>
    <w:pPr>
      <w:numPr>
        <w:ilvl w:val="0"/>
        <w:numId w:val="1"/>
      </w:numPr>
      <w:tabs>
        <w:tab w:val="clear" w:pos="360"/>
        <w:tab w:val="left" w:pos="0" w:leader="none"/>
      </w:tabs>
      <w:spacing w:lineRule="auto" w:line="360"/>
      <w:ind w:start="1713" w:hanging="360"/>
    </w:pPr>
    <w:rPr>
      <w:sz w:val="24"/>
      <w:szCs w:val="24"/>
    </w:rPr>
  </w:style>
  <w:style w:type="paragraph" w:styleId="ConsPlusTitle">
    <w:name w:val="ConsPlusTitle"/>
    <w:qFormat/>
    <w:pPr>
      <w:widowControl w:val="false"/>
      <w:bidi w:val="0"/>
      <w:jc w:val="start"/>
      <w:textAlignment w:val="auto"/>
    </w:pPr>
    <w:rPr>
      <w:rFonts w:ascii="Arial" w:hAnsi="Arial" w:eastAsia="Courier New" w:cs="Arial"/>
      <w:b/>
      <w:bCs/>
      <w:color w:val="auto"/>
      <w:kern w:val="2"/>
      <w:sz w:val="20"/>
      <w:szCs w:val="20"/>
      <w:lang w:val="ru-RU" w:eastAsia="ru-RU" w:bidi="ar-SA"/>
    </w:rPr>
  </w:style>
  <w:style w:type="paragraph" w:styleId="BodyText22">
    <w:name w:val="Body Text 22"/>
    <w:basedOn w:val="Normal"/>
    <w:qFormat/>
    <w:pPr>
      <w:ind w:firstLine="1418"/>
    </w:pPr>
    <w:rPr>
      <w:rFonts w:ascii="Univers Condensed" w:hAnsi="Univers Condensed"/>
      <w:sz w:val="24"/>
      <w:szCs w:val="20"/>
      <w:lang w:eastAsia="ru-RU"/>
    </w:rPr>
  </w:style>
  <w:style w:type="paragraph" w:styleId="213">
    <w:name w:val="Основной текст 21"/>
    <w:basedOn w:val="Normal"/>
    <w:qFormat/>
    <w:pPr>
      <w:ind w:firstLine="1418"/>
    </w:pPr>
    <w:rPr>
      <w:rFonts w:ascii="Courier New" w:hAnsi="Courier New"/>
      <w:sz w:val="24"/>
      <w:szCs w:val="20"/>
      <w:lang w:eastAsia="ru-RU"/>
    </w:rPr>
  </w:style>
  <w:style w:type="paragraph" w:styleId="114">
    <w:name w:val="Обычный 1"/>
    <w:basedOn w:val="Normal"/>
    <w:qFormat/>
    <w:pPr>
      <w:ind w:firstLine="851"/>
    </w:pPr>
    <w:rPr>
      <w:sz w:val="24"/>
      <w:szCs w:val="20"/>
      <w:lang w:eastAsia="ru-RU"/>
    </w:rPr>
  </w:style>
  <w:style w:type="paragraph" w:styleId="115">
    <w:name w:val="Обычный1"/>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BodyText21">
    <w:name w:val="Body Text 21"/>
    <w:basedOn w:val="Normal"/>
    <w:qFormat/>
    <w:pPr>
      <w:spacing w:before="0" w:after="120"/>
      <w:ind w:start="283" w:hanging="0"/>
    </w:pPr>
    <w:rPr>
      <w:sz w:val="26"/>
      <w:szCs w:val="20"/>
    </w:rPr>
  </w:style>
  <w:style w:type="paragraph" w:styleId="Tabl">
    <w:name w:val="Tabl"/>
    <w:basedOn w:val="Normal"/>
    <w:qFormat/>
    <w:pPr>
      <w:keepNext w:val="true"/>
      <w:spacing w:before="120" w:after="0"/>
      <w:ind w:hanging="0"/>
      <w:jc w:val="end"/>
    </w:pPr>
    <w:rPr>
      <w:rFonts w:ascii="Trebuchet MS" w:hAnsi="Trebuchet MS"/>
      <w:i/>
      <w:sz w:val="24"/>
      <w:szCs w:val="24"/>
      <w:lang w:eastAsia="ru-RU"/>
    </w:rPr>
  </w:style>
  <w:style w:type="paragraph" w:styleId="Tabn">
    <w:name w:val="Tab_n"/>
    <w:basedOn w:val="BodyTextBodysingle"/>
    <w:autoRedefine/>
    <w:qFormat/>
    <w:pPr>
      <w:keepNext w:val="true"/>
      <w:ind w:hanging="0"/>
      <w:jc w:val="center"/>
    </w:pPr>
    <w:rPr>
      <w:rFonts w:ascii="Trebuchet MS" w:hAnsi="Trebuchet MS"/>
      <w:i/>
      <w:w w:val="103"/>
      <w:sz w:val="24"/>
      <w:szCs w:val="24"/>
    </w:rPr>
  </w:style>
  <w:style w:type="paragraph" w:styleId="Western">
    <w:name w:val="western"/>
    <w:basedOn w:val="Normal"/>
    <w:qFormat/>
    <w:pPr>
      <w:spacing w:beforeAutospacing="1" w:afterAutospacing="1"/>
      <w:ind w:hanging="0"/>
      <w:jc w:val="start"/>
    </w:pPr>
    <w:rPr>
      <w:sz w:val="24"/>
      <w:szCs w:val="24"/>
      <w:lang w:eastAsia="ru-RU"/>
    </w:rPr>
  </w:style>
  <w:style w:type="paragraph" w:styleId="Standard">
    <w:name w:val="Standard"/>
    <w:qFormat/>
    <w:pPr>
      <w:widowControl w:val="false"/>
      <w:suppressAutoHyphens w:val="true"/>
      <w:bidi w:val="0"/>
      <w:jc w:val="start"/>
      <w:textAlignment w:val="auto"/>
    </w:pPr>
    <w:rPr>
      <w:rFonts w:ascii="Times New Roman" w:hAnsi="Times New Roman" w:eastAsia="Courier New" w:cs="Tahoma"/>
      <w:color w:val="auto"/>
      <w:kern w:val="2"/>
      <w:sz w:val="24"/>
      <w:szCs w:val="24"/>
      <w:lang w:val="de-DE" w:eastAsia="ja-JP" w:bidi="fa-IR"/>
    </w:rPr>
  </w:style>
  <w:style w:type="paragraph" w:styleId="Style30">
    <w:name w:val="Содержимое таблицы"/>
    <w:basedOn w:val="Normal"/>
    <w:qFormat/>
    <w:pPr>
      <w:widowControl w:val="false"/>
      <w:suppressAutoHyphens w:val="true"/>
      <w:ind w:hanging="0"/>
      <w:jc w:val="start"/>
    </w:pPr>
    <w:rPr>
      <w:kern w:val="2"/>
      <w:sz w:val="24"/>
      <w:szCs w:val="24"/>
      <w:lang w:eastAsia="ru-RU"/>
    </w:rPr>
  </w:style>
  <w:style w:type="paragraph" w:styleId="Style31">
    <w:name w:val="Знак"/>
    <w:basedOn w:val="Normal"/>
    <w:qFormat/>
    <w:pPr>
      <w:spacing w:lineRule="exact" w:line="240" w:before="0" w:after="160"/>
      <w:ind w:hanging="0"/>
      <w:jc w:val="start"/>
    </w:pPr>
    <w:rPr>
      <w:rFonts w:ascii="Verdana" w:hAnsi="Verdana" w:cs="Verdana"/>
      <w:sz w:val="20"/>
      <w:szCs w:val="20"/>
      <w:lang w:val="en-US"/>
    </w:rPr>
  </w:style>
  <w:style w:type="paragraph" w:styleId="Style32">
    <w:name w:val="текст"/>
    <w:basedOn w:val="Normal"/>
    <w:qFormat/>
    <w:pPr>
      <w:spacing w:lineRule="auto" w:line="360" w:before="0" w:after="240"/>
      <w:ind w:start="1418" w:firstLine="720"/>
    </w:pPr>
    <w:rPr>
      <w:rFonts w:ascii="Arial" w:hAnsi="Arial" w:cs="Arial"/>
      <w:sz w:val="24"/>
      <w:szCs w:val="28"/>
    </w:rPr>
  </w:style>
  <w:style w:type="paragraph" w:styleId="BodyTextIndent2">
    <w:name w:val="Body Text Indent 2"/>
    <w:basedOn w:val="Normal"/>
    <w:qFormat/>
    <w:pPr>
      <w:spacing w:lineRule="auto" w:line="480" w:before="0" w:after="120"/>
      <w:ind w:start="283" w:firstLine="851"/>
    </w:pPr>
    <w:rPr/>
  </w:style>
  <w:style w:type="paragraph" w:styleId="Style33">
    <w:name w:val="Body Text Indent"/>
    <w:basedOn w:val="Normal"/>
    <w:pPr>
      <w:spacing w:before="0" w:after="120"/>
      <w:ind w:start="283" w:firstLine="851"/>
    </w:pPr>
    <w:rPr>
      <w:sz w:val="24"/>
      <w:szCs w:val="24"/>
    </w:rPr>
  </w:style>
  <w:style w:type="paragraph" w:styleId="Style34">
    <w:name w:val="Endnote Text"/>
    <w:basedOn w:val="Normal"/>
    <w:pPr>
      <w:ind w:firstLine="851"/>
    </w:pPr>
    <w:rPr/>
  </w:style>
  <w:style w:type="paragraph" w:styleId="BalloonText">
    <w:name w:val="Balloon Text"/>
    <w:basedOn w:val="Normal"/>
    <w:qFormat/>
    <w:pPr>
      <w:ind w:firstLine="851"/>
    </w:pPr>
    <w:rPr>
      <w:rFonts w:ascii="Tahoma" w:hAnsi="Tahoma" w:cs="Tahoma"/>
      <w:sz w:val="16"/>
      <w:szCs w:val="16"/>
    </w:rPr>
  </w:style>
  <w:style w:type="paragraph" w:styleId="BodyTextIndent3">
    <w:name w:val="Body Text Indent 3"/>
    <w:basedOn w:val="Normal"/>
    <w:qFormat/>
    <w:pPr>
      <w:spacing w:before="0" w:after="120"/>
      <w:ind w:start="283" w:firstLine="851"/>
    </w:pPr>
    <w:rPr>
      <w:sz w:val="26"/>
      <w:szCs w:val="26"/>
    </w:rPr>
  </w:style>
  <w:style w:type="paragraph" w:styleId="Style35">
    <w:name w:val="Footnote Text"/>
    <w:basedOn w:val="Normal"/>
    <w:pPr>
      <w:ind w:firstLine="851"/>
    </w:pPr>
    <w:rPr/>
  </w:style>
  <w:style w:type="paragraph" w:styleId="Style36">
    <w:name w:val="Title"/>
    <w:basedOn w:val="Normal"/>
    <w:qFormat/>
    <w:pPr>
      <w:pBdr>
        <w:bottom w:val="single" w:sz="8" w:space="4" w:color="4F81BD"/>
      </w:pBdr>
      <w:spacing w:before="0" w:after="300"/>
      <w:ind w:firstLine="851"/>
      <w:contextualSpacing/>
    </w:pPr>
    <w:rPr>
      <w:b/>
      <w:sz w:val="24"/>
    </w:rPr>
  </w:style>
  <w:style w:type="paragraph" w:styleId="BodyText3">
    <w:name w:val="Body Text 3"/>
    <w:basedOn w:val="Normal"/>
    <w:qFormat/>
    <w:pPr>
      <w:spacing w:before="0" w:after="120"/>
      <w:ind w:firstLine="851"/>
    </w:pPr>
    <w:rPr>
      <w:i/>
      <w:iCs/>
      <w:szCs w:val="24"/>
    </w:rPr>
  </w:style>
  <w:style w:type="paragraph" w:styleId="Style37">
    <w:name w:val="Колонтитул"/>
    <w:basedOn w:val="Normal"/>
    <w:qFormat/>
    <w:pPr/>
    <w:rPr/>
  </w:style>
  <w:style w:type="paragraph" w:styleId="Style38">
    <w:name w:val="Footer"/>
    <w:basedOn w:val="Normal"/>
    <w:pPr>
      <w:tabs>
        <w:tab w:val="clear" w:pos="708"/>
        <w:tab w:val="center" w:pos="4677" w:leader="none"/>
        <w:tab w:val="right" w:pos="9355" w:leader="none"/>
      </w:tabs>
      <w:ind w:firstLine="851"/>
    </w:pPr>
    <w:rPr>
      <w:sz w:val="24"/>
      <w:szCs w:val="24"/>
    </w:rPr>
  </w:style>
  <w:style w:type="paragraph" w:styleId="Style39">
    <w:name w:val="Subtitle"/>
    <w:basedOn w:val="Normal"/>
    <w:qFormat/>
    <w:pPr>
      <w:ind w:firstLine="851"/>
    </w:pPr>
    <w:rPr>
      <w:b/>
      <w:sz w:val="28"/>
    </w:rPr>
  </w:style>
  <w:style w:type="paragraph" w:styleId="NoSpacing">
    <w:name w:val="No Spacing"/>
    <w:qFormat/>
    <w:pPr>
      <w:widowControl/>
      <w:bidi w:val="0"/>
      <w:ind w:firstLine="851"/>
      <w:jc w:val="both"/>
      <w:textAlignment w:val="auto"/>
    </w:pPr>
    <w:rPr>
      <w:rFonts w:ascii="Calibri" w:hAnsi="Calibri" w:eastAsia="Courier New" w:cs="Times New Roman"/>
      <w:color w:val="auto"/>
      <w:kern w:val="2"/>
      <w:sz w:val="22"/>
      <w:szCs w:val="22"/>
      <w:lang w:val="ru-RU" w:eastAsia="en-US" w:bidi="ar-SA"/>
    </w:rPr>
  </w:style>
  <w:style w:type="paragraph" w:styleId="IntenseQuote">
    <w:name w:val="Intense Quote"/>
    <w:basedOn w:val="Normal"/>
    <w:qFormat/>
    <w:pPr>
      <w:pBdr>
        <w:bottom w:val="single" w:sz="4" w:space="4" w:color="4F81BD"/>
      </w:pBdr>
      <w:spacing w:before="200" w:after="280"/>
      <w:ind w:start="936" w:end="936" w:firstLine="851"/>
    </w:pPr>
    <w:rPr>
      <w:b/>
      <w:i/>
      <w:color w:val="4F81BD"/>
    </w:rPr>
  </w:style>
  <w:style w:type="paragraph" w:styleId="TableGrid">
    <w:name w:val="Table Grid"/>
    <w:basedOn w:val="NormalTable"/>
    <w:qFormat/>
    <w:pPr>
      <w:ind w:hanging="0"/>
      <w:jc w:val="start"/>
    </w:pPr>
    <w:rPr>
      <w:sz w:val="20"/>
      <w:szCs w:val="20"/>
      <w:lang w:eastAsia="ru-RU"/>
    </w:rPr>
  </w:style>
  <w:style w:type="paragraph" w:styleId="Homeland">
    <w:name w:val="Homeland"/>
    <w:basedOn w:val="TableGrid"/>
    <w:qFormat/>
    <w:pPr>
      <w:ind w:hanging="0"/>
      <w:jc w:val="start"/>
    </w:pPr>
    <w:rPr>
      <w:sz w:val="20"/>
      <w:szCs w:val="20"/>
      <w:lang w:eastAsia="ru-RU"/>
    </w:rPr>
  </w:style>
  <w:style w:type="paragraph" w:styleId="116">
    <w:name w:val="Сетка таблицы светлая1"/>
    <w:basedOn w:val="NormalTable"/>
    <w:qFormat/>
    <w:pPr>
      <w:ind w:hanging="0"/>
      <w:jc w:val="start"/>
    </w:pPr>
    <w:rPr/>
  </w:style>
  <w:style w:type="paragraph" w:styleId="34">
    <w:name w:val="TOC 3"/>
    <w:basedOn w:val="Normal"/>
    <w:autoRedefine/>
    <w:pPr>
      <w:spacing w:before="0" w:after="100"/>
      <w:ind w:start="440" w:firstLine="851"/>
    </w:pPr>
    <w:rPr/>
  </w:style>
  <w:style w:type="paragraph" w:styleId="25">
    <w:name w:val="TOC 2"/>
    <w:basedOn w:val="Normal"/>
    <w:autoRedefine/>
    <w:pPr>
      <w:spacing w:before="0" w:after="100"/>
      <w:ind w:start="220" w:firstLine="851"/>
    </w:pPr>
    <w:rPr/>
  </w:style>
  <w:style w:type="paragraph" w:styleId="117">
    <w:name w:val="TOC 1"/>
    <w:basedOn w:val="Normal"/>
    <w:autoRedefine/>
    <w:pPr>
      <w:spacing w:before="0" w:after="100"/>
      <w:ind w:firstLine="851"/>
    </w:pPr>
    <w:rPr/>
  </w:style>
  <w:style w:type="paragraph" w:styleId="Caption">
    <w:name w:val="caption"/>
    <w:basedOn w:val="Normal"/>
    <w:qFormat/>
    <w:pPr>
      <w:spacing w:before="0" w:after="200"/>
      <w:ind w:firstLine="851"/>
    </w:pPr>
    <w:rPr>
      <w:b/>
      <w:bCs/>
      <w:color w:val="4F81BD"/>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71004;fld=134;dst=100006"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48</Pages>
  <Words>8496</Words>
  <Characters>58760</Characters>
  <CharactersWithSpaces>66557</CharactersWithSpaces>
  <Paragraphs>1177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2016-05-06T10:58:00Z</dcterms:created>
  <dc:creator>ФОК</dc:creator>
  <dc:description/>
  <dc:language>ru-RU</dc:language>
  <cp:lastModifiedBy/>
  <dcterms:modified xsi:type="dcterms:W3CDTF">2016-05-06T10:58:00Z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